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F276E" w:rsidRDefault="00BF276E" w:rsidP="00BF276E">
      <w:pPr>
        <w:jc w:val="center"/>
      </w:pPr>
    </w:p>
    <w:p w:rsidR="00BF276E" w:rsidRDefault="00BF276E" w:rsidP="00BF276E">
      <w:pPr>
        <w:jc w:val="center"/>
      </w:pPr>
    </w:p>
    <w:p w:rsidR="00917FDE" w:rsidRPr="00C42581" w:rsidRDefault="00917FDE" w:rsidP="00917FDE">
      <w:pPr>
        <w:jc w:val="center"/>
        <w:rPr>
          <w:b/>
          <w:bCs/>
        </w:rPr>
      </w:pPr>
      <w:bookmarkStart w:id="0" w:name="_Hlk58450379"/>
      <w:r w:rsidRPr="00C42581">
        <w:rPr>
          <w:b/>
          <w:bCs/>
        </w:rPr>
        <w:t>Spatial and temporal variation in natural organic matter quantity and quality across a second growth forested drinking water supply area on Vancouver Island, BC</w:t>
      </w:r>
    </w:p>
    <w:bookmarkEnd w:id="0"/>
    <w:p w:rsidR="00917FDE" w:rsidRPr="00C42581" w:rsidRDefault="00917FDE" w:rsidP="00917FDE">
      <w:pPr>
        <w:jc w:val="center"/>
      </w:pPr>
    </w:p>
    <w:p w:rsidR="00917FDE" w:rsidRPr="00C42581" w:rsidRDefault="00917FDE" w:rsidP="00917FDE">
      <w:pPr>
        <w:jc w:val="center"/>
      </w:pPr>
      <w:r w:rsidRPr="00C42581">
        <w:t>by</w:t>
      </w:r>
    </w:p>
    <w:p w:rsidR="00917FDE" w:rsidRPr="00C42581" w:rsidRDefault="00917FDE" w:rsidP="00917FDE">
      <w:pPr>
        <w:jc w:val="center"/>
      </w:pPr>
      <w:r w:rsidRPr="00C42581">
        <w:t>HANNAH JANE MCSORLEY</w:t>
      </w:r>
    </w:p>
    <w:p w:rsidR="00917FDE" w:rsidRPr="00C42581" w:rsidRDefault="00917FDE" w:rsidP="00917FDE">
      <w:pPr>
        <w:jc w:val="center"/>
      </w:pPr>
      <w:r w:rsidRPr="00C42581">
        <w:t>B.Sc., Vancouver Island University, 2015</w:t>
      </w:r>
    </w:p>
    <w:p w:rsidR="00917FDE" w:rsidRPr="00C42581" w:rsidRDefault="00917FDE" w:rsidP="00917FDE">
      <w:pPr>
        <w:jc w:val="center"/>
      </w:pPr>
    </w:p>
    <w:p w:rsidR="00917FDE" w:rsidRPr="00C42581" w:rsidRDefault="00917FDE" w:rsidP="00917FDE">
      <w:pPr>
        <w:jc w:val="center"/>
      </w:pPr>
      <w:r w:rsidRPr="00C42581">
        <w:t>A THESIS SUBMITTED IN PARTIAL FULFILLMENT OF THE REQUIREMENTS FOR THE DEGREE OF</w:t>
      </w:r>
    </w:p>
    <w:p w:rsidR="00917FDE" w:rsidRPr="00C42581" w:rsidRDefault="00917FDE" w:rsidP="00917FDE">
      <w:pPr>
        <w:jc w:val="center"/>
      </w:pPr>
      <w:r w:rsidRPr="00C42581">
        <w:t>MASTER OF SCIENCE</w:t>
      </w:r>
    </w:p>
    <w:p w:rsidR="00917FDE" w:rsidRPr="00C42581" w:rsidRDefault="00917FDE" w:rsidP="00917FDE">
      <w:pPr>
        <w:jc w:val="center"/>
      </w:pPr>
      <w:r w:rsidRPr="00C42581">
        <w:t>in</w:t>
      </w:r>
    </w:p>
    <w:p w:rsidR="00917FDE" w:rsidRPr="00C42581" w:rsidRDefault="00917FDE" w:rsidP="00917FDE">
      <w:pPr>
        <w:jc w:val="center"/>
      </w:pPr>
      <w:r w:rsidRPr="00C42581">
        <w:t>THE FACULTY OF GRADUATE AND POSTDOCTORAL STUDIES</w:t>
      </w:r>
    </w:p>
    <w:p w:rsidR="00917FDE" w:rsidRPr="00C42581" w:rsidRDefault="00917FDE" w:rsidP="00917FDE">
      <w:pPr>
        <w:jc w:val="center"/>
      </w:pPr>
      <w:r w:rsidRPr="00C42581">
        <w:t>Earth, Ocean and Atmospheric Sciences (Geological Sciences)</w:t>
      </w:r>
    </w:p>
    <w:p w:rsidR="00917FDE" w:rsidRPr="00C42581" w:rsidRDefault="00917FDE" w:rsidP="00917FDE">
      <w:pPr>
        <w:jc w:val="center"/>
      </w:pPr>
    </w:p>
    <w:p w:rsidR="00917FDE" w:rsidRPr="00C42581" w:rsidRDefault="00917FDE" w:rsidP="00917FDE">
      <w:pPr>
        <w:jc w:val="center"/>
      </w:pPr>
      <w:r w:rsidRPr="00C42581">
        <w:t>THE UNIVERSITY OF BRITISH COLUMBIA</w:t>
      </w:r>
    </w:p>
    <w:p w:rsidR="00917FDE" w:rsidRPr="00C42581" w:rsidRDefault="00917FDE" w:rsidP="00917FDE">
      <w:pPr>
        <w:jc w:val="center"/>
      </w:pPr>
    </w:p>
    <w:p w:rsidR="00917FDE" w:rsidRPr="00C42581" w:rsidRDefault="00917FDE" w:rsidP="00917FDE">
      <w:pPr>
        <w:jc w:val="center"/>
      </w:pPr>
      <w:r w:rsidRPr="00C42581">
        <w:t>December, 2020</w:t>
      </w:r>
    </w:p>
    <w:p w:rsidR="00917FDE" w:rsidRPr="00C42581" w:rsidRDefault="00917FDE" w:rsidP="00917FDE">
      <w:pPr>
        <w:jc w:val="center"/>
      </w:pPr>
      <w:r w:rsidRPr="00C42581">
        <w:t>© Hannah Jane McSorley, 2020</w:t>
      </w:r>
    </w:p>
    <w:p w:rsidR="00917FDE" w:rsidRPr="00C42581" w:rsidRDefault="00917FDE" w:rsidP="00917FDE"/>
    <w:p w:rsidR="00917FDE" w:rsidRPr="00C42581" w:rsidRDefault="00917FDE" w:rsidP="00917FDE">
      <w:pPr>
        <w:rPr>
          <w:color w:val="FF0000"/>
        </w:rPr>
      </w:pPr>
      <w:r w:rsidRPr="00C42581">
        <w:rPr>
          <w:color w:val="FF0000"/>
        </w:rPr>
        <w:br w:type="page"/>
      </w:r>
    </w:p>
    <w:p w:rsidR="00917FDE" w:rsidRPr="00C42581" w:rsidRDefault="00917FDE" w:rsidP="00917FDE">
      <w:r w:rsidRPr="00C42581">
        <w:lastRenderedPageBreak/>
        <w:t>The following individuals certify that they have read, and recommend to the Faculty of Graduate and Postdoctoral Studies for acceptance, the thesis entitled:</w:t>
      </w:r>
    </w:p>
    <w:p w:rsidR="00917FDE" w:rsidRPr="00C42581" w:rsidRDefault="00917FDE" w:rsidP="00917FDE">
      <w:pPr>
        <w:pBdr>
          <w:bottom w:val="single" w:sz="4" w:space="1" w:color="auto"/>
        </w:pBdr>
      </w:pPr>
      <w:r w:rsidRPr="00C42581">
        <w:t>“</w:t>
      </w:r>
      <w:r w:rsidR="008E11B6" w:rsidRPr="00C42581">
        <w:t>Spatial and temporal variation in natural organic matter quantity and quality across a second growth forested drinking water supply area on Vancouver Island, BC</w:t>
      </w:r>
      <w:r w:rsidRPr="00C42581">
        <w:t>”</w:t>
      </w:r>
      <w:r w:rsidRPr="00C42581">
        <w:tab/>
      </w:r>
      <w:r w:rsidRPr="00C42581">
        <w:tab/>
      </w:r>
      <w:r w:rsidRPr="00C42581">
        <w:tab/>
      </w:r>
      <w:r w:rsidRPr="00C42581">
        <w:tab/>
      </w:r>
    </w:p>
    <w:p w:rsidR="00917FDE" w:rsidRPr="00C42581" w:rsidRDefault="00917FDE" w:rsidP="00917FDE">
      <w:pPr>
        <w:rPr>
          <w:u w:val="single"/>
        </w:rPr>
      </w:pPr>
      <w:r w:rsidRPr="00C42581">
        <w:t xml:space="preserve">submitted by </w:t>
      </w:r>
      <w:r w:rsidRPr="00C42581">
        <w:rPr>
          <w:u w:val="single"/>
        </w:rPr>
        <w:t xml:space="preserve">   Hannah J. McSorley  </w:t>
      </w:r>
      <w:r w:rsidRPr="00C42581">
        <w:t xml:space="preserve"> in partial fulfillment of the requirements for the degree of</w:t>
      </w:r>
      <w:r w:rsidRPr="00C42581">
        <w:tab/>
      </w:r>
    </w:p>
    <w:p w:rsidR="00917FDE" w:rsidRPr="00C42581" w:rsidRDefault="00917FDE" w:rsidP="00917FDE">
      <w:pPr>
        <w:rPr>
          <w:u w:val="single"/>
        </w:rPr>
      </w:pPr>
      <w:r w:rsidRPr="00C42581">
        <w:rPr>
          <w:u w:val="single"/>
        </w:rPr>
        <w:t xml:space="preserve">    Master of Science            </w:t>
      </w:r>
      <w:r w:rsidRPr="00C42581">
        <w:t xml:space="preserve">   </w:t>
      </w:r>
      <w:r w:rsidRPr="00C42581">
        <w:rPr>
          <w:u w:val="single"/>
        </w:rPr>
        <w:t xml:space="preserve">   </w:t>
      </w:r>
    </w:p>
    <w:p w:rsidR="00917FDE" w:rsidRPr="00C42581" w:rsidRDefault="00917FDE" w:rsidP="00917FDE">
      <w:pPr>
        <w:rPr>
          <w:u w:val="single"/>
        </w:rPr>
      </w:pPr>
      <w:r w:rsidRPr="00C42581">
        <w:t xml:space="preserve">in </w:t>
      </w:r>
      <w:r w:rsidRPr="00C42581">
        <w:tab/>
      </w:r>
      <w:r w:rsidRPr="00C42581">
        <w:tab/>
      </w:r>
      <w:r w:rsidRPr="00C42581">
        <w:rPr>
          <w:u w:val="single"/>
        </w:rPr>
        <w:t>Geological Sciences</w:t>
      </w:r>
    </w:p>
    <w:p w:rsidR="00917FDE" w:rsidRPr="00C42581" w:rsidRDefault="00917FDE" w:rsidP="00917FDE">
      <w:pPr>
        <w:rPr>
          <w:b/>
        </w:rPr>
      </w:pPr>
      <w:r w:rsidRPr="00C42581">
        <w:rPr>
          <w:b/>
        </w:rPr>
        <w:t>Examining Committee:</w:t>
      </w:r>
    </w:p>
    <w:p w:rsidR="00917FDE" w:rsidRPr="00C42581" w:rsidRDefault="00C42581" w:rsidP="00917FDE">
      <w:pPr>
        <w:pBdr>
          <w:bottom w:val="single" w:sz="4" w:space="1" w:color="auto"/>
        </w:pBdr>
      </w:pPr>
      <w:r w:rsidRPr="00C42581">
        <w:t xml:space="preserve">Mark Johnson, </w:t>
      </w:r>
      <w:r>
        <w:t xml:space="preserve">UBC, </w:t>
      </w:r>
      <w:r w:rsidRPr="00C42581">
        <w:t>Earth Ocean &amp; Atmospheric Science</w:t>
      </w:r>
      <w:r w:rsidR="00917FDE" w:rsidRPr="00C42581">
        <w:tab/>
      </w:r>
      <w:r w:rsidR="00917FDE" w:rsidRPr="00C42581">
        <w:tab/>
      </w:r>
      <w:r w:rsidR="00917FDE" w:rsidRPr="00C42581">
        <w:tab/>
      </w:r>
      <w:r w:rsidR="00917FDE" w:rsidRPr="00C42581">
        <w:tab/>
      </w:r>
      <w:r w:rsidR="00917FDE" w:rsidRPr="00C42581">
        <w:tab/>
      </w:r>
      <w:r w:rsidR="00917FDE" w:rsidRPr="00C42581">
        <w:tab/>
      </w:r>
    </w:p>
    <w:p w:rsidR="00917FDE" w:rsidRPr="00C42581" w:rsidRDefault="00917FDE" w:rsidP="00917FDE">
      <w:r w:rsidRPr="00C42581">
        <w:t>Co-supervisor</w:t>
      </w:r>
    </w:p>
    <w:p w:rsidR="00917FDE" w:rsidRPr="00C42581" w:rsidRDefault="00C42581" w:rsidP="00917FDE">
      <w:pPr>
        <w:pBdr>
          <w:bottom w:val="single" w:sz="4" w:space="1" w:color="auto"/>
        </w:pBdr>
      </w:pPr>
      <w:r w:rsidRPr="00C42581">
        <w:t>Bill Floyd,</w:t>
      </w:r>
      <w:r>
        <w:t xml:space="preserve"> Vancouver Island University,</w:t>
      </w:r>
      <w:r w:rsidRPr="00C42581">
        <w:t xml:space="preserve"> Geography</w:t>
      </w:r>
    </w:p>
    <w:p w:rsidR="00917FDE" w:rsidRPr="00C42581" w:rsidRDefault="00917FDE" w:rsidP="00917FDE">
      <w:r w:rsidRPr="00C42581">
        <w:t>Co-supervisor</w:t>
      </w:r>
    </w:p>
    <w:p w:rsidR="00917FDE" w:rsidRPr="00C42581" w:rsidRDefault="00917FDE" w:rsidP="00917FDE">
      <w:pPr>
        <w:pBdr>
          <w:bottom w:val="single" w:sz="4" w:space="1" w:color="auto"/>
        </w:pBdr>
      </w:pPr>
    </w:p>
    <w:p w:rsidR="00917FDE" w:rsidRPr="00C42581" w:rsidRDefault="00917FDE" w:rsidP="00917FDE">
      <w:r w:rsidRPr="00C42581">
        <w:t>Supervisory Committee Member</w:t>
      </w:r>
    </w:p>
    <w:p w:rsidR="00917FDE" w:rsidRPr="00C42581" w:rsidRDefault="00C42581" w:rsidP="00917FDE">
      <w:pPr>
        <w:pBdr>
          <w:bottom w:val="single" w:sz="4" w:space="1" w:color="auto"/>
        </w:pBdr>
      </w:pPr>
      <w:r>
        <w:t>Roger Beckie</w:t>
      </w:r>
      <w:r>
        <w:t xml:space="preserve">, UBC, </w:t>
      </w:r>
      <w:r w:rsidRPr="00C42581">
        <w:t>Earth Ocean &amp; Atmospheric Science</w:t>
      </w:r>
    </w:p>
    <w:p w:rsidR="00917FDE" w:rsidRPr="00C42581" w:rsidRDefault="00917FDE" w:rsidP="00917FDE">
      <w:r w:rsidRPr="00C42581">
        <w:t>Additional Examiner</w:t>
      </w:r>
    </w:p>
    <w:p w:rsidR="00917FDE" w:rsidRPr="00C42581" w:rsidRDefault="00917FDE" w:rsidP="00917FDE"/>
    <w:p w:rsidR="00917FDE" w:rsidRPr="00C42581" w:rsidRDefault="00917FDE" w:rsidP="00917FDE">
      <w:pPr>
        <w:rPr>
          <w:b/>
        </w:rPr>
      </w:pPr>
      <w:r w:rsidRPr="00C42581">
        <w:rPr>
          <w:b/>
        </w:rPr>
        <w:t>Additional Supervisory Committee Members:</w:t>
      </w:r>
    </w:p>
    <w:p w:rsidR="00917FDE" w:rsidRPr="00C42581" w:rsidRDefault="00917FDE" w:rsidP="00917FDE">
      <w:pPr>
        <w:pBdr>
          <w:bottom w:val="single" w:sz="4" w:space="1" w:color="auto"/>
        </w:pBdr>
      </w:pPr>
    </w:p>
    <w:p w:rsidR="00917FDE" w:rsidRPr="00C42581" w:rsidRDefault="00917FDE" w:rsidP="00917FDE">
      <w:r w:rsidRPr="00C42581">
        <w:t>Supervisory Committee Member</w:t>
      </w:r>
    </w:p>
    <w:p w:rsidR="00917FDE" w:rsidRPr="00C42581" w:rsidRDefault="00917FDE" w:rsidP="00917FDE">
      <w:pPr>
        <w:pBdr>
          <w:bottom w:val="single" w:sz="4" w:space="1" w:color="auto"/>
        </w:pBdr>
      </w:pPr>
    </w:p>
    <w:p w:rsidR="00917FDE" w:rsidRPr="00C42581" w:rsidRDefault="00917FDE" w:rsidP="00917FDE">
      <w:r w:rsidRPr="00C42581">
        <w:t>Supervisory Committee Member</w:t>
      </w:r>
    </w:p>
    <w:p w:rsidR="00BF276E" w:rsidRDefault="00BF276E" w:rsidP="00917FDE">
      <w:pPr>
        <w:sectPr w:rsidR="00BF276E" w:rsidSect="007B2B2C">
          <w:footerReference w:type="default" r:id="rId7"/>
          <w:type w:val="continuous"/>
          <w:pgSz w:w="12240" w:h="15840" w:code="1"/>
          <w:pgMar w:top="1440" w:right="1440" w:bottom="1440" w:left="1440" w:header="706" w:footer="706" w:gutter="0"/>
          <w:pgNumType w:fmt="lowerRoman" w:start="1"/>
          <w:cols w:space="708"/>
          <w:titlePg/>
          <w:docGrid w:linePitch="326"/>
        </w:sectPr>
      </w:pPr>
    </w:p>
    <w:p w:rsidR="007B2B2C" w:rsidRDefault="007B2B2C" w:rsidP="007B2B2C">
      <w:pPr>
        <w:pStyle w:val="Heading1"/>
      </w:pPr>
      <w:bookmarkStart w:id="1" w:name="abstract"/>
      <w:bookmarkStart w:id="2" w:name="_Toc58479313"/>
      <w:r>
        <w:lastRenderedPageBreak/>
        <w:t>Abstract</w:t>
      </w:r>
      <w:bookmarkEnd w:id="1"/>
      <w:bookmarkEnd w:id="2"/>
    </w:p>
    <w:p w:rsidR="00E02310" w:rsidRDefault="007B2B2C" w:rsidP="004B467F">
      <w:r>
        <w:t>Most drinking water in Canada originates in forested headwaters, therefore</w:t>
      </w:r>
      <w:r w:rsidR="00530A2C">
        <w:t xml:space="preserve"> drinking water security is tied to</w:t>
      </w:r>
      <w:r>
        <w:t xml:space="preserve"> forest management for many communities.</w:t>
      </w:r>
      <w:r w:rsidR="00BF276E">
        <w:t xml:space="preserve"> </w:t>
      </w:r>
      <w:r>
        <w:t>Monitoring source water quality</w:t>
      </w:r>
      <w:r w:rsidR="00E02310">
        <w:t xml:space="preserve"> </w:t>
      </w:r>
      <w:r>
        <w:t>is a crucial part of a multi-barrier approach to clean drinking water. This research established a stream water sampling program across a second-growth forested drinking water supply area (Greater Victoria, British Columbia, Canada) to evaluate spati</w:t>
      </w:r>
      <w:r w:rsidR="00BF276E">
        <w:t>o</w:t>
      </w:r>
      <w:r>
        <w:t>temporal patterns and variance in natural organic matter (NOM). Over sixteen months (October 2018 to February 2020), 426 stream water samples were collected from twelve sites (ranging from 9.6 to 37 km</w:t>
      </w:r>
      <w:r>
        <w:rPr>
          <w:vertAlign w:val="superscript"/>
        </w:rPr>
        <w:t>2</w:t>
      </w:r>
      <w:r>
        <w:t xml:space="preserve">, elevation 215 to 870 m a.s.l) and </w:t>
      </w:r>
      <w:r w:rsidR="00530A2C">
        <w:t>analyzed</w:t>
      </w:r>
      <w:r>
        <w:t xml:space="preserve"> for NOM quality (via UV-Vis absorbance) and quantity (as dissolved organic carbon, DOC). Mean sub-basin DOC concentrations ranged from 4.2 ± 1.8 mg L</w:t>
      </w:r>
      <w:r>
        <w:rPr>
          <w:vertAlign w:val="superscript"/>
        </w:rPr>
        <w:t>-1</w:t>
      </w:r>
      <w:r>
        <w:t xml:space="preserve"> to 9.9 ± 3.4 mg L</w:t>
      </w:r>
      <w:r>
        <w:rPr>
          <w:vertAlign w:val="superscript"/>
        </w:rPr>
        <w:t>-1</w:t>
      </w:r>
      <w:r>
        <w:t xml:space="preserve"> (DOC range spanned 1.64 - 19.1 mg L</w:t>
      </w:r>
      <w:r>
        <w:rPr>
          <w:vertAlign w:val="superscript"/>
        </w:rPr>
        <w:t>-1</w:t>
      </w:r>
      <w:r>
        <w:t>)</w:t>
      </w:r>
      <w:r w:rsidR="00530A2C">
        <w:t xml:space="preserve">. </w:t>
      </w:r>
      <w:r w:rsidR="00E02310">
        <w:t>Six of the 12 sites in Leech River watershed (~96 km</w:t>
      </w:r>
      <w:r w:rsidR="00E02310">
        <w:rPr>
          <w:vertAlign w:val="superscript"/>
        </w:rPr>
        <w:t>2</w:t>
      </w:r>
      <w:r w:rsidR="00E02310">
        <w:t xml:space="preserve">) were equipped with vertical passive sampling racks to evaluate rising hydrograph limb NOM dynamics. </w:t>
      </w:r>
    </w:p>
    <w:p w:rsidR="008E11B6" w:rsidRDefault="008E11B6" w:rsidP="004B467F"/>
    <w:p w:rsidR="004B467F" w:rsidRDefault="00530A2C" w:rsidP="007B2B2C">
      <w:r>
        <w:t>Hydrologic connectivity to terrestrial source pools increased throughout wet season</w:t>
      </w:r>
      <w:r w:rsidR="006A546A">
        <w:t>s</w:t>
      </w:r>
      <w:r>
        <w:t xml:space="preserve"> and antecedent wetness was important for stream NOM molecular quality</w:t>
      </w:r>
      <w:r w:rsidR="007B2B2C">
        <w:t>,</w:t>
      </w:r>
      <w:r>
        <w:t xml:space="preserve"> which shifted</w:t>
      </w:r>
      <w:r w:rsidR="007B2B2C">
        <w:t xml:space="preserve"> from predominantly aliphatic in the dry season to predominantly aromatic in the wet season. </w:t>
      </w:r>
    </w:p>
    <w:p w:rsidR="004B467F" w:rsidRDefault="007B2B2C" w:rsidP="007B2B2C">
      <w:r>
        <w:t>S</w:t>
      </w:r>
      <w:r w:rsidR="001148DC">
        <w:t>ample s</w:t>
      </w:r>
      <w:r>
        <w:t xml:space="preserve">ub-sets were evaluated for drinking water treatability parameters (n = 8) and total metals contents (n = 42). </w:t>
      </w:r>
      <w:r w:rsidR="001148DC">
        <w:t>DOC</w:t>
      </w:r>
      <w:r>
        <w:t xml:space="preserve"> was correlated with several metals (R</w:t>
      </w:r>
      <w:r>
        <w:rPr>
          <w:vertAlign w:val="superscript"/>
        </w:rPr>
        <w:t>2</w:t>
      </w:r>
      <w:r>
        <w:t xml:space="preserve"> values for Hg: 0.99; Al: 0.81; Fe: 0.72; Cu: 0.47; Ba: 0.25; Mn: 0.21), evidence that </w:t>
      </w:r>
      <w:r w:rsidR="00E02310">
        <w:t xml:space="preserve">aqueous </w:t>
      </w:r>
      <w:r>
        <w:t>NOM is indeed a master variable</w:t>
      </w:r>
      <w:r w:rsidR="004B467F">
        <w:t xml:space="preserve"> important</w:t>
      </w:r>
      <w:r w:rsidR="001148DC">
        <w:t xml:space="preserve"> for</w:t>
      </w:r>
      <w:r>
        <w:t xml:space="preserve"> contaminant transport. </w:t>
      </w:r>
      <w:r w:rsidR="004B467F">
        <w:t>Evaluation of t</w:t>
      </w:r>
      <w:r>
        <w:t>reatability</w:t>
      </w:r>
      <w:r w:rsidR="004B467F">
        <w:t xml:space="preserve"> </w:t>
      </w:r>
      <w:r>
        <w:t>results revealed the spectral absorbance coefficient at 254 nm (SAC</w:t>
      </w:r>
      <w:r w:rsidRPr="00BF276E">
        <w:rPr>
          <w:vertAlign w:val="subscript"/>
        </w:rPr>
        <w:t>254</w:t>
      </w:r>
      <w:r>
        <w:t>) better indicat</w:t>
      </w:r>
      <w:r w:rsidR="006A546A">
        <w:t>ed</w:t>
      </w:r>
      <w:r>
        <w:t xml:space="preserve"> disinfection byproduct </w:t>
      </w:r>
      <w:r>
        <w:lastRenderedPageBreak/>
        <w:t>formation</w:t>
      </w:r>
      <w:r w:rsidR="004B467F">
        <w:t>-</w:t>
      </w:r>
      <w:r>
        <w:t xml:space="preserve">potential than </w:t>
      </w:r>
      <w:r w:rsidR="004B467F">
        <w:t>specific UV absorbance (SUVA</w:t>
      </w:r>
      <w:r w:rsidR="004B467F" w:rsidRPr="00BF276E">
        <w:rPr>
          <w:vertAlign w:val="subscript"/>
        </w:rPr>
        <w:t>254</w:t>
      </w:r>
      <w:r w:rsidR="004B467F">
        <w:t xml:space="preserve">) or </w:t>
      </w:r>
      <w:r>
        <w:t>DOC concentration. SAC</w:t>
      </w:r>
      <w:r w:rsidRPr="00BF276E">
        <w:rPr>
          <w:vertAlign w:val="subscript"/>
        </w:rPr>
        <w:t>254</w:t>
      </w:r>
      <w:r>
        <w:t xml:space="preserve"> was correlated with total trihalomethanes (r = 0.9882) and total haloacetic acids (HAAs, r = 0.9927</w:t>
      </w:r>
      <w:r w:rsidR="00E02310">
        <w:t>).</w:t>
      </w:r>
    </w:p>
    <w:p w:rsidR="00E02310" w:rsidRDefault="00E02310" w:rsidP="00E02310">
      <w:r>
        <w:t xml:space="preserve">Approximately 80% of the time, DOC concentration peaked with stage. Random Forest variable importance measure (RF VIM) identified warm and wet conditions as key drivers for NOM dynamics. RF VIM showed that forest age and harvest history were important predictor variables for NOM aromaticity and molecular size </w:t>
      </w:r>
      <w:r w:rsidR="006A546A">
        <w:t xml:space="preserve">and </w:t>
      </w:r>
      <w:r>
        <w:t xml:space="preserve">that subsurface parent material was a more important driver for NOM quantity and quality. </w:t>
      </w:r>
    </w:p>
    <w:p w:rsidR="00E02310" w:rsidRDefault="00E02310" w:rsidP="007B2B2C"/>
    <w:p w:rsidR="007B2B2C" w:rsidRDefault="007B2B2C" w:rsidP="007B2B2C">
      <w:pPr>
        <w:pStyle w:val="Heading1"/>
      </w:pPr>
      <w:bookmarkStart w:id="3" w:name="lay-summary"/>
      <w:bookmarkStart w:id="4" w:name="_Toc58479314"/>
      <w:r>
        <w:lastRenderedPageBreak/>
        <w:t>Lay Summary</w:t>
      </w:r>
      <w:bookmarkEnd w:id="3"/>
      <w:bookmarkEnd w:id="4"/>
    </w:p>
    <w:p w:rsidR="004B7501" w:rsidRDefault="007B2B2C" w:rsidP="007B2B2C">
      <w:r>
        <w:t xml:space="preserve">This research contributes to understanding the variability in </w:t>
      </w:r>
      <w:r w:rsidR="004647E3">
        <w:t>natural organic matter (N</w:t>
      </w:r>
      <w:r>
        <w:t>OM</w:t>
      </w:r>
      <w:r w:rsidR="004647E3">
        <w:t xml:space="preserve">), a master </w:t>
      </w:r>
      <w:r w:rsidR="004A4649">
        <w:t xml:space="preserve">water quality </w:t>
      </w:r>
      <w:r w:rsidR="004647E3">
        <w:t>variable in aquatic systems</w:t>
      </w:r>
      <w:r w:rsidR="004B7501">
        <w:t xml:space="preserve">. </w:t>
      </w:r>
      <w:r w:rsidR="002D40A6">
        <w:t>Aqueous NOM is important for contaminant transport and was correlated with several metals (e.g. total mercury, aluminum, iron). For drinking water supply, NOM is a precursor to potentially harmful disinfection byproducts.</w:t>
      </w:r>
    </w:p>
    <w:p w:rsidR="004B7501" w:rsidRDefault="004B7501" w:rsidP="007B2B2C"/>
    <w:p w:rsidR="004A4649" w:rsidRDefault="004B7501" w:rsidP="004A4649">
      <w:r>
        <w:t>Sixteen months of bi-weekly field work was completed to characterize spatial and temporal patterns in aqueous NOM and hydrologic response across second-growth forested watersheds on Vancouver Island, British Columbia, Canada.</w:t>
      </w:r>
      <w:r>
        <w:t xml:space="preserve"> </w:t>
      </w:r>
      <w:r w:rsidR="004A4649">
        <w:t xml:space="preserve">Like most forested areas on Vancouver Island, the </w:t>
      </w:r>
      <w:r w:rsidR="004A4649">
        <w:t xml:space="preserve">Greater Victoria water supply area (including Sooke Reservoir and </w:t>
      </w:r>
      <w:r w:rsidR="004A4649">
        <w:t>Leech River watershed</w:t>
      </w:r>
      <w:r w:rsidR="004A4649">
        <w:t>s)</w:t>
      </w:r>
      <w:r w:rsidR="004A4649">
        <w:t xml:space="preserve"> is second-growth softwood forest with a history of extensive harvest</w:t>
      </w:r>
      <w:r>
        <w:t>. L</w:t>
      </w:r>
      <w:r w:rsidR="007B2B2C">
        <w:t>and-use impacts</w:t>
      </w:r>
      <w:r w:rsidR="004A4649">
        <w:t xml:space="preserve"> are </w:t>
      </w:r>
      <w:r>
        <w:t xml:space="preserve">now </w:t>
      </w:r>
      <w:r w:rsidR="007B2B2C">
        <w:t xml:space="preserve">controlled as </w:t>
      </w:r>
      <w:r w:rsidR="004A4649">
        <w:t>the water supply areas</w:t>
      </w:r>
      <w:r w:rsidR="004647E3">
        <w:t xml:space="preserve"> </w:t>
      </w:r>
      <w:r w:rsidR="004A4649">
        <w:t>are</w:t>
      </w:r>
      <w:r w:rsidR="007B2B2C">
        <w:t xml:space="preserve"> </w:t>
      </w:r>
      <w:r>
        <w:t>p</w:t>
      </w:r>
      <w:r w:rsidR="004A4649">
        <w:t xml:space="preserve">rivately managed for source water protection. </w:t>
      </w:r>
    </w:p>
    <w:p w:rsidR="004A4649" w:rsidRDefault="004A4649" w:rsidP="004A4649"/>
    <w:p w:rsidR="002D40A6" w:rsidRDefault="004B7501" w:rsidP="004A4649">
      <w:r>
        <w:t xml:space="preserve">Rain amounts, air temperatures and geological characteristics of the catchments influenced the quality and quantity of NOM in streams. </w:t>
      </w:r>
      <w:r w:rsidR="004A4649">
        <w:t>In the dry season (summer), stream water quality reflected in-stream (biological) processes whereas in the wet season (fall and winter), stream water quality was more linked to the landscape</w:t>
      </w:r>
      <w:r>
        <w:t xml:space="preserve"> and driven by changes in stream level.</w:t>
      </w:r>
    </w:p>
    <w:p w:rsidR="008E11B6" w:rsidRDefault="008E11B6" w:rsidP="007B2B2C">
      <w:bookmarkStart w:id="5" w:name="_GoBack"/>
      <w:bookmarkEnd w:id="5"/>
    </w:p>
    <w:p w:rsidR="007B2B2C" w:rsidRDefault="007B2B2C" w:rsidP="007B2B2C">
      <w:pPr>
        <w:pStyle w:val="Heading1"/>
      </w:pPr>
      <w:bookmarkStart w:id="6" w:name="preface"/>
      <w:bookmarkStart w:id="7" w:name="_Toc58479315"/>
      <w:r>
        <w:lastRenderedPageBreak/>
        <w:t>Preface</w:t>
      </w:r>
      <w:bookmarkEnd w:id="6"/>
      <w:bookmarkEnd w:id="7"/>
    </w:p>
    <w:p w:rsidR="007B2B2C" w:rsidRDefault="007B2B2C" w:rsidP="007B2B2C">
      <w:r>
        <w:t>This dissertation is an original intellectual product of the author, Hannah J. McSorley.</w:t>
      </w:r>
    </w:p>
    <w:p w:rsidR="007B2B2C" w:rsidRDefault="007B2B2C" w:rsidP="007B2B2C">
      <w:r>
        <w:t> </w:t>
      </w:r>
    </w:p>
    <w:p w:rsidR="007B2B2C" w:rsidRDefault="007B2B2C" w:rsidP="007B2B2C">
      <w:r>
        <w:t>Vertical sampling racks (Chapter 2) were based on principles employed by Maartje Korver (MSc Vrije Universiteit Amsterdam) at Hakai Institute, BC, Canada. Siphon sampling bottles were built by H.J. McSorley based on US Geological Survey’s single-stage siphon sampler for suspended sediment design (USGS U-59 Sampler) and a prototype provided by M. Korver.</w:t>
      </w:r>
    </w:p>
    <w:p w:rsidR="007B2B2C" w:rsidRDefault="007B2B2C" w:rsidP="007B2B2C">
      <w:r>
        <w:t> </w:t>
      </w:r>
    </w:p>
    <w:p w:rsidR="007B2B2C" w:rsidRDefault="007B2B2C" w:rsidP="00BA503A">
      <w:r>
        <w:t>Laboratory analyses conducted at the University of British Columbia (UBC), and all data analysis (using R (R 3.6.2) in RStudio (Version 1.3.820)) were completed solely by H.J. McSorley. Most geospatial data were collected from the Government of Canada Geospatial Data Extraction tool (geogratis.gc.ca) with supplemental data provided by the Capital Regional District (CRD). Weather station data and geospatial data (landcover and subsurface geological layers) for the Leech Watershed was supplied by the CRD and used with their permission. All maps included in this thesis were created by H.J. McSorley using QGIS (version 3.12.1, Bucuresti; www.qgis.org); catchment boundaries were delineated using the QGIS GRASS plugin (GRASS GIS 7, version 2). Geospatial data extractions (Table 2 &amp; Table 13) were completed or confirmed (in the case of watershed boundary delineation) by Alison Bishop, BSc, ADGIS (Research Assistant, VIU Coastal Hydrology Research Lab).</w:t>
      </w:r>
    </w:p>
    <w:p w:rsidR="007B2B2C" w:rsidRDefault="007B2B2C">
      <w:pPr>
        <w:sectPr w:rsidR="007B2B2C" w:rsidSect="007B2B2C">
          <w:pgSz w:w="12240" w:h="15840" w:code="1"/>
          <w:pgMar w:top="1440" w:right="1440" w:bottom="1440" w:left="1440" w:header="706" w:footer="706" w:gutter="0"/>
          <w:pgNumType w:fmt="lowerRoman" w:start="1"/>
          <w:cols w:space="708"/>
          <w:docGrid w:linePitch="326"/>
        </w:sectPr>
      </w:pPr>
    </w:p>
    <w:sdt>
      <w:sdtPr>
        <w:id w:val="474185176"/>
        <w:docPartObj>
          <w:docPartGallery w:val="Table of Contents"/>
          <w:docPartUnique/>
        </w:docPartObj>
      </w:sdtPr>
      <w:sdtEndPr/>
      <w:sdtContent>
        <w:p w:rsidR="00B232F7" w:rsidRPr="004D57C2" w:rsidRDefault="007B2B2C">
          <w:r w:rsidRPr="004D57C2">
            <w:t>Table of Contents</w:t>
          </w:r>
        </w:p>
        <w:p w:rsidR="004D57C2" w:rsidRDefault="007B2B2C">
          <w:pPr>
            <w:pStyle w:val="TOC1"/>
            <w:rPr>
              <w:rFonts w:asciiTheme="minorHAnsi" w:eastAsiaTheme="minorEastAsia" w:hAnsiTheme="minorHAnsi" w:cstheme="minorBidi"/>
              <w:b w:val="0"/>
              <w:noProof/>
              <w:sz w:val="22"/>
              <w:szCs w:val="22"/>
              <w:lang w:val="en-CA" w:eastAsia="en-CA"/>
            </w:rPr>
          </w:pPr>
          <w:r>
            <w:fldChar w:fldCharType="begin"/>
          </w:r>
          <w:r>
            <w:instrText>TOC \o "1-5" \h \z \u</w:instrText>
          </w:r>
          <w:r>
            <w:fldChar w:fldCharType="separate"/>
          </w:r>
          <w:hyperlink w:anchor="_Toc58479313" w:history="1">
            <w:r w:rsidR="004D57C2" w:rsidRPr="00CA63C1">
              <w:rPr>
                <w:rStyle w:val="Hyperlink"/>
                <w:noProof/>
              </w:rPr>
              <w:t>Abstract</w:t>
            </w:r>
            <w:r w:rsidR="004D57C2">
              <w:rPr>
                <w:noProof/>
                <w:webHidden/>
              </w:rPr>
              <w:tab/>
            </w:r>
            <w:r w:rsidR="004D57C2">
              <w:rPr>
                <w:noProof/>
                <w:webHidden/>
              </w:rPr>
              <w:fldChar w:fldCharType="begin"/>
            </w:r>
            <w:r w:rsidR="004D57C2">
              <w:rPr>
                <w:noProof/>
                <w:webHidden/>
              </w:rPr>
              <w:instrText xml:space="preserve"> PAGEREF _Toc58479313 \h </w:instrText>
            </w:r>
            <w:r w:rsidR="004D57C2">
              <w:rPr>
                <w:noProof/>
                <w:webHidden/>
              </w:rPr>
            </w:r>
            <w:r w:rsidR="004D57C2">
              <w:rPr>
                <w:noProof/>
                <w:webHidden/>
              </w:rPr>
              <w:fldChar w:fldCharType="separate"/>
            </w:r>
            <w:r w:rsidR="004D57C2">
              <w:rPr>
                <w:noProof/>
                <w:webHidden/>
              </w:rPr>
              <w:t>i</w:t>
            </w:r>
            <w:r w:rsidR="004D57C2">
              <w:rPr>
                <w:noProof/>
                <w:webHidden/>
              </w:rPr>
              <w:fldChar w:fldCharType="end"/>
            </w:r>
          </w:hyperlink>
        </w:p>
        <w:p w:rsidR="004D57C2" w:rsidRDefault="004D57C2">
          <w:pPr>
            <w:pStyle w:val="TOC1"/>
            <w:rPr>
              <w:rFonts w:asciiTheme="minorHAnsi" w:eastAsiaTheme="minorEastAsia" w:hAnsiTheme="minorHAnsi" w:cstheme="minorBidi"/>
              <w:b w:val="0"/>
              <w:noProof/>
              <w:sz w:val="22"/>
              <w:szCs w:val="22"/>
              <w:lang w:val="en-CA" w:eastAsia="en-CA"/>
            </w:rPr>
          </w:pPr>
          <w:hyperlink w:anchor="_Toc58479314" w:history="1">
            <w:r w:rsidRPr="00CA63C1">
              <w:rPr>
                <w:rStyle w:val="Hyperlink"/>
                <w:noProof/>
              </w:rPr>
              <w:t>Lay Summary</w:t>
            </w:r>
            <w:r>
              <w:rPr>
                <w:noProof/>
                <w:webHidden/>
              </w:rPr>
              <w:tab/>
            </w:r>
            <w:r>
              <w:rPr>
                <w:noProof/>
                <w:webHidden/>
              </w:rPr>
              <w:fldChar w:fldCharType="begin"/>
            </w:r>
            <w:r>
              <w:rPr>
                <w:noProof/>
                <w:webHidden/>
              </w:rPr>
              <w:instrText xml:space="preserve"> PAGEREF _Toc58479314 \h </w:instrText>
            </w:r>
            <w:r>
              <w:rPr>
                <w:noProof/>
                <w:webHidden/>
              </w:rPr>
            </w:r>
            <w:r>
              <w:rPr>
                <w:noProof/>
                <w:webHidden/>
              </w:rPr>
              <w:fldChar w:fldCharType="separate"/>
            </w:r>
            <w:r>
              <w:rPr>
                <w:noProof/>
                <w:webHidden/>
              </w:rPr>
              <w:t>iii</w:t>
            </w:r>
            <w:r>
              <w:rPr>
                <w:noProof/>
                <w:webHidden/>
              </w:rPr>
              <w:fldChar w:fldCharType="end"/>
            </w:r>
          </w:hyperlink>
        </w:p>
        <w:p w:rsidR="004D57C2" w:rsidRDefault="004D57C2">
          <w:pPr>
            <w:pStyle w:val="TOC1"/>
            <w:rPr>
              <w:rFonts w:asciiTheme="minorHAnsi" w:eastAsiaTheme="minorEastAsia" w:hAnsiTheme="minorHAnsi" w:cstheme="minorBidi"/>
              <w:b w:val="0"/>
              <w:noProof/>
              <w:sz w:val="22"/>
              <w:szCs w:val="22"/>
              <w:lang w:val="en-CA" w:eastAsia="en-CA"/>
            </w:rPr>
          </w:pPr>
          <w:hyperlink w:anchor="_Toc58479315" w:history="1">
            <w:r w:rsidRPr="00CA63C1">
              <w:rPr>
                <w:rStyle w:val="Hyperlink"/>
                <w:noProof/>
              </w:rPr>
              <w:t>Preface</w:t>
            </w:r>
            <w:r>
              <w:rPr>
                <w:noProof/>
                <w:webHidden/>
              </w:rPr>
              <w:tab/>
            </w:r>
            <w:r>
              <w:rPr>
                <w:noProof/>
                <w:webHidden/>
              </w:rPr>
              <w:fldChar w:fldCharType="begin"/>
            </w:r>
            <w:r>
              <w:rPr>
                <w:noProof/>
                <w:webHidden/>
              </w:rPr>
              <w:instrText xml:space="preserve"> PAGEREF _Toc58479315 \h </w:instrText>
            </w:r>
            <w:r>
              <w:rPr>
                <w:noProof/>
                <w:webHidden/>
              </w:rPr>
            </w:r>
            <w:r>
              <w:rPr>
                <w:noProof/>
                <w:webHidden/>
              </w:rPr>
              <w:fldChar w:fldCharType="separate"/>
            </w:r>
            <w:r>
              <w:rPr>
                <w:noProof/>
                <w:webHidden/>
              </w:rPr>
              <w:t>iv</w:t>
            </w:r>
            <w:r>
              <w:rPr>
                <w:noProof/>
                <w:webHidden/>
              </w:rPr>
              <w:fldChar w:fldCharType="end"/>
            </w:r>
          </w:hyperlink>
        </w:p>
        <w:p w:rsidR="004D57C2" w:rsidRDefault="004D57C2">
          <w:pPr>
            <w:pStyle w:val="TOC1"/>
            <w:rPr>
              <w:rFonts w:asciiTheme="minorHAnsi" w:eastAsiaTheme="minorEastAsia" w:hAnsiTheme="minorHAnsi" w:cstheme="minorBidi"/>
              <w:b w:val="0"/>
              <w:noProof/>
              <w:sz w:val="22"/>
              <w:szCs w:val="22"/>
              <w:lang w:val="en-CA" w:eastAsia="en-CA"/>
            </w:rPr>
          </w:pPr>
          <w:hyperlink w:anchor="_Toc58479316" w:history="1">
            <w:r w:rsidRPr="00CA63C1">
              <w:rPr>
                <w:rStyle w:val="Hyperlink"/>
                <w:noProof/>
              </w:rPr>
              <w:t>Acknowledgments</w:t>
            </w:r>
            <w:r>
              <w:rPr>
                <w:noProof/>
                <w:webHidden/>
              </w:rPr>
              <w:tab/>
            </w:r>
            <w:r>
              <w:rPr>
                <w:noProof/>
                <w:webHidden/>
              </w:rPr>
              <w:fldChar w:fldCharType="begin"/>
            </w:r>
            <w:r>
              <w:rPr>
                <w:noProof/>
                <w:webHidden/>
              </w:rPr>
              <w:instrText xml:space="preserve"> PAGEREF _Toc58479316 \h </w:instrText>
            </w:r>
            <w:r>
              <w:rPr>
                <w:noProof/>
                <w:webHidden/>
              </w:rPr>
            </w:r>
            <w:r>
              <w:rPr>
                <w:noProof/>
                <w:webHidden/>
              </w:rPr>
              <w:fldChar w:fldCharType="separate"/>
            </w:r>
            <w:r>
              <w:rPr>
                <w:noProof/>
                <w:webHidden/>
              </w:rPr>
              <w:t>viii</w:t>
            </w:r>
            <w:r>
              <w:rPr>
                <w:noProof/>
                <w:webHidden/>
              </w:rPr>
              <w:fldChar w:fldCharType="end"/>
            </w:r>
          </w:hyperlink>
        </w:p>
        <w:p w:rsidR="004D57C2" w:rsidRDefault="004D57C2">
          <w:pPr>
            <w:pStyle w:val="TOC1"/>
            <w:rPr>
              <w:rFonts w:asciiTheme="minorHAnsi" w:eastAsiaTheme="minorEastAsia" w:hAnsiTheme="minorHAnsi" w:cstheme="minorBidi"/>
              <w:b w:val="0"/>
              <w:noProof/>
              <w:sz w:val="22"/>
              <w:szCs w:val="22"/>
              <w:lang w:val="en-CA" w:eastAsia="en-CA"/>
            </w:rPr>
          </w:pPr>
          <w:hyperlink w:anchor="_Toc58479317" w:history="1">
            <w:r w:rsidRPr="00CA63C1">
              <w:rPr>
                <w:rStyle w:val="Hyperlink"/>
                <w:noProof/>
              </w:rPr>
              <w:t>Dedication</w:t>
            </w:r>
            <w:r>
              <w:rPr>
                <w:noProof/>
                <w:webHidden/>
              </w:rPr>
              <w:tab/>
            </w:r>
            <w:r>
              <w:rPr>
                <w:noProof/>
                <w:webHidden/>
              </w:rPr>
              <w:fldChar w:fldCharType="begin"/>
            </w:r>
            <w:r>
              <w:rPr>
                <w:noProof/>
                <w:webHidden/>
              </w:rPr>
              <w:instrText xml:space="preserve"> PAGEREF _Toc58479317 \h </w:instrText>
            </w:r>
            <w:r>
              <w:rPr>
                <w:noProof/>
                <w:webHidden/>
              </w:rPr>
            </w:r>
            <w:r>
              <w:rPr>
                <w:noProof/>
                <w:webHidden/>
              </w:rPr>
              <w:fldChar w:fldCharType="separate"/>
            </w:r>
            <w:r>
              <w:rPr>
                <w:noProof/>
                <w:webHidden/>
              </w:rPr>
              <w:t>xi</w:t>
            </w:r>
            <w:r>
              <w:rPr>
                <w:noProof/>
                <w:webHidden/>
              </w:rPr>
              <w:fldChar w:fldCharType="end"/>
            </w:r>
          </w:hyperlink>
        </w:p>
        <w:p w:rsidR="004D57C2" w:rsidRDefault="004D57C2">
          <w:pPr>
            <w:pStyle w:val="TOC2"/>
            <w:rPr>
              <w:rFonts w:asciiTheme="minorHAnsi" w:eastAsiaTheme="minorEastAsia" w:hAnsiTheme="minorHAnsi" w:cstheme="minorBidi"/>
              <w:b w:val="0"/>
              <w:bCs w:val="0"/>
              <w:sz w:val="22"/>
              <w:lang w:val="en-CA" w:eastAsia="en-CA"/>
            </w:rPr>
          </w:pPr>
          <w:hyperlink w:anchor="_Toc58479318" w:history="1">
            <w:r w:rsidRPr="00CA63C1">
              <w:rPr>
                <w:rStyle w:val="Hyperlink"/>
              </w:rPr>
              <w:t>Chapter 1: Introduction and Background</w:t>
            </w:r>
            <w:r>
              <w:rPr>
                <w:webHidden/>
              </w:rPr>
              <w:tab/>
            </w:r>
            <w:r>
              <w:rPr>
                <w:webHidden/>
              </w:rPr>
              <w:fldChar w:fldCharType="begin"/>
            </w:r>
            <w:r>
              <w:rPr>
                <w:webHidden/>
              </w:rPr>
              <w:instrText xml:space="preserve"> PAGEREF _Toc58479318 \h </w:instrText>
            </w:r>
            <w:r>
              <w:rPr>
                <w:webHidden/>
              </w:rPr>
            </w:r>
            <w:r>
              <w:rPr>
                <w:webHidden/>
              </w:rPr>
              <w:fldChar w:fldCharType="separate"/>
            </w:r>
            <w:r>
              <w:rPr>
                <w:webHidden/>
              </w:rPr>
              <w:t>1</w:t>
            </w:r>
            <w:r>
              <w:rPr>
                <w:webHidden/>
              </w:rPr>
              <w:fldChar w:fldCharType="end"/>
            </w:r>
          </w:hyperlink>
        </w:p>
        <w:p w:rsidR="004D57C2" w:rsidRDefault="004D57C2">
          <w:pPr>
            <w:pStyle w:val="TOC3"/>
            <w:tabs>
              <w:tab w:val="left" w:pos="1200"/>
              <w:tab w:val="right" w:leader="dot" w:pos="9350"/>
            </w:tabs>
            <w:rPr>
              <w:rFonts w:asciiTheme="minorHAnsi" w:eastAsiaTheme="minorEastAsia" w:hAnsiTheme="minorHAnsi" w:cstheme="minorBidi"/>
              <w:noProof/>
              <w:sz w:val="22"/>
              <w:lang w:val="en-CA" w:eastAsia="en-CA"/>
            </w:rPr>
          </w:pPr>
          <w:hyperlink w:anchor="_Toc58479319" w:history="1">
            <w:r w:rsidRPr="00CA63C1">
              <w:rPr>
                <w:rStyle w:val="Hyperlink"/>
                <w:noProof/>
              </w:rPr>
              <w:t>1.1</w:t>
            </w:r>
            <w:r>
              <w:rPr>
                <w:rFonts w:asciiTheme="minorHAnsi" w:eastAsiaTheme="minorEastAsia" w:hAnsiTheme="minorHAnsi" w:cstheme="minorBidi"/>
                <w:noProof/>
                <w:sz w:val="22"/>
                <w:lang w:val="en-CA" w:eastAsia="en-CA"/>
              </w:rPr>
              <w:tab/>
            </w:r>
            <w:r w:rsidRPr="00CA63C1">
              <w:rPr>
                <w:rStyle w:val="Hyperlink"/>
                <w:noProof/>
              </w:rPr>
              <w:t>Forested source water and drinking water treatment</w:t>
            </w:r>
            <w:r>
              <w:rPr>
                <w:noProof/>
                <w:webHidden/>
              </w:rPr>
              <w:tab/>
            </w:r>
            <w:r>
              <w:rPr>
                <w:noProof/>
                <w:webHidden/>
              </w:rPr>
              <w:fldChar w:fldCharType="begin"/>
            </w:r>
            <w:r>
              <w:rPr>
                <w:noProof/>
                <w:webHidden/>
              </w:rPr>
              <w:instrText xml:space="preserve"> PAGEREF _Toc58479319 \h </w:instrText>
            </w:r>
            <w:r>
              <w:rPr>
                <w:noProof/>
                <w:webHidden/>
              </w:rPr>
            </w:r>
            <w:r>
              <w:rPr>
                <w:noProof/>
                <w:webHidden/>
              </w:rPr>
              <w:fldChar w:fldCharType="separate"/>
            </w:r>
            <w:r>
              <w:rPr>
                <w:noProof/>
                <w:webHidden/>
              </w:rPr>
              <w:t>1</w:t>
            </w:r>
            <w:r>
              <w:rPr>
                <w:noProof/>
                <w:webHidden/>
              </w:rPr>
              <w:fldChar w:fldCharType="end"/>
            </w:r>
          </w:hyperlink>
        </w:p>
        <w:p w:rsidR="004D57C2" w:rsidRDefault="004D57C2">
          <w:pPr>
            <w:pStyle w:val="TOC4"/>
            <w:tabs>
              <w:tab w:val="left" w:pos="1440"/>
              <w:tab w:val="right" w:leader="dot" w:pos="9350"/>
            </w:tabs>
            <w:rPr>
              <w:rFonts w:asciiTheme="minorHAnsi" w:eastAsiaTheme="minorEastAsia" w:hAnsiTheme="minorHAnsi" w:cstheme="minorBidi"/>
              <w:noProof/>
              <w:sz w:val="22"/>
              <w:szCs w:val="22"/>
              <w:lang w:val="en-CA" w:eastAsia="en-CA"/>
            </w:rPr>
          </w:pPr>
          <w:hyperlink w:anchor="_Toc58479320" w:history="1">
            <w:r w:rsidRPr="00CA63C1">
              <w:rPr>
                <w:rStyle w:val="Hyperlink"/>
                <w:noProof/>
              </w:rPr>
              <w:t>1.1.1</w:t>
            </w:r>
            <w:r>
              <w:rPr>
                <w:rFonts w:asciiTheme="minorHAnsi" w:eastAsiaTheme="minorEastAsia" w:hAnsiTheme="minorHAnsi" w:cstheme="minorBidi"/>
                <w:noProof/>
                <w:sz w:val="22"/>
                <w:szCs w:val="22"/>
                <w:lang w:val="en-CA" w:eastAsia="en-CA"/>
              </w:rPr>
              <w:tab/>
            </w:r>
            <w:r w:rsidRPr="00CA63C1">
              <w:rPr>
                <w:rStyle w:val="Hyperlink"/>
                <w:noProof/>
              </w:rPr>
              <w:t>Aqueous natural organic matter (NOM) in drinking source water supply</w:t>
            </w:r>
            <w:r>
              <w:rPr>
                <w:noProof/>
                <w:webHidden/>
              </w:rPr>
              <w:tab/>
            </w:r>
            <w:r>
              <w:rPr>
                <w:noProof/>
                <w:webHidden/>
              </w:rPr>
              <w:fldChar w:fldCharType="begin"/>
            </w:r>
            <w:r>
              <w:rPr>
                <w:noProof/>
                <w:webHidden/>
              </w:rPr>
              <w:instrText xml:space="preserve"> PAGEREF _Toc58479320 \h </w:instrText>
            </w:r>
            <w:r>
              <w:rPr>
                <w:noProof/>
                <w:webHidden/>
              </w:rPr>
            </w:r>
            <w:r>
              <w:rPr>
                <w:noProof/>
                <w:webHidden/>
              </w:rPr>
              <w:fldChar w:fldCharType="separate"/>
            </w:r>
            <w:r>
              <w:rPr>
                <w:noProof/>
                <w:webHidden/>
              </w:rPr>
              <w:t>2</w:t>
            </w:r>
            <w:r>
              <w:rPr>
                <w:noProof/>
                <w:webHidden/>
              </w:rPr>
              <w:fldChar w:fldCharType="end"/>
            </w:r>
          </w:hyperlink>
        </w:p>
        <w:p w:rsidR="004D57C2" w:rsidRDefault="004D57C2">
          <w:pPr>
            <w:pStyle w:val="TOC5"/>
            <w:tabs>
              <w:tab w:val="left" w:pos="1920"/>
              <w:tab w:val="right" w:leader="dot" w:pos="9350"/>
            </w:tabs>
            <w:rPr>
              <w:rFonts w:asciiTheme="minorHAnsi" w:eastAsiaTheme="minorEastAsia" w:hAnsiTheme="minorHAnsi" w:cstheme="minorBidi"/>
              <w:noProof/>
              <w:sz w:val="22"/>
              <w:szCs w:val="22"/>
              <w:lang w:val="en-CA" w:eastAsia="en-CA"/>
            </w:rPr>
          </w:pPr>
          <w:hyperlink w:anchor="_Toc58479321" w:history="1">
            <w:r w:rsidRPr="00CA63C1">
              <w:rPr>
                <w:rStyle w:val="Hyperlink"/>
                <w:noProof/>
              </w:rPr>
              <w:t>1.1.1.1</w:t>
            </w:r>
            <w:r>
              <w:rPr>
                <w:rFonts w:asciiTheme="minorHAnsi" w:eastAsiaTheme="minorEastAsia" w:hAnsiTheme="minorHAnsi" w:cstheme="minorBidi"/>
                <w:noProof/>
                <w:sz w:val="22"/>
                <w:szCs w:val="22"/>
                <w:lang w:val="en-CA" w:eastAsia="en-CA"/>
              </w:rPr>
              <w:tab/>
            </w:r>
            <w:r w:rsidRPr="00CA63C1">
              <w:rPr>
                <w:rStyle w:val="Hyperlink"/>
                <w:noProof/>
              </w:rPr>
              <w:t>Spectroscopic assessment of NOM molecular quality</w:t>
            </w:r>
            <w:r>
              <w:rPr>
                <w:noProof/>
                <w:webHidden/>
              </w:rPr>
              <w:tab/>
            </w:r>
            <w:r>
              <w:rPr>
                <w:noProof/>
                <w:webHidden/>
              </w:rPr>
              <w:fldChar w:fldCharType="begin"/>
            </w:r>
            <w:r>
              <w:rPr>
                <w:noProof/>
                <w:webHidden/>
              </w:rPr>
              <w:instrText xml:space="preserve"> PAGEREF _Toc58479321 \h </w:instrText>
            </w:r>
            <w:r>
              <w:rPr>
                <w:noProof/>
                <w:webHidden/>
              </w:rPr>
            </w:r>
            <w:r>
              <w:rPr>
                <w:noProof/>
                <w:webHidden/>
              </w:rPr>
              <w:fldChar w:fldCharType="separate"/>
            </w:r>
            <w:r>
              <w:rPr>
                <w:noProof/>
                <w:webHidden/>
              </w:rPr>
              <w:t>5</w:t>
            </w:r>
            <w:r>
              <w:rPr>
                <w:noProof/>
                <w:webHidden/>
              </w:rPr>
              <w:fldChar w:fldCharType="end"/>
            </w:r>
          </w:hyperlink>
        </w:p>
        <w:p w:rsidR="004D57C2" w:rsidRDefault="004D57C2">
          <w:pPr>
            <w:pStyle w:val="TOC4"/>
            <w:tabs>
              <w:tab w:val="left" w:pos="1440"/>
              <w:tab w:val="right" w:leader="dot" w:pos="9350"/>
            </w:tabs>
            <w:rPr>
              <w:rFonts w:asciiTheme="minorHAnsi" w:eastAsiaTheme="minorEastAsia" w:hAnsiTheme="minorHAnsi" w:cstheme="minorBidi"/>
              <w:noProof/>
              <w:sz w:val="22"/>
              <w:szCs w:val="22"/>
              <w:lang w:val="en-CA" w:eastAsia="en-CA"/>
            </w:rPr>
          </w:pPr>
          <w:hyperlink w:anchor="_Toc58479322" w:history="1">
            <w:r w:rsidRPr="00CA63C1">
              <w:rPr>
                <w:rStyle w:val="Hyperlink"/>
                <w:noProof/>
              </w:rPr>
              <w:t>1.1.2</w:t>
            </w:r>
            <w:r>
              <w:rPr>
                <w:rFonts w:asciiTheme="minorHAnsi" w:eastAsiaTheme="minorEastAsia" w:hAnsiTheme="minorHAnsi" w:cstheme="minorBidi"/>
                <w:noProof/>
                <w:sz w:val="22"/>
                <w:szCs w:val="22"/>
                <w:lang w:val="en-CA" w:eastAsia="en-CA"/>
              </w:rPr>
              <w:tab/>
            </w:r>
            <w:r w:rsidRPr="00CA63C1">
              <w:rPr>
                <w:rStyle w:val="Hyperlink"/>
                <w:noProof/>
              </w:rPr>
              <w:t>Watershed processes and water quality</w:t>
            </w:r>
            <w:r>
              <w:rPr>
                <w:noProof/>
                <w:webHidden/>
              </w:rPr>
              <w:tab/>
            </w:r>
            <w:r>
              <w:rPr>
                <w:noProof/>
                <w:webHidden/>
              </w:rPr>
              <w:fldChar w:fldCharType="begin"/>
            </w:r>
            <w:r>
              <w:rPr>
                <w:noProof/>
                <w:webHidden/>
              </w:rPr>
              <w:instrText xml:space="preserve"> PAGEREF _Toc58479322 \h </w:instrText>
            </w:r>
            <w:r>
              <w:rPr>
                <w:noProof/>
                <w:webHidden/>
              </w:rPr>
            </w:r>
            <w:r>
              <w:rPr>
                <w:noProof/>
                <w:webHidden/>
              </w:rPr>
              <w:fldChar w:fldCharType="separate"/>
            </w:r>
            <w:r>
              <w:rPr>
                <w:noProof/>
                <w:webHidden/>
              </w:rPr>
              <w:t>7</w:t>
            </w:r>
            <w:r>
              <w:rPr>
                <w:noProof/>
                <w:webHidden/>
              </w:rPr>
              <w:fldChar w:fldCharType="end"/>
            </w:r>
          </w:hyperlink>
        </w:p>
        <w:p w:rsidR="004D57C2" w:rsidRDefault="004D57C2">
          <w:pPr>
            <w:pStyle w:val="TOC3"/>
            <w:tabs>
              <w:tab w:val="left" w:pos="1200"/>
              <w:tab w:val="right" w:leader="dot" w:pos="9350"/>
            </w:tabs>
            <w:rPr>
              <w:rFonts w:asciiTheme="minorHAnsi" w:eastAsiaTheme="minorEastAsia" w:hAnsiTheme="minorHAnsi" w:cstheme="minorBidi"/>
              <w:noProof/>
              <w:sz w:val="22"/>
              <w:lang w:val="en-CA" w:eastAsia="en-CA"/>
            </w:rPr>
          </w:pPr>
          <w:hyperlink w:anchor="_Toc58479323" w:history="1">
            <w:r w:rsidRPr="00CA63C1">
              <w:rPr>
                <w:rStyle w:val="Hyperlink"/>
                <w:noProof/>
              </w:rPr>
              <w:t>1.2</w:t>
            </w:r>
            <w:r>
              <w:rPr>
                <w:rFonts w:asciiTheme="minorHAnsi" w:eastAsiaTheme="minorEastAsia" w:hAnsiTheme="minorHAnsi" w:cstheme="minorBidi"/>
                <w:noProof/>
                <w:sz w:val="22"/>
                <w:lang w:val="en-CA" w:eastAsia="en-CA"/>
              </w:rPr>
              <w:tab/>
            </w:r>
            <w:r w:rsidRPr="00CA63C1">
              <w:rPr>
                <w:rStyle w:val="Hyperlink"/>
                <w:noProof/>
              </w:rPr>
              <w:t>Surface water sampling strategies</w:t>
            </w:r>
            <w:r>
              <w:rPr>
                <w:noProof/>
                <w:webHidden/>
              </w:rPr>
              <w:tab/>
            </w:r>
            <w:r>
              <w:rPr>
                <w:noProof/>
                <w:webHidden/>
              </w:rPr>
              <w:fldChar w:fldCharType="begin"/>
            </w:r>
            <w:r>
              <w:rPr>
                <w:noProof/>
                <w:webHidden/>
              </w:rPr>
              <w:instrText xml:space="preserve"> PAGEREF _Toc58479323 \h </w:instrText>
            </w:r>
            <w:r>
              <w:rPr>
                <w:noProof/>
                <w:webHidden/>
              </w:rPr>
            </w:r>
            <w:r>
              <w:rPr>
                <w:noProof/>
                <w:webHidden/>
              </w:rPr>
              <w:fldChar w:fldCharType="separate"/>
            </w:r>
            <w:r>
              <w:rPr>
                <w:noProof/>
                <w:webHidden/>
              </w:rPr>
              <w:t>11</w:t>
            </w:r>
            <w:r>
              <w:rPr>
                <w:noProof/>
                <w:webHidden/>
              </w:rPr>
              <w:fldChar w:fldCharType="end"/>
            </w:r>
          </w:hyperlink>
        </w:p>
        <w:p w:rsidR="004D57C2" w:rsidRDefault="004D57C2">
          <w:pPr>
            <w:pStyle w:val="TOC3"/>
            <w:tabs>
              <w:tab w:val="left" w:pos="1200"/>
              <w:tab w:val="right" w:leader="dot" w:pos="9350"/>
            </w:tabs>
            <w:rPr>
              <w:rFonts w:asciiTheme="minorHAnsi" w:eastAsiaTheme="minorEastAsia" w:hAnsiTheme="minorHAnsi" w:cstheme="minorBidi"/>
              <w:noProof/>
              <w:sz w:val="22"/>
              <w:lang w:val="en-CA" w:eastAsia="en-CA"/>
            </w:rPr>
          </w:pPr>
          <w:hyperlink w:anchor="_Toc58479324" w:history="1">
            <w:r w:rsidRPr="00CA63C1">
              <w:rPr>
                <w:rStyle w:val="Hyperlink"/>
                <w:noProof/>
              </w:rPr>
              <w:t>1.3</w:t>
            </w:r>
            <w:r>
              <w:rPr>
                <w:rFonts w:asciiTheme="minorHAnsi" w:eastAsiaTheme="minorEastAsia" w:hAnsiTheme="minorHAnsi" w:cstheme="minorBidi"/>
                <w:noProof/>
                <w:sz w:val="22"/>
                <w:lang w:val="en-CA" w:eastAsia="en-CA"/>
              </w:rPr>
              <w:tab/>
            </w:r>
            <w:r w:rsidRPr="00CA63C1">
              <w:rPr>
                <w:rStyle w:val="Hyperlink"/>
                <w:noProof/>
              </w:rPr>
              <w:t>Source water considerations for Greater Victoria’s water supply areas</w:t>
            </w:r>
            <w:r>
              <w:rPr>
                <w:noProof/>
                <w:webHidden/>
              </w:rPr>
              <w:tab/>
            </w:r>
            <w:r>
              <w:rPr>
                <w:noProof/>
                <w:webHidden/>
              </w:rPr>
              <w:fldChar w:fldCharType="begin"/>
            </w:r>
            <w:r>
              <w:rPr>
                <w:noProof/>
                <w:webHidden/>
              </w:rPr>
              <w:instrText xml:space="preserve"> PAGEREF _Toc58479324 \h </w:instrText>
            </w:r>
            <w:r>
              <w:rPr>
                <w:noProof/>
                <w:webHidden/>
              </w:rPr>
            </w:r>
            <w:r>
              <w:rPr>
                <w:noProof/>
                <w:webHidden/>
              </w:rPr>
              <w:fldChar w:fldCharType="separate"/>
            </w:r>
            <w:r>
              <w:rPr>
                <w:noProof/>
                <w:webHidden/>
              </w:rPr>
              <w:t>13</w:t>
            </w:r>
            <w:r>
              <w:rPr>
                <w:noProof/>
                <w:webHidden/>
              </w:rPr>
              <w:fldChar w:fldCharType="end"/>
            </w:r>
          </w:hyperlink>
        </w:p>
        <w:p w:rsidR="004D57C2" w:rsidRDefault="004D57C2">
          <w:pPr>
            <w:pStyle w:val="TOC3"/>
            <w:tabs>
              <w:tab w:val="left" w:pos="1200"/>
              <w:tab w:val="right" w:leader="dot" w:pos="9350"/>
            </w:tabs>
            <w:rPr>
              <w:rFonts w:asciiTheme="minorHAnsi" w:eastAsiaTheme="minorEastAsia" w:hAnsiTheme="minorHAnsi" w:cstheme="minorBidi"/>
              <w:noProof/>
              <w:sz w:val="22"/>
              <w:lang w:val="en-CA" w:eastAsia="en-CA"/>
            </w:rPr>
          </w:pPr>
          <w:hyperlink w:anchor="_Toc58479325" w:history="1">
            <w:r w:rsidRPr="00CA63C1">
              <w:rPr>
                <w:rStyle w:val="Hyperlink"/>
                <w:noProof/>
              </w:rPr>
              <w:t>1.4</w:t>
            </w:r>
            <w:r>
              <w:rPr>
                <w:rFonts w:asciiTheme="minorHAnsi" w:eastAsiaTheme="minorEastAsia" w:hAnsiTheme="minorHAnsi" w:cstheme="minorBidi"/>
                <w:noProof/>
                <w:sz w:val="22"/>
                <w:lang w:val="en-CA" w:eastAsia="en-CA"/>
              </w:rPr>
              <w:tab/>
            </w:r>
            <w:r w:rsidRPr="00CA63C1">
              <w:rPr>
                <w:rStyle w:val="Hyperlink"/>
                <w:noProof/>
              </w:rPr>
              <w:t>Research questions and objectives</w:t>
            </w:r>
            <w:r>
              <w:rPr>
                <w:noProof/>
                <w:webHidden/>
              </w:rPr>
              <w:tab/>
            </w:r>
            <w:r>
              <w:rPr>
                <w:noProof/>
                <w:webHidden/>
              </w:rPr>
              <w:fldChar w:fldCharType="begin"/>
            </w:r>
            <w:r>
              <w:rPr>
                <w:noProof/>
                <w:webHidden/>
              </w:rPr>
              <w:instrText xml:space="preserve"> PAGEREF _Toc58479325 \h </w:instrText>
            </w:r>
            <w:r>
              <w:rPr>
                <w:noProof/>
                <w:webHidden/>
              </w:rPr>
            </w:r>
            <w:r>
              <w:rPr>
                <w:noProof/>
                <w:webHidden/>
              </w:rPr>
              <w:fldChar w:fldCharType="separate"/>
            </w:r>
            <w:r>
              <w:rPr>
                <w:noProof/>
                <w:webHidden/>
              </w:rPr>
              <w:t>17</w:t>
            </w:r>
            <w:r>
              <w:rPr>
                <w:noProof/>
                <w:webHidden/>
              </w:rPr>
              <w:fldChar w:fldCharType="end"/>
            </w:r>
          </w:hyperlink>
        </w:p>
        <w:p w:rsidR="004D57C2" w:rsidRDefault="004D57C2">
          <w:pPr>
            <w:pStyle w:val="TOC4"/>
            <w:tabs>
              <w:tab w:val="left" w:pos="1440"/>
              <w:tab w:val="right" w:leader="dot" w:pos="9350"/>
            </w:tabs>
            <w:rPr>
              <w:rFonts w:asciiTheme="minorHAnsi" w:eastAsiaTheme="minorEastAsia" w:hAnsiTheme="minorHAnsi" w:cstheme="minorBidi"/>
              <w:noProof/>
              <w:sz w:val="22"/>
              <w:szCs w:val="22"/>
              <w:lang w:val="en-CA" w:eastAsia="en-CA"/>
            </w:rPr>
          </w:pPr>
          <w:hyperlink w:anchor="_Toc58479326" w:history="1">
            <w:r w:rsidRPr="00CA63C1">
              <w:rPr>
                <w:rStyle w:val="Hyperlink"/>
                <w:noProof/>
              </w:rPr>
              <w:t>1.4.1</w:t>
            </w:r>
            <w:r>
              <w:rPr>
                <w:rFonts w:asciiTheme="minorHAnsi" w:eastAsiaTheme="minorEastAsia" w:hAnsiTheme="minorHAnsi" w:cstheme="minorBidi"/>
                <w:noProof/>
                <w:sz w:val="22"/>
                <w:szCs w:val="22"/>
                <w:lang w:val="en-CA" w:eastAsia="en-CA"/>
              </w:rPr>
              <w:tab/>
            </w:r>
            <w:r w:rsidRPr="00CA63C1">
              <w:rPr>
                <w:rStyle w:val="Hyperlink"/>
                <w:noProof/>
              </w:rPr>
              <w:t>Thesis structure outline</w:t>
            </w:r>
            <w:r>
              <w:rPr>
                <w:noProof/>
                <w:webHidden/>
              </w:rPr>
              <w:tab/>
            </w:r>
            <w:r>
              <w:rPr>
                <w:noProof/>
                <w:webHidden/>
              </w:rPr>
              <w:fldChar w:fldCharType="begin"/>
            </w:r>
            <w:r>
              <w:rPr>
                <w:noProof/>
                <w:webHidden/>
              </w:rPr>
              <w:instrText xml:space="preserve"> PAGEREF _Toc58479326 \h </w:instrText>
            </w:r>
            <w:r>
              <w:rPr>
                <w:noProof/>
                <w:webHidden/>
              </w:rPr>
            </w:r>
            <w:r>
              <w:rPr>
                <w:noProof/>
                <w:webHidden/>
              </w:rPr>
              <w:fldChar w:fldCharType="separate"/>
            </w:r>
            <w:r>
              <w:rPr>
                <w:noProof/>
                <w:webHidden/>
              </w:rPr>
              <w:t>18</w:t>
            </w:r>
            <w:r>
              <w:rPr>
                <w:noProof/>
                <w:webHidden/>
              </w:rPr>
              <w:fldChar w:fldCharType="end"/>
            </w:r>
          </w:hyperlink>
        </w:p>
        <w:p w:rsidR="004D57C2" w:rsidRDefault="004D57C2">
          <w:pPr>
            <w:pStyle w:val="TOC2"/>
            <w:rPr>
              <w:rFonts w:asciiTheme="minorHAnsi" w:eastAsiaTheme="minorEastAsia" w:hAnsiTheme="minorHAnsi" w:cstheme="minorBidi"/>
              <w:b w:val="0"/>
              <w:bCs w:val="0"/>
              <w:sz w:val="22"/>
              <w:lang w:val="en-CA" w:eastAsia="en-CA"/>
            </w:rPr>
          </w:pPr>
          <w:hyperlink w:anchor="_Toc58479327" w:history="1">
            <w:r w:rsidRPr="00CA63C1">
              <w:rPr>
                <w:rStyle w:val="Hyperlink"/>
              </w:rPr>
              <w:t>Chapter 2: Common Methods</w:t>
            </w:r>
            <w:r>
              <w:rPr>
                <w:webHidden/>
              </w:rPr>
              <w:tab/>
            </w:r>
            <w:r>
              <w:rPr>
                <w:webHidden/>
              </w:rPr>
              <w:fldChar w:fldCharType="begin"/>
            </w:r>
            <w:r>
              <w:rPr>
                <w:webHidden/>
              </w:rPr>
              <w:instrText xml:space="preserve"> PAGEREF _Toc58479327 \h </w:instrText>
            </w:r>
            <w:r>
              <w:rPr>
                <w:webHidden/>
              </w:rPr>
            </w:r>
            <w:r>
              <w:rPr>
                <w:webHidden/>
              </w:rPr>
              <w:fldChar w:fldCharType="separate"/>
            </w:r>
            <w:r>
              <w:rPr>
                <w:webHidden/>
              </w:rPr>
              <w:t>19</w:t>
            </w:r>
            <w:r>
              <w:rPr>
                <w:webHidden/>
              </w:rPr>
              <w:fldChar w:fldCharType="end"/>
            </w:r>
          </w:hyperlink>
        </w:p>
        <w:p w:rsidR="004D57C2" w:rsidRDefault="004D57C2">
          <w:pPr>
            <w:pStyle w:val="TOC3"/>
            <w:tabs>
              <w:tab w:val="left" w:pos="1200"/>
              <w:tab w:val="right" w:leader="dot" w:pos="9350"/>
            </w:tabs>
            <w:rPr>
              <w:rFonts w:asciiTheme="minorHAnsi" w:eastAsiaTheme="minorEastAsia" w:hAnsiTheme="minorHAnsi" w:cstheme="minorBidi"/>
              <w:noProof/>
              <w:sz w:val="22"/>
              <w:lang w:val="en-CA" w:eastAsia="en-CA"/>
            </w:rPr>
          </w:pPr>
          <w:hyperlink w:anchor="_Toc58479328" w:history="1">
            <w:r w:rsidRPr="00CA63C1">
              <w:rPr>
                <w:rStyle w:val="Hyperlink"/>
                <w:noProof/>
              </w:rPr>
              <w:t>2.1</w:t>
            </w:r>
            <w:r>
              <w:rPr>
                <w:rFonts w:asciiTheme="minorHAnsi" w:eastAsiaTheme="minorEastAsia" w:hAnsiTheme="minorHAnsi" w:cstheme="minorBidi"/>
                <w:noProof/>
                <w:sz w:val="22"/>
                <w:lang w:val="en-CA" w:eastAsia="en-CA"/>
              </w:rPr>
              <w:tab/>
            </w:r>
            <w:r w:rsidRPr="00CA63C1">
              <w:rPr>
                <w:rStyle w:val="Hyperlink"/>
                <w:noProof/>
              </w:rPr>
              <w:t>Introduction</w:t>
            </w:r>
            <w:r>
              <w:rPr>
                <w:noProof/>
                <w:webHidden/>
              </w:rPr>
              <w:tab/>
            </w:r>
            <w:r>
              <w:rPr>
                <w:noProof/>
                <w:webHidden/>
              </w:rPr>
              <w:fldChar w:fldCharType="begin"/>
            </w:r>
            <w:r>
              <w:rPr>
                <w:noProof/>
                <w:webHidden/>
              </w:rPr>
              <w:instrText xml:space="preserve"> PAGEREF _Toc58479328 \h </w:instrText>
            </w:r>
            <w:r>
              <w:rPr>
                <w:noProof/>
                <w:webHidden/>
              </w:rPr>
            </w:r>
            <w:r>
              <w:rPr>
                <w:noProof/>
                <w:webHidden/>
              </w:rPr>
              <w:fldChar w:fldCharType="separate"/>
            </w:r>
            <w:r>
              <w:rPr>
                <w:noProof/>
                <w:webHidden/>
              </w:rPr>
              <w:t>19</w:t>
            </w:r>
            <w:r>
              <w:rPr>
                <w:noProof/>
                <w:webHidden/>
              </w:rPr>
              <w:fldChar w:fldCharType="end"/>
            </w:r>
          </w:hyperlink>
        </w:p>
        <w:p w:rsidR="004D57C2" w:rsidRDefault="004D57C2">
          <w:pPr>
            <w:pStyle w:val="TOC3"/>
            <w:tabs>
              <w:tab w:val="left" w:pos="1200"/>
              <w:tab w:val="right" w:leader="dot" w:pos="9350"/>
            </w:tabs>
            <w:rPr>
              <w:rFonts w:asciiTheme="minorHAnsi" w:eastAsiaTheme="minorEastAsia" w:hAnsiTheme="minorHAnsi" w:cstheme="minorBidi"/>
              <w:noProof/>
              <w:sz w:val="22"/>
              <w:lang w:val="en-CA" w:eastAsia="en-CA"/>
            </w:rPr>
          </w:pPr>
          <w:hyperlink w:anchor="_Toc58479329" w:history="1">
            <w:r w:rsidRPr="00CA63C1">
              <w:rPr>
                <w:rStyle w:val="Hyperlink"/>
                <w:noProof/>
              </w:rPr>
              <w:t>2.2</w:t>
            </w:r>
            <w:r>
              <w:rPr>
                <w:rFonts w:asciiTheme="minorHAnsi" w:eastAsiaTheme="minorEastAsia" w:hAnsiTheme="minorHAnsi" w:cstheme="minorBidi"/>
                <w:noProof/>
                <w:sz w:val="22"/>
                <w:lang w:val="en-CA" w:eastAsia="en-CA"/>
              </w:rPr>
              <w:tab/>
            </w:r>
            <w:r w:rsidRPr="00CA63C1">
              <w:rPr>
                <w:rStyle w:val="Hyperlink"/>
                <w:noProof/>
              </w:rPr>
              <w:t>Sampling sites</w:t>
            </w:r>
            <w:r>
              <w:rPr>
                <w:noProof/>
                <w:webHidden/>
              </w:rPr>
              <w:tab/>
            </w:r>
            <w:r>
              <w:rPr>
                <w:noProof/>
                <w:webHidden/>
              </w:rPr>
              <w:fldChar w:fldCharType="begin"/>
            </w:r>
            <w:r>
              <w:rPr>
                <w:noProof/>
                <w:webHidden/>
              </w:rPr>
              <w:instrText xml:space="preserve"> PAGEREF _Toc58479329 \h </w:instrText>
            </w:r>
            <w:r>
              <w:rPr>
                <w:noProof/>
                <w:webHidden/>
              </w:rPr>
            </w:r>
            <w:r>
              <w:rPr>
                <w:noProof/>
                <w:webHidden/>
              </w:rPr>
              <w:fldChar w:fldCharType="separate"/>
            </w:r>
            <w:r>
              <w:rPr>
                <w:noProof/>
                <w:webHidden/>
              </w:rPr>
              <w:t>19</w:t>
            </w:r>
            <w:r>
              <w:rPr>
                <w:noProof/>
                <w:webHidden/>
              </w:rPr>
              <w:fldChar w:fldCharType="end"/>
            </w:r>
          </w:hyperlink>
        </w:p>
        <w:p w:rsidR="004D57C2" w:rsidRDefault="004D57C2">
          <w:pPr>
            <w:pStyle w:val="TOC3"/>
            <w:tabs>
              <w:tab w:val="left" w:pos="1200"/>
              <w:tab w:val="right" w:leader="dot" w:pos="9350"/>
            </w:tabs>
            <w:rPr>
              <w:rFonts w:asciiTheme="minorHAnsi" w:eastAsiaTheme="minorEastAsia" w:hAnsiTheme="minorHAnsi" w:cstheme="minorBidi"/>
              <w:noProof/>
              <w:sz w:val="22"/>
              <w:lang w:val="en-CA" w:eastAsia="en-CA"/>
            </w:rPr>
          </w:pPr>
          <w:hyperlink w:anchor="_Toc58479330" w:history="1">
            <w:r w:rsidRPr="00CA63C1">
              <w:rPr>
                <w:rStyle w:val="Hyperlink"/>
                <w:noProof/>
              </w:rPr>
              <w:t>2.3</w:t>
            </w:r>
            <w:r>
              <w:rPr>
                <w:rFonts w:asciiTheme="minorHAnsi" w:eastAsiaTheme="minorEastAsia" w:hAnsiTheme="minorHAnsi" w:cstheme="minorBidi"/>
                <w:noProof/>
                <w:sz w:val="22"/>
                <w:lang w:val="en-CA" w:eastAsia="en-CA"/>
              </w:rPr>
              <w:tab/>
            </w:r>
            <w:r w:rsidRPr="00CA63C1">
              <w:rPr>
                <w:rStyle w:val="Hyperlink"/>
                <w:noProof/>
              </w:rPr>
              <w:t>Sampling methods</w:t>
            </w:r>
            <w:r>
              <w:rPr>
                <w:noProof/>
                <w:webHidden/>
              </w:rPr>
              <w:tab/>
            </w:r>
            <w:r>
              <w:rPr>
                <w:noProof/>
                <w:webHidden/>
              </w:rPr>
              <w:fldChar w:fldCharType="begin"/>
            </w:r>
            <w:r>
              <w:rPr>
                <w:noProof/>
                <w:webHidden/>
              </w:rPr>
              <w:instrText xml:space="preserve"> PAGEREF _Toc58479330 \h </w:instrText>
            </w:r>
            <w:r>
              <w:rPr>
                <w:noProof/>
                <w:webHidden/>
              </w:rPr>
            </w:r>
            <w:r>
              <w:rPr>
                <w:noProof/>
                <w:webHidden/>
              </w:rPr>
              <w:fldChar w:fldCharType="separate"/>
            </w:r>
            <w:r>
              <w:rPr>
                <w:noProof/>
                <w:webHidden/>
              </w:rPr>
              <w:t>24</w:t>
            </w:r>
            <w:r>
              <w:rPr>
                <w:noProof/>
                <w:webHidden/>
              </w:rPr>
              <w:fldChar w:fldCharType="end"/>
            </w:r>
          </w:hyperlink>
        </w:p>
        <w:p w:rsidR="004D57C2" w:rsidRDefault="004D57C2">
          <w:pPr>
            <w:pStyle w:val="TOC4"/>
            <w:tabs>
              <w:tab w:val="left" w:pos="1440"/>
              <w:tab w:val="right" w:leader="dot" w:pos="9350"/>
            </w:tabs>
            <w:rPr>
              <w:rFonts w:asciiTheme="minorHAnsi" w:eastAsiaTheme="minorEastAsia" w:hAnsiTheme="minorHAnsi" w:cstheme="minorBidi"/>
              <w:noProof/>
              <w:sz w:val="22"/>
              <w:szCs w:val="22"/>
              <w:lang w:val="en-CA" w:eastAsia="en-CA"/>
            </w:rPr>
          </w:pPr>
          <w:hyperlink w:anchor="_Toc58479331" w:history="1">
            <w:r w:rsidRPr="00CA63C1">
              <w:rPr>
                <w:rStyle w:val="Hyperlink"/>
                <w:noProof/>
              </w:rPr>
              <w:t>2.3.1</w:t>
            </w:r>
            <w:r>
              <w:rPr>
                <w:rFonts w:asciiTheme="minorHAnsi" w:eastAsiaTheme="minorEastAsia" w:hAnsiTheme="minorHAnsi" w:cstheme="minorBidi"/>
                <w:noProof/>
                <w:sz w:val="22"/>
                <w:szCs w:val="22"/>
                <w:lang w:val="en-CA" w:eastAsia="en-CA"/>
              </w:rPr>
              <w:tab/>
            </w:r>
            <w:r w:rsidRPr="00CA63C1">
              <w:rPr>
                <w:rStyle w:val="Hyperlink"/>
                <w:noProof/>
              </w:rPr>
              <w:t>Synoptic sampling</w:t>
            </w:r>
            <w:r>
              <w:rPr>
                <w:noProof/>
                <w:webHidden/>
              </w:rPr>
              <w:tab/>
            </w:r>
            <w:r>
              <w:rPr>
                <w:noProof/>
                <w:webHidden/>
              </w:rPr>
              <w:fldChar w:fldCharType="begin"/>
            </w:r>
            <w:r>
              <w:rPr>
                <w:noProof/>
                <w:webHidden/>
              </w:rPr>
              <w:instrText xml:space="preserve"> PAGEREF _Toc58479331 \h </w:instrText>
            </w:r>
            <w:r>
              <w:rPr>
                <w:noProof/>
                <w:webHidden/>
              </w:rPr>
            </w:r>
            <w:r>
              <w:rPr>
                <w:noProof/>
                <w:webHidden/>
              </w:rPr>
              <w:fldChar w:fldCharType="separate"/>
            </w:r>
            <w:r>
              <w:rPr>
                <w:noProof/>
                <w:webHidden/>
              </w:rPr>
              <w:t>24</w:t>
            </w:r>
            <w:r>
              <w:rPr>
                <w:noProof/>
                <w:webHidden/>
              </w:rPr>
              <w:fldChar w:fldCharType="end"/>
            </w:r>
          </w:hyperlink>
        </w:p>
        <w:p w:rsidR="004D57C2" w:rsidRDefault="004D57C2">
          <w:pPr>
            <w:pStyle w:val="TOC4"/>
            <w:tabs>
              <w:tab w:val="left" w:pos="1440"/>
              <w:tab w:val="right" w:leader="dot" w:pos="9350"/>
            </w:tabs>
            <w:rPr>
              <w:rFonts w:asciiTheme="minorHAnsi" w:eastAsiaTheme="minorEastAsia" w:hAnsiTheme="minorHAnsi" w:cstheme="minorBidi"/>
              <w:noProof/>
              <w:sz w:val="22"/>
              <w:szCs w:val="22"/>
              <w:lang w:val="en-CA" w:eastAsia="en-CA"/>
            </w:rPr>
          </w:pPr>
          <w:hyperlink w:anchor="_Toc58479332" w:history="1">
            <w:r w:rsidRPr="00CA63C1">
              <w:rPr>
                <w:rStyle w:val="Hyperlink"/>
                <w:noProof/>
              </w:rPr>
              <w:t>2.3.2</w:t>
            </w:r>
            <w:r>
              <w:rPr>
                <w:rFonts w:asciiTheme="minorHAnsi" w:eastAsiaTheme="minorEastAsia" w:hAnsiTheme="minorHAnsi" w:cstheme="minorBidi"/>
                <w:noProof/>
                <w:sz w:val="22"/>
                <w:szCs w:val="22"/>
                <w:lang w:val="en-CA" w:eastAsia="en-CA"/>
              </w:rPr>
              <w:tab/>
            </w:r>
            <w:r w:rsidRPr="00CA63C1">
              <w:rPr>
                <w:rStyle w:val="Hyperlink"/>
                <w:noProof/>
              </w:rPr>
              <w:t>Monitoring &amp; sampling stations</w:t>
            </w:r>
            <w:r>
              <w:rPr>
                <w:noProof/>
                <w:webHidden/>
              </w:rPr>
              <w:tab/>
            </w:r>
            <w:r>
              <w:rPr>
                <w:noProof/>
                <w:webHidden/>
              </w:rPr>
              <w:fldChar w:fldCharType="begin"/>
            </w:r>
            <w:r>
              <w:rPr>
                <w:noProof/>
                <w:webHidden/>
              </w:rPr>
              <w:instrText xml:space="preserve"> PAGEREF _Toc58479332 \h </w:instrText>
            </w:r>
            <w:r>
              <w:rPr>
                <w:noProof/>
                <w:webHidden/>
              </w:rPr>
            </w:r>
            <w:r>
              <w:rPr>
                <w:noProof/>
                <w:webHidden/>
              </w:rPr>
              <w:fldChar w:fldCharType="separate"/>
            </w:r>
            <w:r>
              <w:rPr>
                <w:noProof/>
                <w:webHidden/>
              </w:rPr>
              <w:t>24</w:t>
            </w:r>
            <w:r>
              <w:rPr>
                <w:noProof/>
                <w:webHidden/>
              </w:rPr>
              <w:fldChar w:fldCharType="end"/>
            </w:r>
          </w:hyperlink>
        </w:p>
        <w:p w:rsidR="004D57C2" w:rsidRDefault="004D57C2">
          <w:pPr>
            <w:pStyle w:val="TOC5"/>
            <w:tabs>
              <w:tab w:val="left" w:pos="1920"/>
              <w:tab w:val="right" w:leader="dot" w:pos="9350"/>
            </w:tabs>
            <w:rPr>
              <w:rFonts w:asciiTheme="minorHAnsi" w:eastAsiaTheme="minorEastAsia" w:hAnsiTheme="minorHAnsi" w:cstheme="minorBidi"/>
              <w:noProof/>
              <w:sz w:val="22"/>
              <w:szCs w:val="22"/>
              <w:lang w:val="en-CA" w:eastAsia="en-CA"/>
            </w:rPr>
          </w:pPr>
          <w:hyperlink w:anchor="_Toc58479333" w:history="1">
            <w:r w:rsidRPr="00CA63C1">
              <w:rPr>
                <w:rStyle w:val="Hyperlink"/>
                <w:noProof/>
              </w:rPr>
              <w:t>2.3.2.1</w:t>
            </w:r>
            <w:r>
              <w:rPr>
                <w:rFonts w:asciiTheme="minorHAnsi" w:eastAsiaTheme="minorEastAsia" w:hAnsiTheme="minorHAnsi" w:cstheme="minorBidi"/>
                <w:noProof/>
                <w:sz w:val="22"/>
                <w:szCs w:val="22"/>
                <w:lang w:val="en-CA" w:eastAsia="en-CA"/>
              </w:rPr>
              <w:tab/>
            </w:r>
            <w:r w:rsidRPr="00CA63C1">
              <w:rPr>
                <w:rStyle w:val="Hyperlink"/>
                <w:noProof/>
              </w:rPr>
              <w:t>Vertical Rack sample hold-time experiments</w:t>
            </w:r>
            <w:r>
              <w:rPr>
                <w:noProof/>
                <w:webHidden/>
              </w:rPr>
              <w:tab/>
            </w:r>
            <w:r>
              <w:rPr>
                <w:noProof/>
                <w:webHidden/>
              </w:rPr>
              <w:fldChar w:fldCharType="begin"/>
            </w:r>
            <w:r>
              <w:rPr>
                <w:noProof/>
                <w:webHidden/>
              </w:rPr>
              <w:instrText xml:space="preserve"> PAGEREF _Toc58479333 \h </w:instrText>
            </w:r>
            <w:r>
              <w:rPr>
                <w:noProof/>
                <w:webHidden/>
              </w:rPr>
            </w:r>
            <w:r>
              <w:rPr>
                <w:noProof/>
                <w:webHidden/>
              </w:rPr>
              <w:fldChar w:fldCharType="separate"/>
            </w:r>
            <w:r>
              <w:rPr>
                <w:noProof/>
                <w:webHidden/>
              </w:rPr>
              <w:t>28</w:t>
            </w:r>
            <w:r>
              <w:rPr>
                <w:noProof/>
                <w:webHidden/>
              </w:rPr>
              <w:fldChar w:fldCharType="end"/>
            </w:r>
          </w:hyperlink>
        </w:p>
        <w:p w:rsidR="004D57C2" w:rsidRDefault="004D57C2">
          <w:pPr>
            <w:pStyle w:val="TOC3"/>
            <w:tabs>
              <w:tab w:val="left" w:pos="1200"/>
              <w:tab w:val="right" w:leader="dot" w:pos="9350"/>
            </w:tabs>
            <w:rPr>
              <w:rFonts w:asciiTheme="minorHAnsi" w:eastAsiaTheme="minorEastAsia" w:hAnsiTheme="minorHAnsi" w:cstheme="minorBidi"/>
              <w:noProof/>
              <w:sz w:val="22"/>
              <w:lang w:val="en-CA" w:eastAsia="en-CA"/>
            </w:rPr>
          </w:pPr>
          <w:hyperlink w:anchor="_Toc58479334" w:history="1">
            <w:r w:rsidRPr="00CA63C1">
              <w:rPr>
                <w:rStyle w:val="Hyperlink"/>
                <w:noProof/>
              </w:rPr>
              <w:t>2.4</w:t>
            </w:r>
            <w:r>
              <w:rPr>
                <w:rFonts w:asciiTheme="minorHAnsi" w:eastAsiaTheme="minorEastAsia" w:hAnsiTheme="minorHAnsi" w:cstheme="minorBidi"/>
                <w:noProof/>
                <w:sz w:val="22"/>
                <w:lang w:val="en-CA" w:eastAsia="en-CA"/>
              </w:rPr>
              <w:tab/>
            </w:r>
            <w:r w:rsidRPr="00CA63C1">
              <w:rPr>
                <w:rStyle w:val="Hyperlink"/>
                <w:noProof/>
              </w:rPr>
              <w:t>Laboratory analyses of water samples</w:t>
            </w:r>
            <w:r>
              <w:rPr>
                <w:noProof/>
                <w:webHidden/>
              </w:rPr>
              <w:tab/>
            </w:r>
            <w:r>
              <w:rPr>
                <w:noProof/>
                <w:webHidden/>
              </w:rPr>
              <w:fldChar w:fldCharType="begin"/>
            </w:r>
            <w:r>
              <w:rPr>
                <w:noProof/>
                <w:webHidden/>
              </w:rPr>
              <w:instrText xml:space="preserve"> PAGEREF _Toc58479334 \h </w:instrText>
            </w:r>
            <w:r>
              <w:rPr>
                <w:noProof/>
                <w:webHidden/>
              </w:rPr>
            </w:r>
            <w:r>
              <w:rPr>
                <w:noProof/>
                <w:webHidden/>
              </w:rPr>
              <w:fldChar w:fldCharType="separate"/>
            </w:r>
            <w:r>
              <w:rPr>
                <w:noProof/>
                <w:webHidden/>
              </w:rPr>
              <w:t>29</w:t>
            </w:r>
            <w:r>
              <w:rPr>
                <w:noProof/>
                <w:webHidden/>
              </w:rPr>
              <w:fldChar w:fldCharType="end"/>
            </w:r>
          </w:hyperlink>
        </w:p>
        <w:p w:rsidR="004D57C2" w:rsidRDefault="004D57C2">
          <w:pPr>
            <w:pStyle w:val="TOC4"/>
            <w:tabs>
              <w:tab w:val="left" w:pos="1440"/>
              <w:tab w:val="right" w:leader="dot" w:pos="9350"/>
            </w:tabs>
            <w:rPr>
              <w:rFonts w:asciiTheme="minorHAnsi" w:eastAsiaTheme="minorEastAsia" w:hAnsiTheme="minorHAnsi" w:cstheme="minorBidi"/>
              <w:noProof/>
              <w:sz w:val="22"/>
              <w:szCs w:val="22"/>
              <w:lang w:val="en-CA" w:eastAsia="en-CA"/>
            </w:rPr>
          </w:pPr>
          <w:hyperlink w:anchor="_Toc58479335" w:history="1">
            <w:r w:rsidRPr="00CA63C1">
              <w:rPr>
                <w:rStyle w:val="Hyperlink"/>
                <w:noProof/>
              </w:rPr>
              <w:t>2.4.1</w:t>
            </w:r>
            <w:r>
              <w:rPr>
                <w:rFonts w:asciiTheme="minorHAnsi" w:eastAsiaTheme="minorEastAsia" w:hAnsiTheme="minorHAnsi" w:cstheme="minorBidi"/>
                <w:noProof/>
                <w:sz w:val="22"/>
                <w:szCs w:val="22"/>
                <w:lang w:val="en-CA" w:eastAsia="en-CA"/>
              </w:rPr>
              <w:tab/>
            </w:r>
            <w:r w:rsidRPr="00CA63C1">
              <w:rPr>
                <w:rStyle w:val="Hyperlink"/>
                <w:noProof/>
              </w:rPr>
              <w:t>Quantifying DOC (dissolved organic carbon)</w:t>
            </w:r>
            <w:r>
              <w:rPr>
                <w:noProof/>
                <w:webHidden/>
              </w:rPr>
              <w:tab/>
            </w:r>
            <w:r>
              <w:rPr>
                <w:noProof/>
                <w:webHidden/>
              </w:rPr>
              <w:fldChar w:fldCharType="begin"/>
            </w:r>
            <w:r>
              <w:rPr>
                <w:noProof/>
                <w:webHidden/>
              </w:rPr>
              <w:instrText xml:space="preserve"> PAGEREF _Toc58479335 \h </w:instrText>
            </w:r>
            <w:r>
              <w:rPr>
                <w:noProof/>
                <w:webHidden/>
              </w:rPr>
            </w:r>
            <w:r>
              <w:rPr>
                <w:noProof/>
                <w:webHidden/>
              </w:rPr>
              <w:fldChar w:fldCharType="separate"/>
            </w:r>
            <w:r>
              <w:rPr>
                <w:noProof/>
                <w:webHidden/>
              </w:rPr>
              <w:t>29</w:t>
            </w:r>
            <w:r>
              <w:rPr>
                <w:noProof/>
                <w:webHidden/>
              </w:rPr>
              <w:fldChar w:fldCharType="end"/>
            </w:r>
          </w:hyperlink>
        </w:p>
        <w:p w:rsidR="004D57C2" w:rsidRDefault="004D57C2">
          <w:pPr>
            <w:pStyle w:val="TOC5"/>
            <w:tabs>
              <w:tab w:val="left" w:pos="1920"/>
              <w:tab w:val="right" w:leader="dot" w:pos="9350"/>
            </w:tabs>
            <w:rPr>
              <w:rFonts w:asciiTheme="minorHAnsi" w:eastAsiaTheme="minorEastAsia" w:hAnsiTheme="minorHAnsi" w:cstheme="minorBidi"/>
              <w:noProof/>
              <w:sz w:val="22"/>
              <w:szCs w:val="22"/>
              <w:lang w:val="en-CA" w:eastAsia="en-CA"/>
            </w:rPr>
          </w:pPr>
          <w:hyperlink w:anchor="_Toc58479336" w:history="1">
            <w:r w:rsidRPr="00CA63C1">
              <w:rPr>
                <w:rStyle w:val="Hyperlink"/>
                <w:noProof/>
              </w:rPr>
              <w:t>2.4.1.1</w:t>
            </w:r>
            <w:r>
              <w:rPr>
                <w:rFonts w:asciiTheme="minorHAnsi" w:eastAsiaTheme="minorEastAsia" w:hAnsiTheme="minorHAnsi" w:cstheme="minorBidi"/>
                <w:noProof/>
                <w:sz w:val="22"/>
                <w:szCs w:val="22"/>
                <w:lang w:val="en-CA" w:eastAsia="en-CA"/>
              </w:rPr>
              <w:tab/>
            </w:r>
            <w:r w:rsidRPr="00CA63C1">
              <w:rPr>
                <w:rStyle w:val="Hyperlink"/>
                <w:noProof/>
              </w:rPr>
              <w:t>Sample preparation</w:t>
            </w:r>
            <w:r>
              <w:rPr>
                <w:noProof/>
                <w:webHidden/>
              </w:rPr>
              <w:tab/>
            </w:r>
            <w:r>
              <w:rPr>
                <w:noProof/>
                <w:webHidden/>
              </w:rPr>
              <w:fldChar w:fldCharType="begin"/>
            </w:r>
            <w:r>
              <w:rPr>
                <w:noProof/>
                <w:webHidden/>
              </w:rPr>
              <w:instrText xml:space="preserve"> PAGEREF _Toc58479336 \h </w:instrText>
            </w:r>
            <w:r>
              <w:rPr>
                <w:noProof/>
                <w:webHidden/>
              </w:rPr>
            </w:r>
            <w:r>
              <w:rPr>
                <w:noProof/>
                <w:webHidden/>
              </w:rPr>
              <w:fldChar w:fldCharType="separate"/>
            </w:r>
            <w:r>
              <w:rPr>
                <w:noProof/>
                <w:webHidden/>
              </w:rPr>
              <w:t>29</w:t>
            </w:r>
            <w:r>
              <w:rPr>
                <w:noProof/>
                <w:webHidden/>
              </w:rPr>
              <w:fldChar w:fldCharType="end"/>
            </w:r>
          </w:hyperlink>
        </w:p>
        <w:p w:rsidR="004D57C2" w:rsidRDefault="004D57C2">
          <w:pPr>
            <w:pStyle w:val="TOC5"/>
            <w:tabs>
              <w:tab w:val="left" w:pos="1920"/>
              <w:tab w:val="right" w:leader="dot" w:pos="9350"/>
            </w:tabs>
            <w:rPr>
              <w:rFonts w:asciiTheme="minorHAnsi" w:eastAsiaTheme="minorEastAsia" w:hAnsiTheme="minorHAnsi" w:cstheme="minorBidi"/>
              <w:noProof/>
              <w:sz w:val="22"/>
              <w:szCs w:val="22"/>
              <w:lang w:val="en-CA" w:eastAsia="en-CA"/>
            </w:rPr>
          </w:pPr>
          <w:hyperlink w:anchor="_Toc58479337" w:history="1">
            <w:r w:rsidRPr="00CA63C1">
              <w:rPr>
                <w:rStyle w:val="Hyperlink"/>
                <w:noProof/>
              </w:rPr>
              <w:t>2.4.1.2</w:t>
            </w:r>
            <w:r>
              <w:rPr>
                <w:rFonts w:asciiTheme="minorHAnsi" w:eastAsiaTheme="minorEastAsia" w:hAnsiTheme="minorHAnsi" w:cstheme="minorBidi"/>
                <w:noProof/>
                <w:sz w:val="22"/>
                <w:szCs w:val="22"/>
                <w:lang w:val="en-CA" w:eastAsia="en-CA"/>
              </w:rPr>
              <w:tab/>
            </w:r>
            <w:r w:rsidRPr="00CA63C1">
              <w:rPr>
                <w:rStyle w:val="Hyperlink"/>
                <w:noProof/>
              </w:rPr>
              <w:t>Instrumental analysis methods</w:t>
            </w:r>
            <w:r>
              <w:rPr>
                <w:noProof/>
                <w:webHidden/>
              </w:rPr>
              <w:tab/>
            </w:r>
            <w:r>
              <w:rPr>
                <w:noProof/>
                <w:webHidden/>
              </w:rPr>
              <w:fldChar w:fldCharType="begin"/>
            </w:r>
            <w:r>
              <w:rPr>
                <w:noProof/>
                <w:webHidden/>
              </w:rPr>
              <w:instrText xml:space="preserve"> PAGEREF _Toc58479337 \h </w:instrText>
            </w:r>
            <w:r>
              <w:rPr>
                <w:noProof/>
                <w:webHidden/>
              </w:rPr>
            </w:r>
            <w:r>
              <w:rPr>
                <w:noProof/>
                <w:webHidden/>
              </w:rPr>
              <w:fldChar w:fldCharType="separate"/>
            </w:r>
            <w:r>
              <w:rPr>
                <w:noProof/>
                <w:webHidden/>
              </w:rPr>
              <w:t>30</w:t>
            </w:r>
            <w:r>
              <w:rPr>
                <w:noProof/>
                <w:webHidden/>
              </w:rPr>
              <w:fldChar w:fldCharType="end"/>
            </w:r>
          </w:hyperlink>
        </w:p>
        <w:p w:rsidR="004D57C2" w:rsidRDefault="004D57C2">
          <w:pPr>
            <w:pStyle w:val="TOC4"/>
            <w:tabs>
              <w:tab w:val="left" w:pos="1440"/>
              <w:tab w:val="right" w:leader="dot" w:pos="9350"/>
            </w:tabs>
            <w:rPr>
              <w:rFonts w:asciiTheme="minorHAnsi" w:eastAsiaTheme="minorEastAsia" w:hAnsiTheme="minorHAnsi" w:cstheme="minorBidi"/>
              <w:noProof/>
              <w:sz w:val="22"/>
              <w:szCs w:val="22"/>
              <w:lang w:val="en-CA" w:eastAsia="en-CA"/>
            </w:rPr>
          </w:pPr>
          <w:hyperlink w:anchor="_Toc58479338" w:history="1">
            <w:r w:rsidRPr="00CA63C1">
              <w:rPr>
                <w:rStyle w:val="Hyperlink"/>
                <w:noProof/>
              </w:rPr>
              <w:t>2.4.2</w:t>
            </w:r>
            <w:r>
              <w:rPr>
                <w:rFonts w:asciiTheme="minorHAnsi" w:eastAsiaTheme="minorEastAsia" w:hAnsiTheme="minorHAnsi" w:cstheme="minorBidi"/>
                <w:noProof/>
                <w:sz w:val="22"/>
                <w:szCs w:val="22"/>
                <w:lang w:val="en-CA" w:eastAsia="en-CA"/>
              </w:rPr>
              <w:tab/>
            </w:r>
            <w:r w:rsidRPr="00CA63C1">
              <w:rPr>
                <w:rStyle w:val="Hyperlink"/>
                <w:noProof/>
              </w:rPr>
              <w:t>Characterizing NOM (natural organic matter)</w:t>
            </w:r>
            <w:r>
              <w:rPr>
                <w:noProof/>
                <w:webHidden/>
              </w:rPr>
              <w:tab/>
            </w:r>
            <w:r>
              <w:rPr>
                <w:noProof/>
                <w:webHidden/>
              </w:rPr>
              <w:fldChar w:fldCharType="begin"/>
            </w:r>
            <w:r>
              <w:rPr>
                <w:noProof/>
                <w:webHidden/>
              </w:rPr>
              <w:instrText xml:space="preserve"> PAGEREF _Toc58479338 \h </w:instrText>
            </w:r>
            <w:r>
              <w:rPr>
                <w:noProof/>
                <w:webHidden/>
              </w:rPr>
            </w:r>
            <w:r>
              <w:rPr>
                <w:noProof/>
                <w:webHidden/>
              </w:rPr>
              <w:fldChar w:fldCharType="separate"/>
            </w:r>
            <w:r>
              <w:rPr>
                <w:noProof/>
                <w:webHidden/>
              </w:rPr>
              <w:t>31</w:t>
            </w:r>
            <w:r>
              <w:rPr>
                <w:noProof/>
                <w:webHidden/>
              </w:rPr>
              <w:fldChar w:fldCharType="end"/>
            </w:r>
          </w:hyperlink>
        </w:p>
        <w:p w:rsidR="004D57C2" w:rsidRDefault="004D57C2">
          <w:pPr>
            <w:pStyle w:val="TOC5"/>
            <w:tabs>
              <w:tab w:val="left" w:pos="1920"/>
              <w:tab w:val="right" w:leader="dot" w:pos="9350"/>
            </w:tabs>
            <w:rPr>
              <w:rFonts w:asciiTheme="minorHAnsi" w:eastAsiaTheme="minorEastAsia" w:hAnsiTheme="minorHAnsi" w:cstheme="minorBidi"/>
              <w:noProof/>
              <w:sz w:val="22"/>
              <w:szCs w:val="22"/>
              <w:lang w:val="en-CA" w:eastAsia="en-CA"/>
            </w:rPr>
          </w:pPr>
          <w:hyperlink w:anchor="_Toc58479339" w:history="1">
            <w:r w:rsidRPr="00CA63C1">
              <w:rPr>
                <w:rStyle w:val="Hyperlink"/>
                <w:noProof/>
              </w:rPr>
              <w:t>2.4.2.1</w:t>
            </w:r>
            <w:r>
              <w:rPr>
                <w:rFonts w:asciiTheme="minorHAnsi" w:eastAsiaTheme="minorEastAsia" w:hAnsiTheme="minorHAnsi" w:cstheme="minorBidi"/>
                <w:noProof/>
                <w:sz w:val="22"/>
                <w:szCs w:val="22"/>
                <w:lang w:val="en-CA" w:eastAsia="en-CA"/>
              </w:rPr>
              <w:tab/>
            </w:r>
            <w:r w:rsidRPr="00CA63C1">
              <w:rPr>
                <w:rStyle w:val="Hyperlink"/>
                <w:noProof/>
              </w:rPr>
              <w:t>Sample analysis</w:t>
            </w:r>
            <w:r>
              <w:rPr>
                <w:noProof/>
                <w:webHidden/>
              </w:rPr>
              <w:tab/>
            </w:r>
            <w:r>
              <w:rPr>
                <w:noProof/>
                <w:webHidden/>
              </w:rPr>
              <w:fldChar w:fldCharType="begin"/>
            </w:r>
            <w:r>
              <w:rPr>
                <w:noProof/>
                <w:webHidden/>
              </w:rPr>
              <w:instrText xml:space="preserve"> PAGEREF _Toc58479339 \h </w:instrText>
            </w:r>
            <w:r>
              <w:rPr>
                <w:noProof/>
                <w:webHidden/>
              </w:rPr>
            </w:r>
            <w:r>
              <w:rPr>
                <w:noProof/>
                <w:webHidden/>
              </w:rPr>
              <w:fldChar w:fldCharType="separate"/>
            </w:r>
            <w:r>
              <w:rPr>
                <w:noProof/>
                <w:webHidden/>
              </w:rPr>
              <w:t>31</w:t>
            </w:r>
            <w:r>
              <w:rPr>
                <w:noProof/>
                <w:webHidden/>
              </w:rPr>
              <w:fldChar w:fldCharType="end"/>
            </w:r>
          </w:hyperlink>
        </w:p>
        <w:p w:rsidR="004D57C2" w:rsidRDefault="004D57C2">
          <w:pPr>
            <w:pStyle w:val="TOC5"/>
            <w:tabs>
              <w:tab w:val="left" w:pos="1920"/>
              <w:tab w:val="right" w:leader="dot" w:pos="9350"/>
            </w:tabs>
            <w:rPr>
              <w:rFonts w:asciiTheme="minorHAnsi" w:eastAsiaTheme="minorEastAsia" w:hAnsiTheme="minorHAnsi" w:cstheme="minorBidi"/>
              <w:noProof/>
              <w:sz w:val="22"/>
              <w:szCs w:val="22"/>
              <w:lang w:val="en-CA" w:eastAsia="en-CA"/>
            </w:rPr>
          </w:pPr>
          <w:hyperlink w:anchor="_Toc58479340" w:history="1">
            <w:r w:rsidRPr="00CA63C1">
              <w:rPr>
                <w:rStyle w:val="Hyperlink"/>
                <w:noProof/>
              </w:rPr>
              <w:t>2.4.2.2</w:t>
            </w:r>
            <w:r>
              <w:rPr>
                <w:rFonts w:asciiTheme="minorHAnsi" w:eastAsiaTheme="minorEastAsia" w:hAnsiTheme="minorHAnsi" w:cstheme="minorBidi"/>
                <w:noProof/>
                <w:sz w:val="22"/>
                <w:szCs w:val="22"/>
                <w:lang w:val="en-CA" w:eastAsia="en-CA"/>
              </w:rPr>
              <w:tab/>
            </w:r>
            <w:r w:rsidRPr="00CA63C1">
              <w:rPr>
                <w:rStyle w:val="Hyperlink"/>
                <w:noProof/>
              </w:rPr>
              <w:t>Instrument and data handling</w:t>
            </w:r>
            <w:r>
              <w:rPr>
                <w:noProof/>
                <w:webHidden/>
              </w:rPr>
              <w:tab/>
            </w:r>
            <w:r>
              <w:rPr>
                <w:noProof/>
                <w:webHidden/>
              </w:rPr>
              <w:fldChar w:fldCharType="begin"/>
            </w:r>
            <w:r>
              <w:rPr>
                <w:noProof/>
                <w:webHidden/>
              </w:rPr>
              <w:instrText xml:space="preserve"> PAGEREF _Toc58479340 \h </w:instrText>
            </w:r>
            <w:r>
              <w:rPr>
                <w:noProof/>
                <w:webHidden/>
              </w:rPr>
            </w:r>
            <w:r>
              <w:rPr>
                <w:noProof/>
                <w:webHidden/>
              </w:rPr>
              <w:fldChar w:fldCharType="separate"/>
            </w:r>
            <w:r>
              <w:rPr>
                <w:noProof/>
                <w:webHidden/>
              </w:rPr>
              <w:t>31</w:t>
            </w:r>
            <w:r>
              <w:rPr>
                <w:noProof/>
                <w:webHidden/>
              </w:rPr>
              <w:fldChar w:fldCharType="end"/>
            </w:r>
          </w:hyperlink>
        </w:p>
        <w:p w:rsidR="004D57C2" w:rsidRDefault="004D57C2">
          <w:pPr>
            <w:pStyle w:val="TOC4"/>
            <w:tabs>
              <w:tab w:val="left" w:pos="1440"/>
              <w:tab w:val="right" w:leader="dot" w:pos="9350"/>
            </w:tabs>
            <w:rPr>
              <w:rFonts w:asciiTheme="minorHAnsi" w:eastAsiaTheme="minorEastAsia" w:hAnsiTheme="minorHAnsi" w:cstheme="minorBidi"/>
              <w:noProof/>
              <w:sz w:val="22"/>
              <w:szCs w:val="22"/>
              <w:lang w:val="en-CA" w:eastAsia="en-CA"/>
            </w:rPr>
          </w:pPr>
          <w:hyperlink w:anchor="_Toc58479341" w:history="1">
            <w:r w:rsidRPr="00CA63C1">
              <w:rPr>
                <w:rStyle w:val="Hyperlink"/>
                <w:noProof/>
              </w:rPr>
              <w:t>2.4.3</w:t>
            </w:r>
            <w:r>
              <w:rPr>
                <w:rFonts w:asciiTheme="minorHAnsi" w:eastAsiaTheme="minorEastAsia" w:hAnsiTheme="minorHAnsi" w:cstheme="minorBidi"/>
                <w:noProof/>
                <w:sz w:val="22"/>
                <w:szCs w:val="22"/>
                <w:lang w:val="en-CA" w:eastAsia="en-CA"/>
              </w:rPr>
              <w:tab/>
            </w:r>
            <w:r w:rsidRPr="00CA63C1">
              <w:rPr>
                <w:rStyle w:val="Hyperlink"/>
                <w:noProof/>
              </w:rPr>
              <w:t>Collaborative analyses for treatability and metals</w:t>
            </w:r>
            <w:r>
              <w:rPr>
                <w:noProof/>
                <w:webHidden/>
              </w:rPr>
              <w:tab/>
            </w:r>
            <w:r>
              <w:rPr>
                <w:noProof/>
                <w:webHidden/>
              </w:rPr>
              <w:fldChar w:fldCharType="begin"/>
            </w:r>
            <w:r>
              <w:rPr>
                <w:noProof/>
                <w:webHidden/>
              </w:rPr>
              <w:instrText xml:space="preserve"> PAGEREF _Toc58479341 \h </w:instrText>
            </w:r>
            <w:r>
              <w:rPr>
                <w:noProof/>
                <w:webHidden/>
              </w:rPr>
            </w:r>
            <w:r>
              <w:rPr>
                <w:noProof/>
                <w:webHidden/>
              </w:rPr>
              <w:fldChar w:fldCharType="separate"/>
            </w:r>
            <w:r>
              <w:rPr>
                <w:noProof/>
                <w:webHidden/>
              </w:rPr>
              <w:t>32</w:t>
            </w:r>
            <w:r>
              <w:rPr>
                <w:noProof/>
                <w:webHidden/>
              </w:rPr>
              <w:fldChar w:fldCharType="end"/>
            </w:r>
          </w:hyperlink>
        </w:p>
        <w:p w:rsidR="004D57C2" w:rsidRDefault="004D57C2">
          <w:pPr>
            <w:pStyle w:val="TOC3"/>
            <w:tabs>
              <w:tab w:val="left" w:pos="1200"/>
              <w:tab w:val="right" w:leader="dot" w:pos="9350"/>
            </w:tabs>
            <w:rPr>
              <w:rFonts w:asciiTheme="minorHAnsi" w:eastAsiaTheme="minorEastAsia" w:hAnsiTheme="minorHAnsi" w:cstheme="minorBidi"/>
              <w:noProof/>
              <w:sz w:val="22"/>
              <w:lang w:val="en-CA" w:eastAsia="en-CA"/>
            </w:rPr>
          </w:pPr>
          <w:hyperlink w:anchor="_Toc58479342" w:history="1">
            <w:r w:rsidRPr="00CA63C1">
              <w:rPr>
                <w:rStyle w:val="Hyperlink"/>
                <w:noProof/>
              </w:rPr>
              <w:t>2.5</w:t>
            </w:r>
            <w:r>
              <w:rPr>
                <w:rFonts w:asciiTheme="minorHAnsi" w:eastAsiaTheme="minorEastAsia" w:hAnsiTheme="minorHAnsi" w:cstheme="minorBidi"/>
                <w:noProof/>
                <w:sz w:val="22"/>
                <w:lang w:val="en-CA" w:eastAsia="en-CA"/>
              </w:rPr>
              <w:tab/>
            </w:r>
            <w:r w:rsidRPr="00CA63C1">
              <w:rPr>
                <w:rStyle w:val="Hyperlink"/>
                <w:noProof/>
              </w:rPr>
              <w:t>Defining seasons</w:t>
            </w:r>
            <w:r>
              <w:rPr>
                <w:noProof/>
                <w:webHidden/>
              </w:rPr>
              <w:tab/>
            </w:r>
            <w:r>
              <w:rPr>
                <w:noProof/>
                <w:webHidden/>
              </w:rPr>
              <w:fldChar w:fldCharType="begin"/>
            </w:r>
            <w:r>
              <w:rPr>
                <w:noProof/>
                <w:webHidden/>
              </w:rPr>
              <w:instrText xml:space="preserve"> PAGEREF _Toc58479342 \h </w:instrText>
            </w:r>
            <w:r>
              <w:rPr>
                <w:noProof/>
                <w:webHidden/>
              </w:rPr>
            </w:r>
            <w:r>
              <w:rPr>
                <w:noProof/>
                <w:webHidden/>
              </w:rPr>
              <w:fldChar w:fldCharType="separate"/>
            </w:r>
            <w:r>
              <w:rPr>
                <w:noProof/>
                <w:webHidden/>
              </w:rPr>
              <w:t>33</w:t>
            </w:r>
            <w:r>
              <w:rPr>
                <w:noProof/>
                <w:webHidden/>
              </w:rPr>
              <w:fldChar w:fldCharType="end"/>
            </w:r>
          </w:hyperlink>
        </w:p>
        <w:p w:rsidR="004D57C2" w:rsidRDefault="004D57C2">
          <w:pPr>
            <w:pStyle w:val="TOC3"/>
            <w:tabs>
              <w:tab w:val="left" w:pos="1200"/>
              <w:tab w:val="right" w:leader="dot" w:pos="9350"/>
            </w:tabs>
            <w:rPr>
              <w:rFonts w:asciiTheme="minorHAnsi" w:eastAsiaTheme="minorEastAsia" w:hAnsiTheme="minorHAnsi" w:cstheme="minorBidi"/>
              <w:noProof/>
              <w:sz w:val="22"/>
              <w:lang w:val="en-CA" w:eastAsia="en-CA"/>
            </w:rPr>
          </w:pPr>
          <w:hyperlink w:anchor="_Toc58479343" w:history="1">
            <w:r w:rsidRPr="00CA63C1">
              <w:rPr>
                <w:rStyle w:val="Hyperlink"/>
                <w:noProof/>
              </w:rPr>
              <w:t>2.6</w:t>
            </w:r>
            <w:r>
              <w:rPr>
                <w:rFonts w:asciiTheme="minorHAnsi" w:eastAsiaTheme="minorEastAsia" w:hAnsiTheme="minorHAnsi" w:cstheme="minorBidi"/>
                <w:noProof/>
                <w:sz w:val="22"/>
                <w:lang w:val="en-CA" w:eastAsia="en-CA"/>
              </w:rPr>
              <w:tab/>
            </w:r>
            <w:r w:rsidRPr="00CA63C1">
              <w:rPr>
                <w:rStyle w:val="Hyperlink"/>
                <w:noProof/>
              </w:rPr>
              <w:t>Foundational results</w:t>
            </w:r>
            <w:r>
              <w:rPr>
                <w:noProof/>
                <w:webHidden/>
              </w:rPr>
              <w:tab/>
            </w:r>
            <w:r>
              <w:rPr>
                <w:noProof/>
                <w:webHidden/>
              </w:rPr>
              <w:fldChar w:fldCharType="begin"/>
            </w:r>
            <w:r>
              <w:rPr>
                <w:noProof/>
                <w:webHidden/>
              </w:rPr>
              <w:instrText xml:space="preserve"> PAGEREF _Toc58479343 \h </w:instrText>
            </w:r>
            <w:r>
              <w:rPr>
                <w:noProof/>
                <w:webHidden/>
              </w:rPr>
            </w:r>
            <w:r>
              <w:rPr>
                <w:noProof/>
                <w:webHidden/>
              </w:rPr>
              <w:fldChar w:fldCharType="separate"/>
            </w:r>
            <w:r>
              <w:rPr>
                <w:noProof/>
                <w:webHidden/>
              </w:rPr>
              <w:t>34</w:t>
            </w:r>
            <w:r>
              <w:rPr>
                <w:noProof/>
                <w:webHidden/>
              </w:rPr>
              <w:fldChar w:fldCharType="end"/>
            </w:r>
          </w:hyperlink>
        </w:p>
        <w:p w:rsidR="004D57C2" w:rsidRDefault="004D57C2">
          <w:pPr>
            <w:pStyle w:val="TOC4"/>
            <w:tabs>
              <w:tab w:val="left" w:pos="1440"/>
              <w:tab w:val="right" w:leader="dot" w:pos="9350"/>
            </w:tabs>
            <w:rPr>
              <w:rFonts w:asciiTheme="minorHAnsi" w:eastAsiaTheme="minorEastAsia" w:hAnsiTheme="minorHAnsi" w:cstheme="minorBidi"/>
              <w:noProof/>
              <w:sz w:val="22"/>
              <w:szCs w:val="22"/>
              <w:lang w:val="en-CA" w:eastAsia="en-CA"/>
            </w:rPr>
          </w:pPr>
          <w:hyperlink w:anchor="_Toc58479344" w:history="1">
            <w:r w:rsidRPr="00CA63C1">
              <w:rPr>
                <w:rStyle w:val="Hyperlink"/>
                <w:noProof/>
              </w:rPr>
              <w:t>2.6.1</w:t>
            </w:r>
            <w:r>
              <w:rPr>
                <w:rFonts w:asciiTheme="minorHAnsi" w:eastAsiaTheme="minorEastAsia" w:hAnsiTheme="minorHAnsi" w:cstheme="minorBidi"/>
                <w:noProof/>
                <w:sz w:val="22"/>
                <w:szCs w:val="22"/>
                <w:lang w:val="en-CA" w:eastAsia="en-CA"/>
              </w:rPr>
              <w:tab/>
            </w:r>
            <w:r w:rsidRPr="00CA63C1">
              <w:rPr>
                <w:rStyle w:val="Hyperlink"/>
                <w:noProof/>
              </w:rPr>
              <w:t>CRD weather data</w:t>
            </w:r>
            <w:r>
              <w:rPr>
                <w:noProof/>
                <w:webHidden/>
              </w:rPr>
              <w:tab/>
            </w:r>
            <w:r>
              <w:rPr>
                <w:noProof/>
                <w:webHidden/>
              </w:rPr>
              <w:fldChar w:fldCharType="begin"/>
            </w:r>
            <w:r>
              <w:rPr>
                <w:noProof/>
                <w:webHidden/>
              </w:rPr>
              <w:instrText xml:space="preserve"> PAGEREF _Toc58479344 \h </w:instrText>
            </w:r>
            <w:r>
              <w:rPr>
                <w:noProof/>
                <w:webHidden/>
              </w:rPr>
            </w:r>
            <w:r>
              <w:rPr>
                <w:noProof/>
                <w:webHidden/>
              </w:rPr>
              <w:fldChar w:fldCharType="separate"/>
            </w:r>
            <w:r>
              <w:rPr>
                <w:noProof/>
                <w:webHidden/>
              </w:rPr>
              <w:t>34</w:t>
            </w:r>
            <w:r>
              <w:rPr>
                <w:noProof/>
                <w:webHidden/>
              </w:rPr>
              <w:fldChar w:fldCharType="end"/>
            </w:r>
          </w:hyperlink>
        </w:p>
        <w:p w:rsidR="004D57C2" w:rsidRDefault="004D57C2">
          <w:pPr>
            <w:pStyle w:val="TOC4"/>
            <w:tabs>
              <w:tab w:val="left" w:pos="1440"/>
              <w:tab w:val="right" w:leader="dot" w:pos="9350"/>
            </w:tabs>
            <w:rPr>
              <w:rFonts w:asciiTheme="minorHAnsi" w:eastAsiaTheme="minorEastAsia" w:hAnsiTheme="minorHAnsi" w:cstheme="minorBidi"/>
              <w:noProof/>
              <w:sz w:val="22"/>
              <w:szCs w:val="22"/>
              <w:lang w:val="en-CA" w:eastAsia="en-CA"/>
            </w:rPr>
          </w:pPr>
          <w:hyperlink w:anchor="_Toc58479345" w:history="1">
            <w:r w:rsidRPr="00CA63C1">
              <w:rPr>
                <w:rStyle w:val="Hyperlink"/>
                <w:noProof/>
              </w:rPr>
              <w:t>2.6.2</w:t>
            </w:r>
            <w:r>
              <w:rPr>
                <w:rFonts w:asciiTheme="minorHAnsi" w:eastAsiaTheme="minorEastAsia" w:hAnsiTheme="minorHAnsi" w:cstheme="minorBidi"/>
                <w:noProof/>
                <w:sz w:val="22"/>
                <w:szCs w:val="22"/>
                <w:lang w:val="en-CA" w:eastAsia="en-CA"/>
              </w:rPr>
              <w:tab/>
            </w:r>
            <w:r w:rsidRPr="00CA63C1">
              <w:rPr>
                <w:rStyle w:val="Hyperlink"/>
                <w:noProof/>
              </w:rPr>
              <w:t>Seasonal delineation and Rack sample collection</w:t>
            </w:r>
            <w:r>
              <w:rPr>
                <w:noProof/>
                <w:webHidden/>
              </w:rPr>
              <w:tab/>
            </w:r>
            <w:r>
              <w:rPr>
                <w:noProof/>
                <w:webHidden/>
              </w:rPr>
              <w:fldChar w:fldCharType="begin"/>
            </w:r>
            <w:r>
              <w:rPr>
                <w:noProof/>
                <w:webHidden/>
              </w:rPr>
              <w:instrText xml:space="preserve"> PAGEREF _Toc58479345 \h </w:instrText>
            </w:r>
            <w:r>
              <w:rPr>
                <w:noProof/>
                <w:webHidden/>
              </w:rPr>
            </w:r>
            <w:r>
              <w:rPr>
                <w:noProof/>
                <w:webHidden/>
              </w:rPr>
              <w:fldChar w:fldCharType="separate"/>
            </w:r>
            <w:r>
              <w:rPr>
                <w:noProof/>
                <w:webHidden/>
              </w:rPr>
              <w:t>37</w:t>
            </w:r>
            <w:r>
              <w:rPr>
                <w:noProof/>
                <w:webHidden/>
              </w:rPr>
              <w:fldChar w:fldCharType="end"/>
            </w:r>
          </w:hyperlink>
        </w:p>
        <w:p w:rsidR="004D57C2" w:rsidRDefault="004D57C2">
          <w:pPr>
            <w:pStyle w:val="TOC4"/>
            <w:tabs>
              <w:tab w:val="left" w:pos="1440"/>
              <w:tab w:val="right" w:leader="dot" w:pos="9350"/>
            </w:tabs>
            <w:rPr>
              <w:rFonts w:asciiTheme="minorHAnsi" w:eastAsiaTheme="minorEastAsia" w:hAnsiTheme="minorHAnsi" w:cstheme="minorBidi"/>
              <w:noProof/>
              <w:sz w:val="22"/>
              <w:szCs w:val="22"/>
              <w:lang w:val="en-CA" w:eastAsia="en-CA"/>
            </w:rPr>
          </w:pPr>
          <w:hyperlink w:anchor="_Toc58479346" w:history="1">
            <w:r w:rsidRPr="00CA63C1">
              <w:rPr>
                <w:rStyle w:val="Hyperlink"/>
                <w:noProof/>
              </w:rPr>
              <w:t>2.6.3</w:t>
            </w:r>
            <w:r>
              <w:rPr>
                <w:rFonts w:asciiTheme="minorHAnsi" w:eastAsiaTheme="minorEastAsia" w:hAnsiTheme="minorHAnsi" w:cstheme="minorBidi"/>
                <w:noProof/>
                <w:sz w:val="22"/>
                <w:szCs w:val="22"/>
                <w:lang w:val="en-CA" w:eastAsia="en-CA"/>
              </w:rPr>
              <w:tab/>
            </w:r>
            <w:r w:rsidRPr="00CA63C1">
              <w:rPr>
                <w:rStyle w:val="Hyperlink"/>
                <w:noProof/>
              </w:rPr>
              <w:t>Collaborative analyses for treatability and metals</w:t>
            </w:r>
            <w:r>
              <w:rPr>
                <w:noProof/>
                <w:webHidden/>
              </w:rPr>
              <w:tab/>
            </w:r>
            <w:r>
              <w:rPr>
                <w:noProof/>
                <w:webHidden/>
              </w:rPr>
              <w:fldChar w:fldCharType="begin"/>
            </w:r>
            <w:r>
              <w:rPr>
                <w:noProof/>
                <w:webHidden/>
              </w:rPr>
              <w:instrText xml:space="preserve"> PAGEREF _Toc58479346 \h </w:instrText>
            </w:r>
            <w:r>
              <w:rPr>
                <w:noProof/>
                <w:webHidden/>
              </w:rPr>
            </w:r>
            <w:r>
              <w:rPr>
                <w:noProof/>
                <w:webHidden/>
              </w:rPr>
              <w:fldChar w:fldCharType="separate"/>
            </w:r>
            <w:r>
              <w:rPr>
                <w:noProof/>
                <w:webHidden/>
              </w:rPr>
              <w:t>40</w:t>
            </w:r>
            <w:r>
              <w:rPr>
                <w:noProof/>
                <w:webHidden/>
              </w:rPr>
              <w:fldChar w:fldCharType="end"/>
            </w:r>
          </w:hyperlink>
        </w:p>
        <w:p w:rsidR="004D57C2" w:rsidRDefault="004D57C2">
          <w:pPr>
            <w:pStyle w:val="TOC4"/>
            <w:tabs>
              <w:tab w:val="left" w:pos="1440"/>
              <w:tab w:val="right" w:leader="dot" w:pos="9350"/>
            </w:tabs>
            <w:rPr>
              <w:rFonts w:asciiTheme="minorHAnsi" w:eastAsiaTheme="minorEastAsia" w:hAnsiTheme="minorHAnsi" w:cstheme="minorBidi"/>
              <w:noProof/>
              <w:sz w:val="22"/>
              <w:szCs w:val="22"/>
              <w:lang w:val="en-CA" w:eastAsia="en-CA"/>
            </w:rPr>
          </w:pPr>
          <w:hyperlink w:anchor="_Toc58479347" w:history="1">
            <w:r w:rsidRPr="00CA63C1">
              <w:rPr>
                <w:rStyle w:val="Hyperlink"/>
                <w:noProof/>
              </w:rPr>
              <w:t>2.6.4</w:t>
            </w:r>
            <w:r>
              <w:rPr>
                <w:rFonts w:asciiTheme="minorHAnsi" w:eastAsiaTheme="minorEastAsia" w:hAnsiTheme="minorHAnsi" w:cstheme="minorBidi"/>
                <w:noProof/>
                <w:sz w:val="22"/>
                <w:szCs w:val="22"/>
                <w:lang w:val="en-CA" w:eastAsia="en-CA"/>
              </w:rPr>
              <w:tab/>
            </w:r>
            <w:r w:rsidRPr="00CA63C1">
              <w:rPr>
                <w:rStyle w:val="Hyperlink"/>
                <w:noProof/>
              </w:rPr>
              <w:t>Vertical Rack sampling quality assurance</w:t>
            </w:r>
            <w:r>
              <w:rPr>
                <w:noProof/>
                <w:webHidden/>
              </w:rPr>
              <w:tab/>
            </w:r>
            <w:r>
              <w:rPr>
                <w:noProof/>
                <w:webHidden/>
              </w:rPr>
              <w:fldChar w:fldCharType="begin"/>
            </w:r>
            <w:r>
              <w:rPr>
                <w:noProof/>
                <w:webHidden/>
              </w:rPr>
              <w:instrText xml:space="preserve"> PAGEREF _Toc58479347 \h </w:instrText>
            </w:r>
            <w:r>
              <w:rPr>
                <w:noProof/>
                <w:webHidden/>
              </w:rPr>
            </w:r>
            <w:r>
              <w:rPr>
                <w:noProof/>
                <w:webHidden/>
              </w:rPr>
              <w:fldChar w:fldCharType="separate"/>
            </w:r>
            <w:r>
              <w:rPr>
                <w:noProof/>
                <w:webHidden/>
              </w:rPr>
              <w:t>42</w:t>
            </w:r>
            <w:r>
              <w:rPr>
                <w:noProof/>
                <w:webHidden/>
              </w:rPr>
              <w:fldChar w:fldCharType="end"/>
            </w:r>
          </w:hyperlink>
        </w:p>
        <w:p w:rsidR="004D57C2" w:rsidRDefault="004D57C2">
          <w:pPr>
            <w:pStyle w:val="TOC5"/>
            <w:tabs>
              <w:tab w:val="left" w:pos="1920"/>
              <w:tab w:val="right" w:leader="dot" w:pos="9350"/>
            </w:tabs>
            <w:rPr>
              <w:rFonts w:asciiTheme="minorHAnsi" w:eastAsiaTheme="minorEastAsia" w:hAnsiTheme="minorHAnsi" w:cstheme="minorBidi"/>
              <w:noProof/>
              <w:sz w:val="22"/>
              <w:szCs w:val="22"/>
              <w:lang w:val="en-CA" w:eastAsia="en-CA"/>
            </w:rPr>
          </w:pPr>
          <w:hyperlink w:anchor="_Toc58479348" w:history="1">
            <w:r w:rsidRPr="00CA63C1">
              <w:rPr>
                <w:rStyle w:val="Hyperlink"/>
                <w:noProof/>
              </w:rPr>
              <w:t>2.6.4.1</w:t>
            </w:r>
            <w:r>
              <w:rPr>
                <w:rFonts w:asciiTheme="minorHAnsi" w:eastAsiaTheme="minorEastAsia" w:hAnsiTheme="minorHAnsi" w:cstheme="minorBidi"/>
                <w:noProof/>
                <w:sz w:val="22"/>
                <w:szCs w:val="22"/>
                <w:lang w:val="en-CA" w:eastAsia="en-CA"/>
              </w:rPr>
              <w:tab/>
            </w:r>
            <w:r w:rsidRPr="00CA63C1">
              <w:rPr>
                <w:rStyle w:val="Hyperlink"/>
                <w:noProof/>
              </w:rPr>
              <w:t>Trail cameras and circulating dye-test</w:t>
            </w:r>
            <w:r>
              <w:rPr>
                <w:noProof/>
                <w:webHidden/>
              </w:rPr>
              <w:tab/>
            </w:r>
            <w:r>
              <w:rPr>
                <w:noProof/>
                <w:webHidden/>
              </w:rPr>
              <w:fldChar w:fldCharType="begin"/>
            </w:r>
            <w:r>
              <w:rPr>
                <w:noProof/>
                <w:webHidden/>
              </w:rPr>
              <w:instrText xml:space="preserve"> PAGEREF _Toc58479348 \h </w:instrText>
            </w:r>
            <w:r>
              <w:rPr>
                <w:noProof/>
                <w:webHidden/>
              </w:rPr>
            </w:r>
            <w:r>
              <w:rPr>
                <w:noProof/>
                <w:webHidden/>
              </w:rPr>
              <w:fldChar w:fldCharType="separate"/>
            </w:r>
            <w:r>
              <w:rPr>
                <w:noProof/>
                <w:webHidden/>
              </w:rPr>
              <w:t>42</w:t>
            </w:r>
            <w:r>
              <w:rPr>
                <w:noProof/>
                <w:webHidden/>
              </w:rPr>
              <w:fldChar w:fldCharType="end"/>
            </w:r>
          </w:hyperlink>
        </w:p>
        <w:p w:rsidR="004D57C2" w:rsidRDefault="004D57C2">
          <w:pPr>
            <w:pStyle w:val="TOC5"/>
            <w:tabs>
              <w:tab w:val="left" w:pos="1920"/>
              <w:tab w:val="right" w:leader="dot" w:pos="9350"/>
            </w:tabs>
            <w:rPr>
              <w:rFonts w:asciiTheme="minorHAnsi" w:eastAsiaTheme="minorEastAsia" w:hAnsiTheme="minorHAnsi" w:cstheme="minorBidi"/>
              <w:noProof/>
              <w:sz w:val="22"/>
              <w:szCs w:val="22"/>
              <w:lang w:val="en-CA" w:eastAsia="en-CA"/>
            </w:rPr>
          </w:pPr>
          <w:hyperlink w:anchor="_Toc58479349" w:history="1">
            <w:r w:rsidRPr="00CA63C1">
              <w:rPr>
                <w:rStyle w:val="Hyperlink"/>
                <w:noProof/>
              </w:rPr>
              <w:t>2.6.4.2</w:t>
            </w:r>
            <w:r>
              <w:rPr>
                <w:rFonts w:asciiTheme="minorHAnsi" w:eastAsiaTheme="minorEastAsia" w:hAnsiTheme="minorHAnsi" w:cstheme="minorBidi"/>
                <w:noProof/>
                <w:sz w:val="22"/>
                <w:szCs w:val="22"/>
                <w:lang w:val="en-CA" w:eastAsia="en-CA"/>
              </w:rPr>
              <w:tab/>
            </w:r>
            <w:r w:rsidRPr="00CA63C1">
              <w:rPr>
                <w:rStyle w:val="Hyperlink"/>
                <w:noProof/>
              </w:rPr>
              <w:t>Hold-time experiments</w:t>
            </w:r>
            <w:r>
              <w:rPr>
                <w:noProof/>
                <w:webHidden/>
              </w:rPr>
              <w:tab/>
            </w:r>
            <w:r>
              <w:rPr>
                <w:noProof/>
                <w:webHidden/>
              </w:rPr>
              <w:fldChar w:fldCharType="begin"/>
            </w:r>
            <w:r>
              <w:rPr>
                <w:noProof/>
                <w:webHidden/>
              </w:rPr>
              <w:instrText xml:space="preserve"> PAGEREF _Toc58479349 \h </w:instrText>
            </w:r>
            <w:r>
              <w:rPr>
                <w:noProof/>
                <w:webHidden/>
              </w:rPr>
            </w:r>
            <w:r>
              <w:rPr>
                <w:noProof/>
                <w:webHidden/>
              </w:rPr>
              <w:fldChar w:fldCharType="separate"/>
            </w:r>
            <w:r>
              <w:rPr>
                <w:noProof/>
                <w:webHidden/>
              </w:rPr>
              <w:t>44</w:t>
            </w:r>
            <w:r>
              <w:rPr>
                <w:noProof/>
                <w:webHidden/>
              </w:rPr>
              <w:fldChar w:fldCharType="end"/>
            </w:r>
          </w:hyperlink>
        </w:p>
        <w:p w:rsidR="004D57C2" w:rsidRDefault="004D57C2">
          <w:pPr>
            <w:pStyle w:val="TOC4"/>
            <w:tabs>
              <w:tab w:val="left" w:pos="1440"/>
              <w:tab w:val="right" w:leader="dot" w:pos="9350"/>
            </w:tabs>
            <w:rPr>
              <w:rFonts w:asciiTheme="minorHAnsi" w:eastAsiaTheme="minorEastAsia" w:hAnsiTheme="minorHAnsi" w:cstheme="minorBidi"/>
              <w:noProof/>
              <w:sz w:val="22"/>
              <w:szCs w:val="22"/>
              <w:lang w:val="en-CA" w:eastAsia="en-CA"/>
            </w:rPr>
          </w:pPr>
          <w:hyperlink w:anchor="_Toc58479350" w:history="1">
            <w:r w:rsidRPr="00CA63C1">
              <w:rPr>
                <w:rStyle w:val="Hyperlink"/>
                <w:noProof/>
              </w:rPr>
              <w:t>2.6.5</w:t>
            </w:r>
            <w:r>
              <w:rPr>
                <w:rFonts w:asciiTheme="minorHAnsi" w:eastAsiaTheme="minorEastAsia" w:hAnsiTheme="minorHAnsi" w:cstheme="minorBidi"/>
                <w:noProof/>
                <w:sz w:val="22"/>
                <w:szCs w:val="22"/>
                <w:lang w:val="en-CA" w:eastAsia="en-CA"/>
              </w:rPr>
              <w:tab/>
            </w:r>
            <w:r w:rsidRPr="00CA63C1">
              <w:rPr>
                <w:rStyle w:val="Hyperlink"/>
                <w:noProof/>
              </w:rPr>
              <w:t>Foundational results summary</w:t>
            </w:r>
            <w:r>
              <w:rPr>
                <w:noProof/>
                <w:webHidden/>
              </w:rPr>
              <w:tab/>
            </w:r>
            <w:r>
              <w:rPr>
                <w:noProof/>
                <w:webHidden/>
              </w:rPr>
              <w:fldChar w:fldCharType="begin"/>
            </w:r>
            <w:r>
              <w:rPr>
                <w:noProof/>
                <w:webHidden/>
              </w:rPr>
              <w:instrText xml:space="preserve"> PAGEREF _Toc58479350 \h </w:instrText>
            </w:r>
            <w:r>
              <w:rPr>
                <w:noProof/>
                <w:webHidden/>
              </w:rPr>
            </w:r>
            <w:r>
              <w:rPr>
                <w:noProof/>
                <w:webHidden/>
              </w:rPr>
              <w:fldChar w:fldCharType="separate"/>
            </w:r>
            <w:r>
              <w:rPr>
                <w:noProof/>
                <w:webHidden/>
              </w:rPr>
              <w:t>47</w:t>
            </w:r>
            <w:r>
              <w:rPr>
                <w:noProof/>
                <w:webHidden/>
              </w:rPr>
              <w:fldChar w:fldCharType="end"/>
            </w:r>
          </w:hyperlink>
        </w:p>
        <w:p w:rsidR="004D57C2" w:rsidRDefault="004D57C2">
          <w:pPr>
            <w:pStyle w:val="TOC2"/>
            <w:rPr>
              <w:rFonts w:asciiTheme="minorHAnsi" w:eastAsiaTheme="minorEastAsia" w:hAnsiTheme="minorHAnsi" w:cstheme="minorBidi"/>
              <w:b w:val="0"/>
              <w:bCs w:val="0"/>
              <w:sz w:val="22"/>
              <w:lang w:val="en-CA" w:eastAsia="en-CA"/>
            </w:rPr>
          </w:pPr>
          <w:hyperlink w:anchor="_Toc58479351" w:history="1">
            <w:r w:rsidRPr="00CA63C1">
              <w:rPr>
                <w:rStyle w:val="Hyperlink"/>
              </w:rPr>
              <w:t>Chapter 3: Spatial and Temporal Patterns in NOM Quantity and Quality Across the Greater Victoria Water Supply Areas</w:t>
            </w:r>
            <w:r>
              <w:rPr>
                <w:webHidden/>
              </w:rPr>
              <w:tab/>
            </w:r>
            <w:r>
              <w:rPr>
                <w:webHidden/>
              </w:rPr>
              <w:fldChar w:fldCharType="begin"/>
            </w:r>
            <w:r>
              <w:rPr>
                <w:webHidden/>
              </w:rPr>
              <w:instrText xml:space="preserve"> PAGEREF _Toc58479351 \h </w:instrText>
            </w:r>
            <w:r>
              <w:rPr>
                <w:webHidden/>
              </w:rPr>
            </w:r>
            <w:r>
              <w:rPr>
                <w:webHidden/>
              </w:rPr>
              <w:fldChar w:fldCharType="separate"/>
            </w:r>
            <w:r>
              <w:rPr>
                <w:webHidden/>
              </w:rPr>
              <w:t>50</w:t>
            </w:r>
            <w:r>
              <w:rPr>
                <w:webHidden/>
              </w:rPr>
              <w:fldChar w:fldCharType="end"/>
            </w:r>
          </w:hyperlink>
        </w:p>
        <w:p w:rsidR="004D57C2" w:rsidRDefault="004D57C2">
          <w:pPr>
            <w:pStyle w:val="TOC3"/>
            <w:tabs>
              <w:tab w:val="left" w:pos="1200"/>
              <w:tab w:val="right" w:leader="dot" w:pos="9350"/>
            </w:tabs>
            <w:rPr>
              <w:rFonts w:asciiTheme="minorHAnsi" w:eastAsiaTheme="minorEastAsia" w:hAnsiTheme="minorHAnsi" w:cstheme="minorBidi"/>
              <w:noProof/>
              <w:sz w:val="22"/>
              <w:lang w:val="en-CA" w:eastAsia="en-CA"/>
            </w:rPr>
          </w:pPr>
          <w:hyperlink w:anchor="_Toc58479352" w:history="1">
            <w:r w:rsidRPr="00CA63C1">
              <w:rPr>
                <w:rStyle w:val="Hyperlink"/>
                <w:noProof/>
              </w:rPr>
              <w:t>3.1</w:t>
            </w:r>
            <w:r>
              <w:rPr>
                <w:rFonts w:asciiTheme="minorHAnsi" w:eastAsiaTheme="minorEastAsia" w:hAnsiTheme="minorHAnsi" w:cstheme="minorBidi"/>
                <w:noProof/>
                <w:sz w:val="22"/>
                <w:lang w:val="en-CA" w:eastAsia="en-CA"/>
              </w:rPr>
              <w:tab/>
            </w:r>
            <w:r w:rsidRPr="00CA63C1">
              <w:rPr>
                <w:rStyle w:val="Hyperlink"/>
                <w:noProof/>
              </w:rPr>
              <w:t>Synopsis</w:t>
            </w:r>
            <w:r>
              <w:rPr>
                <w:noProof/>
                <w:webHidden/>
              </w:rPr>
              <w:tab/>
            </w:r>
            <w:r>
              <w:rPr>
                <w:noProof/>
                <w:webHidden/>
              </w:rPr>
              <w:fldChar w:fldCharType="begin"/>
            </w:r>
            <w:r>
              <w:rPr>
                <w:noProof/>
                <w:webHidden/>
              </w:rPr>
              <w:instrText xml:space="preserve"> PAGEREF _Toc58479352 \h </w:instrText>
            </w:r>
            <w:r>
              <w:rPr>
                <w:noProof/>
                <w:webHidden/>
              </w:rPr>
            </w:r>
            <w:r>
              <w:rPr>
                <w:noProof/>
                <w:webHidden/>
              </w:rPr>
              <w:fldChar w:fldCharType="separate"/>
            </w:r>
            <w:r>
              <w:rPr>
                <w:noProof/>
                <w:webHidden/>
              </w:rPr>
              <w:t>50</w:t>
            </w:r>
            <w:r>
              <w:rPr>
                <w:noProof/>
                <w:webHidden/>
              </w:rPr>
              <w:fldChar w:fldCharType="end"/>
            </w:r>
          </w:hyperlink>
        </w:p>
        <w:p w:rsidR="004D57C2" w:rsidRDefault="004D57C2">
          <w:pPr>
            <w:pStyle w:val="TOC3"/>
            <w:tabs>
              <w:tab w:val="left" w:pos="1200"/>
              <w:tab w:val="right" w:leader="dot" w:pos="9350"/>
            </w:tabs>
            <w:rPr>
              <w:rFonts w:asciiTheme="minorHAnsi" w:eastAsiaTheme="minorEastAsia" w:hAnsiTheme="minorHAnsi" w:cstheme="minorBidi"/>
              <w:noProof/>
              <w:sz w:val="22"/>
              <w:lang w:val="en-CA" w:eastAsia="en-CA"/>
            </w:rPr>
          </w:pPr>
          <w:hyperlink w:anchor="_Toc58479353" w:history="1">
            <w:r w:rsidRPr="00CA63C1">
              <w:rPr>
                <w:rStyle w:val="Hyperlink"/>
                <w:noProof/>
              </w:rPr>
              <w:t>3.2</w:t>
            </w:r>
            <w:r>
              <w:rPr>
                <w:rFonts w:asciiTheme="minorHAnsi" w:eastAsiaTheme="minorEastAsia" w:hAnsiTheme="minorHAnsi" w:cstheme="minorBidi"/>
                <w:noProof/>
                <w:sz w:val="22"/>
                <w:lang w:val="en-CA" w:eastAsia="en-CA"/>
              </w:rPr>
              <w:tab/>
            </w:r>
            <w:r w:rsidRPr="00CA63C1">
              <w:rPr>
                <w:rStyle w:val="Hyperlink"/>
                <w:noProof/>
              </w:rPr>
              <w:t>Methods</w:t>
            </w:r>
            <w:r>
              <w:rPr>
                <w:noProof/>
                <w:webHidden/>
              </w:rPr>
              <w:tab/>
            </w:r>
            <w:r>
              <w:rPr>
                <w:noProof/>
                <w:webHidden/>
              </w:rPr>
              <w:fldChar w:fldCharType="begin"/>
            </w:r>
            <w:r>
              <w:rPr>
                <w:noProof/>
                <w:webHidden/>
              </w:rPr>
              <w:instrText xml:space="preserve"> PAGEREF _Toc58479353 \h </w:instrText>
            </w:r>
            <w:r>
              <w:rPr>
                <w:noProof/>
                <w:webHidden/>
              </w:rPr>
            </w:r>
            <w:r>
              <w:rPr>
                <w:noProof/>
                <w:webHidden/>
              </w:rPr>
              <w:fldChar w:fldCharType="separate"/>
            </w:r>
            <w:r>
              <w:rPr>
                <w:noProof/>
                <w:webHidden/>
              </w:rPr>
              <w:t>50</w:t>
            </w:r>
            <w:r>
              <w:rPr>
                <w:noProof/>
                <w:webHidden/>
              </w:rPr>
              <w:fldChar w:fldCharType="end"/>
            </w:r>
          </w:hyperlink>
        </w:p>
        <w:p w:rsidR="004D57C2" w:rsidRDefault="004D57C2">
          <w:pPr>
            <w:pStyle w:val="TOC4"/>
            <w:tabs>
              <w:tab w:val="left" w:pos="1440"/>
              <w:tab w:val="right" w:leader="dot" w:pos="9350"/>
            </w:tabs>
            <w:rPr>
              <w:rFonts w:asciiTheme="minorHAnsi" w:eastAsiaTheme="minorEastAsia" w:hAnsiTheme="minorHAnsi" w:cstheme="minorBidi"/>
              <w:noProof/>
              <w:sz w:val="22"/>
              <w:szCs w:val="22"/>
              <w:lang w:val="en-CA" w:eastAsia="en-CA"/>
            </w:rPr>
          </w:pPr>
          <w:hyperlink w:anchor="_Toc58479354" w:history="1">
            <w:r w:rsidRPr="00CA63C1">
              <w:rPr>
                <w:rStyle w:val="Hyperlink"/>
                <w:noProof/>
              </w:rPr>
              <w:t>3.2.1</w:t>
            </w:r>
            <w:r>
              <w:rPr>
                <w:rFonts w:asciiTheme="minorHAnsi" w:eastAsiaTheme="minorEastAsia" w:hAnsiTheme="minorHAnsi" w:cstheme="minorBidi"/>
                <w:noProof/>
                <w:sz w:val="22"/>
                <w:szCs w:val="22"/>
                <w:lang w:val="en-CA" w:eastAsia="en-CA"/>
              </w:rPr>
              <w:tab/>
            </w:r>
            <w:r w:rsidRPr="00CA63C1">
              <w:rPr>
                <w:rStyle w:val="Hyperlink"/>
                <w:noProof/>
              </w:rPr>
              <w:t>Spatial &amp; temporal patterns</w:t>
            </w:r>
            <w:r>
              <w:rPr>
                <w:noProof/>
                <w:webHidden/>
              </w:rPr>
              <w:tab/>
            </w:r>
            <w:r>
              <w:rPr>
                <w:noProof/>
                <w:webHidden/>
              </w:rPr>
              <w:fldChar w:fldCharType="begin"/>
            </w:r>
            <w:r>
              <w:rPr>
                <w:noProof/>
                <w:webHidden/>
              </w:rPr>
              <w:instrText xml:space="preserve"> PAGEREF _Toc58479354 \h </w:instrText>
            </w:r>
            <w:r>
              <w:rPr>
                <w:noProof/>
                <w:webHidden/>
              </w:rPr>
            </w:r>
            <w:r>
              <w:rPr>
                <w:noProof/>
                <w:webHidden/>
              </w:rPr>
              <w:fldChar w:fldCharType="separate"/>
            </w:r>
            <w:r>
              <w:rPr>
                <w:noProof/>
                <w:webHidden/>
              </w:rPr>
              <w:t>50</w:t>
            </w:r>
            <w:r>
              <w:rPr>
                <w:noProof/>
                <w:webHidden/>
              </w:rPr>
              <w:fldChar w:fldCharType="end"/>
            </w:r>
          </w:hyperlink>
        </w:p>
        <w:p w:rsidR="004D57C2" w:rsidRDefault="004D57C2">
          <w:pPr>
            <w:pStyle w:val="TOC3"/>
            <w:tabs>
              <w:tab w:val="left" w:pos="1200"/>
              <w:tab w:val="right" w:leader="dot" w:pos="9350"/>
            </w:tabs>
            <w:rPr>
              <w:rFonts w:asciiTheme="minorHAnsi" w:eastAsiaTheme="minorEastAsia" w:hAnsiTheme="minorHAnsi" w:cstheme="minorBidi"/>
              <w:noProof/>
              <w:sz w:val="22"/>
              <w:lang w:val="en-CA" w:eastAsia="en-CA"/>
            </w:rPr>
          </w:pPr>
          <w:hyperlink w:anchor="_Toc58479355" w:history="1">
            <w:r w:rsidRPr="00CA63C1">
              <w:rPr>
                <w:rStyle w:val="Hyperlink"/>
                <w:noProof/>
              </w:rPr>
              <w:t>3.3</w:t>
            </w:r>
            <w:r>
              <w:rPr>
                <w:rFonts w:asciiTheme="minorHAnsi" w:eastAsiaTheme="minorEastAsia" w:hAnsiTheme="minorHAnsi" w:cstheme="minorBidi"/>
                <w:noProof/>
                <w:sz w:val="22"/>
                <w:lang w:val="en-CA" w:eastAsia="en-CA"/>
              </w:rPr>
              <w:tab/>
            </w:r>
            <w:r w:rsidRPr="00CA63C1">
              <w:rPr>
                <w:rStyle w:val="Hyperlink"/>
                <w:noProof/>
              </w:rPr>
              <w:t>Results</w:t>
            </w:r>
            <w:r>
              <w:rPr>
                <w:noProof/>
                <w:webHidden/>
              </w:rPr>
              <w:tab/>
            </w:r>
            <w:r>
              <w:rPr>
                <w:noProof/>
                <w:webHidden/>
              </w:rPr>
              <w:fldChar w:fldCharType="begin"/>
            </w:r>
            <w:r>
              <w:rPr>
                <w:noProof/>
                <w:webHidden/>
              </w:rPr>
              <w:instrText xml:space="preserve"> PAGEREF _Toc58479355 \h </w:instrText>
            </w:r>
            <w:r>
              <w:rPr>
                <w:noProof/>
                <w:webHidden/>
              </w:rPr>
            </w:r>
            <w:r>
              <w:rPr>
                <w:noProof/>
                <w:webHidden/>
              </w:rPr>
              <w:fldChar w:fldCharType="separate"/>
            </w:r>
            <w:r>
              <w:rPr>
                <w:noProof/>
                <w:webHidden/>
              </w:rPr>
              <w:t>51</w:t>
            </w:r>
            <w:r>
              <w:rPr>
                <w:noProof/>
                <w:webHidden/>
              </w:rPr>
              <w:fldChar w:fldCharType="end"/>
            </w:r>
          </w:hyperlink>
        </w:p>
        <w:p w:rsidR="004D57C2" w:rsidRDefault="004D57C2">
          <w:pPr>
            <w:pStyle w:val="TOC4"/>
            <w:tabs>
              <w:tab w:val="left" w:pos="1440"/>
              <w:tab w:val="right" w:leader="dot" w:pos="9350"/>
            </w:tabs>
            <w:rPr>
              <w:rFonts w:asciiTheme="minorHAnsi" w:eastAsiaTheme="minorEastAsia" w:hAnsiTheme="minorHAnsi" w:cstheme="minorBidi"/>
              <w:noProof/>
              <w:sz w:val="22"/>
              <w:szCs w:val="22"/>
              <w:lang w:val="en-CA" w:eastAsia="en-CA"/>
            </w:rPr>
          </w:pPr>
          <w:hyperlink w:anchor="_Toc58479356" w:history="1">
            <w:r w:rsidRPr="00CA63C1">
              <w:rPr>
                <w:rStyle w:val="Hyperlink"/>
                <w:noProof/>
              </w:rPr>
              <w:t>3.3.1</w:t>
            </w:r>
            <w:r>
              <w:rPr>
                <w:rFonts w:asciiTheme="minorHAnsi" w:eastAsiaTheme="minorEastAsia" w:hAnsiTheme="minorHAnsi" w:cstheme="minorBidi"/>
                <w:noProof/>
                <w:sz w:val="22"/>
                <w:szCs w:val="22"/>
                <w:lang w:val="en-CA" w:eastAsia="en-CA"/>
              </w:rPr>
              <w:tab/>
            </w:r>
            <w:r w:rsidRPr="00CA63C1">
              <w:rPr>
                <w:rStyle w:val="Hyperlink"/>
                <w:noProof/>
              </w:rPr>
              <w:t>Spatial patterns in NOM quantity and quality</w:t>
            </w:r>
            <w:r>
              <w:rPr>
                <w:noProof/>
                <w:webHidden/>
              </w:rPr>
              <w:tab/>
            </w:r>
            <w:r>
              <w:rPr>
                <w:noProof/>
                <w:webHidden/>
              </w:rPr>
              <w:fldChar w:fldCharType="begin"/>
            </w:r>
            <w:r>
              <w:rPr>
                <w:noProof/>
                <w:webHidden/>
              </w:rPr>
              <w:instrText xml:space="preserve"> PAGEREF _Toc58479356 \h </w:instrText>
            </w:r>
            <w:r>
              <w:rPr>
                <w:noProof/>
                <w:webHidden/>
              </w:rPr>
            </w:r>
            <w:r>
              <w:rPr>
                <w:noProof/>
                <w:webHidden/>
              </w:rPr>
              <w:fldChar w:fldCharType="separate"/>
            </w:r>
            <w:r>
              <w:rPr>
                <w:noProof/>
                <w:webHidden/>
              </w:rPr>
              <w:t>52</w:t>
            </w:r>
            <w:r>
              <w:rPr>
                <w:noProof/>
                <w:webHidden/>
              </w:rPr>
              <w:fldChar w:fldCharType="end"/>
            </w:r>
          </w:hyperlink>
        </w:p>
        <w:p w:rsidR="004D57C2" w:rsidRDefault="004D57C2">
          <w:pPr>
            <w:pStyle w:val="TOC5"/>
            <w:tabs>
              <w:tab w:val="left" w:pos="1920"/>
              <w:tab w:val="right" w:leader="dot" w:pos="9350"/>
            </w:tabs>
            <w:rPr>
              <w:rFonts w:asciiTheme="minorHAnsi" w:eastAsiaTheme="minorEastAsia" w:hAnsiTheme="minorHAnsi" w:cstheme="minorBidi"/>
              <w:noProof/>
              <w:sz w:val="22"/>
              <w:szCs w:val="22"/>
              <w:lang w:val="en-CA" w:eastAsia="en-CA"/>
            </w:rPr>
          </w:pPr>
          <w:hyperlink w:anchor="_Toc58479357" w:history="1">
            <w:r w:rsidRPr="00CA63C1">
              <w:rPr>
                <w:rStyle w:val="Hyperlink"/>
                <w:noProof/>
              </w:rPr>
              <w:t>3.3.1.1</w:t>
            </w:r>
            <w:r>
              <w:rPr>
                <w:rFonts w:asciiTheme="minorHAnsi" w:eastAsiaTheme="minorEastAsia" w:hAnsiTheme="minorHAnsi" w:cstheme="minorBidi"/>
                <w:noProof/>
                <w:sz w:val="22"/>
                <w:szCs w:val="22"/>
                <w:lang w:val="en-CA" w:eastAsia="en-CA"/>
              </w:rPr>
              <w:tab/>
            </w:r>
            <w:r w:rsidRPr="00CA63C1">
              <w:rPr>
                <w:rStyle w:val="Hyperlink"/>
                <w:noProof/>
              </w:rPr>
              <w:t>Sampling for variance: method evaluation</w:t>
            </w:r>
            <w:r>
              <w:rPr>
                <w:noProof/>
                <w:webHidden/>
              </w:rPr>
              <w:tab/>
            </w:r>
            <w:r>
              <w:rPr>
                <w:noProof/>
                <w:webHidden/>
              </w:rPr>
              <w:fldChar w:fldCharType="begin"/>
            </w:r>
            <w:r>
              <w:rPr>
                <w:noProof/>
                <w:webHidden/>
              </w:rPr>
              <w:instrText xml:space="preserve"> PAGEREF _Toc58479357 \h </w:instrText>
            </w:r>
            <w:r>
              <w:rPr>
                <w:noProof/>
                <w:webHidden/>
              </w:rPr>
            </w:r>
            <w:r>
              <w:rPr>
                <w:noProof/>
                <w:webHidden/>
              </w:rPr>
              <w:fldChar w:fldCharType="separate"/>
            </w:r>
            <w:r>
              <w:rPr>
                <w:noProof/>
                <w:webHidden/>
              </w:rPr>
              <w:t>60</w:t>
            </w:r>
            <w:r>
              <w:rPr>
                <w:noProof/>
                <w:webHidden/>
              </w:rPr>
              <w:fldChar w:fldCharType="end"/>
            </w:r>
          </w:hyperlink>
        </w:p>
        <w:p w:rsidR="004D57C2" w:rsidRDefault="004D57C2">
          <w:pPr>
            <w:pStyle w:val="TOC4"/>
            <w:tabs>
              <w:tab w:val="left" w:pos="1440"/>
              <w:tab w:val="right" w:leader="dot" w:pos="9350"/>
            </w:tabs>
            <w:rPr>
              <w:rFonts w:asciiTheme="minorHAnsi" w:eastAsiaTheme="minorEastAsia" w:hAnsiTheme="minorHAnsi" w:cstheme="minorBidi"/>
              <w:noProof/>
              <w:sz w:val="22"/>
              <w:szCs w:val="22"/>
              <w:lang w:val="en-CA" w:eastAsia="en-CA"/>
            </w:rPr>
          </w:pPr>
          <w:hyperlink w:anchor="_Toc58479358" w:history="1">
            <w:r w:rsidRPr="00CA63C1">
              <w:rPr>
                <w:rStyle w:val="Hyperlink"/>
                <w:noProof/>
              </w:rPr>
              <w:t>3.3.2</w:t>
            </w:r>
            <w:r>
              <w:rPr>
                <w:rFonts w:asciiTheme="minorHAnsi" w:eastAsiaTheme="minorEastAsia" w:hAnsiTheme="minorHAnsi" w:cstheme="minorBidi"/>
                <w:noProof/>
                <w:sz w:val="22"/>
                <w:szCs w:val="22"/>
                <w:lang w:val="en-CA" w:eastAsia="en-CA"/>
              </w:rPr>
              <w:tab/>
            </w:r>
            <w:r w:rsidRPr="00CA63C1">
              <w:rPr>
                <w:rStyle w:val="Hyperlink"/>
                <w:noProof/>
              </w:rPr>
              <w:t>Temporal patterns &amp; seasonal changes</w:t>
            </w:r>
            <w:r>
              <w:rPr>
                <w:noProof/>
                <w:webHidden/>
              </w:rPr>
              <w:tab/>
            </w:r>
            <w:r>
              <w:rPr>
                <w:noProof/>
                <w:webHidden/>
              </w:rPr>
              <w:fldChar w:fldCharType="begin"/>
            </w:r>
            <w:r>
              <w:rPr>
                <w:noProof/>
                <w:webHidden/>
              </w:rPr>
              <w:instrText xml:space="preserve"> PAGEREF _Toc58479358 \h </w:instrText>
            </w:r>
            <w:r>
              <w:rPr>
                <w:noProof/>
                <w:webHidden/>
              </w:rPr>
            </w:r>
            <w:r>
              <w:rPr>
                <w:noProof/>
                <w:webHidden/>
              </w:rPr>
              <w:fldChar w:fldCharType="separate"/>
            </w:r>
            <w:r>
              <w:rPr>
                <w:noProof/>
                <w:webHidden/>
              </w:rPr>
              <w:t>62</w:t>
            </w:r>
            <w:r>
              <w:rPr>
                <w:noProof/>
                <w:webHidden/>
              </w:rPr>
              <w:fldChar w:fldCharType="end"/>
            </w:r>
          </w:hyperlink>
        </w:p>
        <w:p w:rsidR="004D57C2" w:rsidRDefault="004D57C2">
          <w:pPr>
            <w:pStyle w:val="TOC4"/>
            <w:tabs>
              <w:tab w:val="left" w:pos="1440"/>
              <w:tab w:val="right" w:leader="dot" w:pos="9350"/>
            </w:tabs>
            <w:rPr>
              <w:rFonts w:asciiTheme="minorHAnsi" w:eastAsiaTheme="minorEastAsia" w:hAnsiTheme="minorHAnsi" w:cstheme="minorBidi"/>
              <w:noProof/>
              <w:sz w:val="22"/>
              <w:szCs w:val="22"/>
              <w:lang w:val="en-CA" w:eastAsia="en-CA"/>
            </w:rPr>
          </w:pPr>
          <w:hyperlink w:anchor="_Toc58479359" w:history="1">
            <w:r w:rsidRPr="00CA63C1">
              <w:rPr>
                <w:rStyle w:val="Hyperlink"/>
                <w:noProof/>
              </w:rPr>
              <w:t>3.3.3</w:t>
            </w:r>
            <w:r>
              <w:rPr>
                <w:rFonts w:asciiTheme="minorHAnsi" w:eastAsiaTheme="minorEastAsia" w:hAnsiTheme="minorHAnsi" w:cstheme="minorBidi"/>
                <w:noProof/>
                <w:sz w:val="22"/>
                <w:szCs w:val="22"/>
                <w:lang w:val="en-CA" w:eastAsia="en-CA"/>
              </w:rPr>
              <w:tab/>
            </w:r>
            <w:r w:rsidRPr="00CA63C1">
              <w:rPr>
                <w:rStyle w:val="Hyperlink"/>
                <w:noProof/>
              </w:rPr>
              <w:t>Leech WSA spatiotemporal patterns and event-based sampling</w:t>
            </w:r>
            <w:r>
              <w:rPr>
                <w:noProof/>
                <w:webHidden/>
              </w:rPr>
              <w:tab/>
            </w:r>
            <w:r>
              <w:rPr>
                <w:noProof/>
                <w:webHidden/>
              </w:rPr>
              <w:fldChar w:fldCharType="begin"/>
            </w:r>
            <w:r>
              <w:rPr>
                <w:noProof/>
                <w:webHidden/>
              </w:rPr>
              <w:instrText xml:space="preserve"> PAGEREF _Toc58479359 \h </w:instrText>
            </w:r>
            <w:r>
              <w:rPr>
                <w:noProof/>
                <w:webHidden/>
              </w:rPr>
            </w:r>
            <w:r>
              <w:rPr>
                <w:noProof/>
                <w:webHidden/>
              </w:rPr>
              <w:fldChar w:fldCharType="separate"/>
            </w:r>
            <w:r>
              <w:rPr>
                <w:noProof/>
                <w:webHidden/>
              </w:rPr>
              <w:t>67</w:t>
            </w:r>
            <w:r>
              <w:rPr>
                <w:noProof/>
                <w:webHidden/>
              </w:rPr>
              <w:fldChar w:fldCharType="end"/>
            </w:r>
          </w:hyperlink>
        </w:p>
        <w:p w:rsidR="004D57C2" w:rsidRDefault="004D57C2">
          <w:pPr>
            <w:pStyle w:val="TOC3"/>
            <w:tabs>
              <w:tab w:val="left" w:pos="1200"/>
              <w:tab w:val="right" w:leader="dot" w:pos="9350"/>
            </w:tabs>
            <w:rPr>
              <w:rFonts w:asciiTheme="minorHAnsi" w:eastAsiaTheme="minorEastAsia" w:hAnsiTheme="minorHAnsi" w:cstheme="minorBidi"/>
              <w:noProof/>
              <w:sz w:val="22"/>
              <w:lang w:val="en-CA" w:eastAsia="en-CA"/>
            </w:rPr>
          </w:pPr>
          <w:hyperlink w:anchor="_Toc58479360" w:history="1">
            <w:r w:rsidRPr="00CA63C1">
              <w:rPr>
                <w:rStyle w:val="Hyperlink"/>
                <w:noProof/>
              </w:rPr>
              <w:t>3.4</w:t>
            </w:r>
            <w:r>
              <w:rPr>
                <w:rFonts w:asciiTheme="minorHAnsi" w:eastAsiaTheme="minorEastAsia" w:hAnsiTheme="minorHAnsi" w:cstheme="minorBidi"/>
                <w:noProof/>
                <w:sz w:val="22"/>
                <w:lang w:val="en-CA" w:eastAsia="en-CA"/>
              </w:rPr>
              <w:tab/>
            </w:r>
            <w:r w:rsidRPr="00CA63C1">
              <w:rPr>
                <w:rStyle w:val="Hyperlink"/>
                <w:noProof/>
              </w:rPr>
              <w:t>Discussion</w:t>
            </w:r>
            <w:r>
              <w:rPr>
                <w:noProof/>
                <w:webHidden/>
              </w:rPr>
              <w:tab/>
            </w:r>
            <w:r>
              <w:rPr>
                <w:noProof/>
                <w:webHidden/>
              </w:rPr>
              <w:fldChar w:fldCharType="begin"/>
            </w:r>
            <w:r>
              <w:rPr>
                <w:noProof/>
                <w:webHidden/>
              </w:rPr>
              <w:instrText xml:space="preserve"> PAGEREF _Toc58479360 \h </w:instrText>
            </w:r>
            <w:r>
              <w:rPr>
                <w:noProof/>
                <w:webHidden/>
              </w:rPr>
            </w:r>
            <w:r>
              <w:rPr>
                <w:noProof/>
                <w:webHidden/>
              </w:rPr>
              <w:fldChar w:fldCharType="separate"/>
            </w:r>
            <w:r>
              <w:rPr>
                <w:noProof/>
                <w:webHidden/>
              </w:rPr>
              <w:t>73</w:t>
            </w:r>
            <w:r>
              <w:rPr>
                <w:noProof/>
                <w:webHidden/>
              </w:rPr>
              <w:fldChar w:fldCharType="end"/>
            </w:r>
          </w:hyperlink>
        </w:p>
        <w:p w:rsidR="004D57C2" w:rsidRDefault="004D57C2">
          <w:pPr>
            <w:pStyle w:val="TOC4"/>
            <w:tabs>
              <w:tab w:val="left" w:pos="1440"/>
              <w:tab w:val="right" w:leader="dot" w:pos="9350"/>
            </w:tabs>
            <w:rPr>
              <w:rFonts w:asciiTheme="minorHAnsi" w:eastAsiaTheme="minorEastAsia" w:hAnsiTheme="minorHAnsi" w:cstheme="minorBidi"/>
              <w:noProof/>
              <w:sz w:val="22"/>
              <w:szCs w:val="22"/>
              <w:lang w:val="en-CA" w:eastAsia="en-CA"/>
            </w:rPr>
          </w:pPr>
          <w:hyperlink w:anchor="_Toc58479361" w:history="1">
            <w:r w:rsidRPr="00CA63C1">
              <w:rPr>
                <w:rStyle w:val="Hyperlink"/>
                <w:noProof/>
              </w:rPr>
              <w:t>3.4.1</w:t>
            </w:r>
            <w:r>
              <w:rPr>
                <w:rFonts w:asciiTheme="minorHAnsi" w:eastAsiaTheme="minorEastAsia" w:hAnsiTheme="minorHAnsi" w:cstheme="minorBidi"/>
                <w:noProof/>
                <w:sz w:val="22"/>
                <w:szCs w:val="22"/>
                <w:lang w:val="en-CA" w:eastAsia="en-CA"/>
              </w:rPr>
              <w:tab/>
            </w:r>
            <w:r w:rsidRPr="00CA63C1">
              <w:rPr>
                <w:rStyle w:val="Hyperlink"/>
                <w:noProof/>
              </w:rPr>
              <w:t>Spatial patterns</w:t>
            </w:r>
            <w:r>
              <w:rPr>
                <w:noProof/>
                <w:webHidden/>
              </w:rPr>
              <w:tab/>
            </w:r>
            <w:r>
              <w:rPr>
                <w:noProof/>
                <w:webHidden/>
              </w:rPr>
              <w:fldChar w:fldCharType="begin"/>
            </w:r>
            <w:r>
              <w:rPr>
                <w:noProof/>
                <w:webHidden/>
              </w:rPr>
              <w:instrText xml:space="preserve"> PAGEREF _Toc58479361 \h </w:instrText>
            </w:r>
            <w:r>
              <w:rPr>
                <w:noProof/>
                <w:webHidden/>
              </w:rPr>
            </w:r>
            <w:r>
              <w:rPr>
                <w:noProof/>
                <w:webHidden/>
              </w:rPr>
              <w:fldChar w:fldCharType="separate"/>
            </w:r>
            <w:r>
              <w:rPr>
                <w:noProof/>
                <w:webHidden/>
              </w:rPr>
              <w:t>74</w:t>
            </w:r>
            <w:r>
              <w:rPr>
                <w:noProof/>
                <w:webHidden/>
              </w:rPr>
              <w:fldChar w:fldCharType="end"/>
            </w:r>
          </w:hyperlink>
        </w:p>
        <w:p w:rsidR="004D57C2" w:rsidRDefault="004D57C2">
          <w:pPr>
            <w:pStyle w:val="TOC4"/>
            <w:tabs>
              <w:tab w:val="left" w:pos="1440"/>
              <w:tab w:val="right" w:leader="dot" w:pos="9350"/>
            </w:tabs>
            <w:rPr>
              <w:rFonts w:asciiTheme="minorHAnsi" w:eastAsiaTheme="minorEastAsia" w:hAnsiTheme="minorHAnsi" w:cstheme="minorBidi"/>
              <w:noProof/>
              <w:sz w:val="22"/>
              <w:szCs w:val="22"/>
              <w:lang w:val="en-CA" w:eastAsia="en-CA"/>
            </w:rPr>
          </w:pPr>
          <w:hyperlink w:anchor="_Toc58479362" w:history="1">
            <w:r w:rsidRPr="00CA63C1">
              <w:rPr>
                <w:rStyle w:val="Hyperlink"/>
                <w:noProof/>
              </w:rPr>
              <w:t>3.4.2</w:t>
            </w:r>
            <w:r>
              <w:rPr>
                <w:rFonts w:asciiTheme="minorHAnsi" w:eastAsiaTheme="minorEastAsia" w:hAnsiTheme="minorHAnsi" w:cstheme="minorBidi"/>
                <w:noProof/>
                <w:sz w:val="22"/>
                <w:szCs w:val="22"/>
                <w:lang w:val="en-CA" w:eastAsia="en-CA"/>
              </w:rPr>
              <w:tab/>
            </w:r>
            <w:r w:rsidRPr="00CA63C1">
              <w:rPr>
                <w:rStyle w:val="Hyperlink"/>
                <w:noProof/>
              </w:rPr>
              <w:t>Temporal patterns</w:t>
            </w:r>
            <w:r>
              <w:rPr>
                <w:noProof/>
                <w:webHidden/>
              </w:rPr>
              <w:tab/>
            </w:r>
            <w:r>
              <w:rPr>
                <w:noProof/>
                <w:webHidden/>
              </w:rPr>
              <w:fldChar w:fldCharType="begin"/>
            </w:r>
            <w:r>
              <w:rPr>
                <w:noProof/>
                <w:webHidden/>
              </w:rPr>
              <w:instrText xml:space="preserve"> PAGEREF _Toc58479362 \h </w:instrText>
            </w:r>
            <w:r>
              <w:rPr>
                <w:noProof/>
                <w:webHidden/>
              </w:rPr>
            </w:r>
            <w:r>
              <w:rPr>
                <w:noProof/>
                <w:webHidden/>
              </w:rPr>
              <w:fldChar w:fldCharType="separate"/>
            </w:r>
            <w:r>
              <w:rPr>
                <w:noProof/>
                <w:webHidden/>
              </w:rPr>
              <w:t>75</w:t>
            </w:r>
            <w:r>
              <w:rPr>
                <w:noProof/>
                <w:webHidden/>
              </w:rPr>
              <w:fldChar w:fldCharType="end"/>
            </w:r>
          </w:hyperlink>
        </w:p>
        <w:p w:rsidR="004D57C2" w:rsidRDefault="004D57C2">
          <w:pPr>
            <w:pStyle w:val="TOC4"/>
            <w:tabs>
              <w:tab w:val="left" w:pos="1440"/>
              <w:tab w:val="right" w:leader="dot" w:pos="9350"/>
            </w:tabs>
            <w:rPr>
              <w:rFonts w:asciiTheme="minorHAnsi" w:eastAsiaTheme="minorEastAsia" w:hAnsiTheme="minorHAnsi" w:cstheme="minorBidi"/>
              <w:noProof/>
              <w:sz w:val="22"/>
              <w:szCs w:val="22"/>
              <w:lang w:val="en-CA" w:eastAsia="en-CA"/>
            </w:rPr>
          </w:pPr>
          <w:hyperlink w:anchor="_Toc58479363" w:history="1">
            <w:r w:rsidRPr="00CA63C1">
              <w:rPr>
                <w:rStyle w:val="Hyperlink"/>
                <w:noProof/>
              </w:rPr>
              <w:t>3.4.3</w:t>
            </w:r>
            <w:r>
              <w:rPr>
                <w:rFonts w:asciiTheme="minorHAnsi" w:eastAsiaTheme="minorEastAsia" w:hAnsiTheme="minorHAnsi" w:cstheme="minorBidi"/>
                <w:noProof/>
                <w:sz w:val="22"/>
                <w:szCs w:val="22"/>
                <w:lang w:val="en-CA" w:eastAsia="en-CA"/>
              </w:rPr>
              <w:tab/>
            </w:r>
            <w:r w:rsidRPr="00CA63C1">
              <w:rPr>
                <w:rStyle w:val="Hyperlink"/>
                <w:noProof/>
              </w:rPr>
              <w:t>Spatiotemporal patterns</w:t>
            </w:r>
            <w:r>
              <w:rPr>
                <w:noProof/>
                <w:webHidden/>
              </w:rPr>
              <w:tab/>
            </w:r>
            <w:r>
              <w:rPr>
                <w:noProof/>
                <w:webHidden/>
              </w:rPr>
              <w:fldChar w:fldCharType="begin"/>
            </w:r>
            <w:r>
              <w:rPr>
                <w:noProof/>
                <w:webHidden/>
              </w:rPr>
              <w:instrText xml:space="preserve"> PAGEREF _Toc58479363 \h </w:instrText>
            </w:r>
            <w:r>
              <w:rPr>
                <w:noProof/>
                <w:webHidden/>
              </w:rPr>
            </w:r>
            <w:r>
              <w:rPr>
                <w:noProof/>
                <w:webHidden/>
              </w:rPr>
              <w:fldChar w:fldCharType="separate"/>
            </w:r>
            <w:r>
              <w:rPr>
                <w:noProof/>
                <w:webHidden/>
              </w:rPr>
              <w:t>77</w:t>
            </w:r>
            <w:r>
              <w:rPr>
                <w:noProof/>
                <w:webHidden/>
              </w:rPr>
              <w:fldChar w:fldCharType="end"/>
            </w:r>
          </w:hyperlink>
        </w:p>
        <w:p w:rsidR="004D57C2" w:rsidRDefault="004D57C2">
          <w:pPr>
            <w:pStyle w:val="TOC3"/>
            <w:tabs>
              <w:tab w:val="left" w:pos="1200"/>
              <w:tab w:val="right" w:leader="dot" w:pos="9350"/>
            </w:tabs>
            <w:rPr>
              <w:rFonts w:asciiTheme="minorHAnsi" w:eastAsiaTheme="minorEastAsia" w:hAnsiTheme="minorHAnsi" w:cstheme="minorBidi"/>
              <w:noProof/>
              <w:sz w:val="22"/>
              <w:lang w:val="en-CA" w:eastAsia="en-CA"/>
            </w:rPr>
          </w:pPr>
          <w:hyperlink w:anchor="_Toc58479364" w:history="1">
            <w:r w:rsidRPr="00CA63C1">
              <w:rPr>
                <w:rStyle w:val="Hyperlink"/>
                <w:noProof/>
              </w:rPr>
              <w:t>3.5</w:t>
            </w:r>
            <w:r>
              <w:rPr>
                <w:rFonts w:asciiTheme="minorHAnsi" w:eastAsiaTheme="minorEastAsia" w:hAnsiTheme="minorHAnsi" w:cstheme="minorBidi"/>
                <w:noProof/>
                <w:sz w:val="22"/>
                <w:lang w:val="en-CA" w:eastAsia="en-CA"/>
              </w:rPr>
              <w:tab/>
            </w:r>
            <w:r w:rsidRPr="00CA63C1">
              <w:rPr>
                <w:rStyle w:val="Hyperlink"/>
                <w:noProof/>
              </w:rPr>
              <w:t>Summary and future directions</w:t>
            </w:r>
            <w:r>
              <w:rPr>
                <w:noProof/>
                <w:webHidden/>
              </w:rPr>
              <w:tab/>
            </w:r>
            <w:r>
              <w:rPr>
                <w:noProof/>
                <w:webHidden/>
              </w:rPr>
              <w:fldChar w:fldCharType="begin"/>
            </w:r>
            <w:r>
              <w:rPr>
                <w:noProof/>
                <w:webHidden/>
              </w:rPr>
              <w:instrText xml:space="preserve"> PAGEREF _Toc58479364 \h </w:instrText>
            </w:r>
            <w:r>
              <w:rPr>
                <w:noProof/>
                <w:webHidden/>
              </w:rPr>
            </w:r>
            <w:r>
              <w:rPr>
                <w:noProof/>
                <w:webHidden/>
              </w:rPr>
              <w:fldChar w:fldCharType="separate"/>
            </w:r>
            <w:r>
              <w:rPr>
                <w:noProof/>
                <w:webHidden/>
              </w:rPr>
              <w:t>79</w:t>
            </w:r>
            <w:r>
              <w:rPr>
                <w:noProof/>
                <w:webHidden/>
              </w:rPr>
              <w:fldChar w:fldCharType="end"/>
            </w:r>
          </w:hyperlink>
        </w:p>
        <w:p w:rsidR="004D57C2" w:rsidRDefault="004D57C2">
          <w:pPr>
            <w:pStyle w:val="TOC2"/>
            <w:rPr>
              <w:rFonts w:asciiTheme="minorHAnsi" w:eastAsiaTheme="minorEastAsia" w:hAnsiTheme="minorHAnsi" w:cstheme="minorBidi"/>
              <w:b w:val="0"/>
              <w:bCs w:val="0"/>
              <w:sz w:val="22"/>
              <w:lang w:val="en-CA" w:eastAsia="en-CA"/>
            </w:rPr>
          </w:pPr>
          <w:hyperlink w:anchor="_Toc58479365" w:history="1">
            <w:r w:rsidRPr="00CA63C1">
              <w:rPr>
                <w:rStyle w:val="Hyperlink"/>
              </w:rPr>
              <w:t>Chapter 4: Watershed Characteristics and Sampling Conditions as Driving Forces for Aqueous Natural Organic Dynamics Across the Leech River Watershed</w:t>
            </w:r>
            <w:r>
              <w:rPr>
                <w:webHidden/>
              </w:rPr>
              <w:tab/>
            </w:r>
            <w:r>
              <w:rPr>
                <w:webHidden/>
              </w:rPr>
              <w:fldChar w:fldCharType="begin"/>
            </w:r>
            <w:r>
              <w:rPr>
                <w:webHidden/>
              </w:rPr>
              <w:instrText xml:space="preserve"> PAGEREF _Toc58479365 \h </w:instrText>
            </w:r>
            <w:r>
              <w:rPr>
                <w:webHidden/>
              </w:rPr>
            </w:r>
            <w:r>
              <w:rPr>
                <w:webHidden/>
              </w:rPr>
              <w:fldChar w:fldCharType="separate"/>
            </w:r>
            <w:r>
              <w:rPr>
                <w:webHidden/>
              </w:rPr>
              <w:t>81</w:t>
            </w:r>
            <w:r>
              <w:rPr>
                <w:webHidden/>
              </w:rPr>
              <w:fldChar w:fldCharType="end"/>
            </w:r>
          </w:hyperlink>
        </w:p>
        <w:p w:rsidR="004D57C2" w:rsidRDefault="004D57C2">
          <w:pPr>
            <w:pStyle w:val="TOC3"/>
            <w:tabs>
              <w:tab w:val="left" w:pos="1200"/>
              <w:tab w:val="right" w:leader="dot" w:pos="9350"/>
            </w:tabs>
            <w:rPr>
              <w:rFonts w:asciiTheme="minorHAnsi" w:eastAsiaTheme="minorEastAsia" w:hAnsiTheme="minorHAnsi" w:cstheme="minorBidi"/>
              <w:noProof/>
              <w:sz w:val="22"/>
              <w:lang w:val="en-CA" w:eastAsia="en-CA"/>
            </w:rPr>
          </w:pPr>
          <w:hyperlink w:anchor="_Toc58479366" w:history="1">
            <w:r w:rsidRPr="00CA63C1">
              <w:rPr>
                <w:rStyle w:val="Hyperlink"/>
                <w:noProof/>
              </w:rPr>
              <w:t>4.1</w:t>
            </w:r>
            <w:r>
              <w:rPr>
                <w:rFonts w:asciiTheme="minorHAnsi" w:eastAsiaTheme="minorEastAsia" w:hAnsiTheme="minorHAnsi" w:cstheme="minorBidi"/>
                <w:noProof/>
                <w:sz w:val="22"/>
                <w:lang w:val="en-CA" w:eastAsia="en-CA"/>
              </w:rPr>
              <w:tab/>
            </w:r>
            <w:r w:rsidRPr="00CA63C1">
              <w:rPr>
                <w:rStyle w:val="Hyperlink"/>
                <w:noProof/>
              </w:rPr>
              <w:t>Synopsis</w:t>
            </w:r>
            <w:r>
              <w:rPr>
                <w:noProof/>
                <w:webHidden/>
              </w:rPr>
              <w:tab/>
            </w:r>
            <w:r>
              <w:rPr>
                <w:noProof/>
                <w:webHidden/>
              </w:rPr>
              <w:fldChar w:fldCharType="begin"/>
            </w:r>
            <w:r>
              <w:rPr>
                <w:noProof/>
                <w:webHidden/>
              </w:rPr>
              <w:instrText xml:space="preserve"> PAGEREF _Toc58479366 \h </w:instrText>
            </w:r>
            <w:r>
              <w:rPr>
                <w:noProof/>
                <w:webHidden/>
              </w:rPr>
            </w:r>
            <w:r>
              <w:rPr>
                <w:noProof/>
                <w:webHidden/>
              </w:rPr>
              <w:fldChar w:fldCharType="separate"/>
            </w:r>
            <w:r>
              <w:rPr>
                <w:noProof/>
                <w:webHidden/>
              </w:rPr>
              <w:t>81</w:t>
            </w:r>
            <w:r>
              <w:rPr>
                <w:noProof/>
                <w:webHidden/>
              </w:rPr>
              <w:fldChar w:fldCharType="end"/>
            </w:r>
          </w:hyperlink>
        </w:p>
        <w:p w:rsidR="004D57C2" w:rsidRDefault="004D57C2">
          <w:pPr>
            <w:pStyle w:val="TOC3"/>
            <w:tabs>
              <w:tab w:val="left" w:pos="1200"/>
              <w:tab w:val="right" w:leader="dot" w:pos="9350"/>
            </w:tabs>
            <w:rPr>
              <w:rFonts w:asciiTheme="minorHAnsi" w:eastAsiaTheme="minorEastAsia" w:hAnsiTheme="minorHAnsi" w:cstheme="minorBidi"/>
              <w:noProof/>
              <w:sz w:val="22"/>
              <w:lang w:val="en-CA" w:eastAsia="en-CA"/>
            </w:rPr>
          </w:pPr>
          <w:hyperlink w:anchor="_Toc58479367" w:history="1">
            <w:r w:rsidRPr="00CA63C1">
              <w:rPr>
                <w:rStyle w:val="Hyperlink"/>
                <w:noProof/>
              </w:rPr>
              <w:t>4.2</w:t>
            </w:r>
            <w:r>
              <w:rPr>
                <w:rFonts w:asciiTheme="minorHAnsi" w:eastAsiaTheme="minorEastAsia" w:hAnsiTheme="minorHAnsi" w:cstheme="minorBidi"/>
                <w:noProof/>
                <w:sz w:val="22"/>
                <w:lang w:val="en-CA" w:eastAsia="en-CA"/>
              </w:rPr>
              <w:tab/>
            </w:r>
            <w:r w:rsidRPr="00CA63C1">
              <w:rPr>
                <w:rStyle w:val="Hyperlink"/>
                <w:noProof/>
              </w:rPr>
              <w:t>Methods</w:t>
            </w:r>
            <w:r>
              <w:rPr>
                <w:noProof/>
                <w:webHidden/>
              </w:rPr>
              <w:tab/>
            </w:r>
            <w:r>
              <w:rPr>
                <w:noProof/>
                <w:webHidden/>
              </w:rPr>
              <w:fldChar w:fldCharType="begin"/>
            </w:r>
            <w:r>
              <w:rPr>
                <w:noProof/>
                <w:webHidden/>
              </w:rPr>
              <w:instrText xml:space="preserve"> PAGEREF _Toc58479367 \h </w:instrText>
            </w:r>
            <w:r>
              <w:rPr>
                <w:noProof/>
                <w:webHidden/>
              </w:rPr>
            </w:r>
            <w:r>
              <w:rPr>
                <w:noProof/>
                <w:webHidden/>
              </w:rPr>
              <w:fldChar w:fldCharType="separate"/>
            </w:r>
            <w:r>
              <w:rPr>
                <w:noProof/>
                <w:webHidden/>
              </w:rPr>
              <w:t>82</w:t>
            </w:r>
            <w:r>
              <w:rPr>
                <w:noProof/>
                <w:webHidden/>
              </w:rPr>
              <w:fldChar w:fldCharType="end"/>
            </w:r>
          </w:hyperlink>
        </w:p>
        <w:p w:rsidR="004D57C2" w:rsidRDefault="004D57C2">
          <w:pPr>
            <w:pStyle w:val="TOC4"/>
            <w:tabs>
              <w:tab w:val="left" w:pos="1440"/>
              <w:tab w:val="right" w:leader="dot" w:pos="9350"/>
            </w:tabs>
            <w:rPr>
              <w:rFonts w:asciiTheme="minorHAnsi" w:eastAsiaTheme="minorEastAsia" w:hAnsiTheme="minorHAnsi" w:cstheme="minorBidi"/>
              <w:noProof/>
              <w:sz w:val="22"/>
              <w:szCs w:val="22"/>
              <w:lang w:val="en-CA" w:eastAsia="en-CA"/>
            </w:rPr>
          </w:pPr>
          <w:hyperlink w:anchor="_Toc58479368" w:history="1">
            <w:r w:rsidRPr="00CA63C1">
              <w:rPr>
                <w:rStyle w:val="Hyperlink"/>
                <w:noProof/>
              </w:rPr>
              <w:t>4.2.1</w:t>
            </w:r>
            <w:r>
              <w:rPr>
                <w:rFonts w:asciiTheme="minorHAnsi" w:eastAsiaTheme="minorEastAsia" w:hAnsiTheme="minorHAnsi" w:cstheme="minorBidi"/>
                <w:noProof/>
                <w:sz w:val="22"/>
                <w:szCs w:val="22"/>
                <w:lang w:val="en-CA" w:eastAsia="en-CA"/>
              </w:rPr>
              <w:tab/>
            </w:r>
            <w:r w:rsidRPr="00CA63C1">
              <w:rPr>
                <w:rStyle w:val="Hyperlink"/>
                <w:noProof/>
              </w:rPr>
              <w:t>Site details</w:t>
            </w:r>
            <w:r>
              <w:rPr>
                <w:noProof/>
                <w:webHidden/>
              </w:rPr>
              <w:tab/>
            </w:r>
            <w:r>
              <w:rPr>
                <w:noProof/>
                <w:webHidden/>
              </w:rPr>
              <w:fldChar w:fldCharType="begin"/>
            </w:r>
            <w:r>
              <w:rPr>
                <w:noProof/>
                <w:webHidden/>
              </w:rPr>
              <w:instrText xml:space="preserve"> PAGEREF _Toc58479368 \h </w:instrText>
            </w:r>
            <w:r>
              <w:rPr>
                <w:noProof/>
                <w:webHidden/>
              </w:rPr>
            </w:r>
            <w:r>
              <w:rPr>
                <w:noProof/>
                <w:webHidden/>
              </w:rPr>
              <w:fldChar w:fldCharType="separate"/>
            </w:r>
            <w:r>
              <w:rPr>
                <w:noProof/>
                <w:webHidden/>
              </w:rPr>
              <w:t>82</w:t>
            </w:r>
            <w:r>
              <w:rPr>
                <w:noProof/>
                <w:webHidden/>
              </w:rPr>
              <w:fldChar w:fldCharType="end"/>
            </w:r>
          </w:hyperlink>
        </w:p>
        <w:p w:rsidR="004D57C2" w:rsidRDefault="004D57C2">
          <w:pPr>
            <w:pStyle w:val="TOC4"/>
            <w:tabs>
              <w:tab w:val="left" w:pos="1440"/>
              <w:tab w:val="right" w:leader="dot" w:pos="9350"/>
            </w:tabs>
            <w:rPr>
              <w:rFonts w:asciiTheme="minorHAnsi" w:eastAsiaTheme="minorEastAsia" w:hAnsiTheme="minorHAnsi" w:cstheme="minorBidi"/>
              <w:noProof/>
              <w:sz w:val="22"/>
              <w:szCs w:val="22"/>
              <w:lang w:val="en-CA" w:eastAsia="en-CA"/>
            </w:rPr>
          </w:pPr>
          <w:hyperlink w:anchor="_Toc58479369" w:history="1">
            <w:r w:rsidRPr="00CA63C1">
              <w:rPr>
                <w:rStyle w:val="Hyperlink"/>
                <w:noProof/>
              </w:rPr>
              <w:t>4.2.2</w:t>
            </w:r>
            <w:r>
              <w:rPr>
                <w:rFonts w:asciiTheme="minorHAnsi" w:eastAsiaTheme="minorEastAsia" w:hAnsiTheme="minorHAnsi" w:cstheme="minorBidi"/>
                <w:noProof/>
                <w:sz w:val="22"/>
                <w:szCs w:val="22"/>
                <w:lang w:val="en-CA" w:eastAsia="en-CA"/>
              </w:rPr>
              <w:tab/>
            </w:r>
            <w:r w:rsidRPr="00CA63C1">
              <w:rPr>
                <w:rStyle w:val="Hyperlink"/>
                <w:noProof/>
              </w:rPr>
              <w:t>Random Forests</w:t>
            </w:r>
            <w:r>
              <w:rPr>
                <w:noProof/>
                <w:webHidden/>
              </w:rPr>
              <w:tab/>
            </w:r>
            <w:r>
              <w:rPr>
                <w:noProof/>
                <w:webHidden/>
              </w:rPr>
              <w:fldChar w:fldCharType="begin"/>
            </w:r>
            <w:r>
              <w:rPr>
                <w:noProof/>
                <w:webHidden/>
              </w:rPr>
              <w:instrText xml:space="preserve"> PAGEREF _Toc58479369 \h </w:instrText>
            </w:r>
            <w:r>
              <w:rPr>
                <w:noProof/>
                <w:webHidden/>
              </w:rPr>
            </w:r>
            <w:r>
              <w:rPr>
                <w:noProof/>
                <w:webHidden/>
              </w:rPr>
              <w:fldChar w:fldCharType="separate"/>
            </w:r>
            <w:r>
              <w:rPr>
                <w:noProof/>
                <w:webHidden/>
              </w:rPr>
              <w:t>88</w:t>
            </w:r>
            <w:r>
              <w:rPr>
                <w:noProof/>
                <w:webHidden/>
              </w:rPr>
              <w:fldChar w:fldCharType="end"/>
            </w:r>
          </w:hyperlink>
        </w:p>
        <w:p w:rsidR="004D57C2" w:rsidRDefault="004D57C2">
          <w:pPr>
            <w:pStyle w:val="TOC5"/>
            <w:tabs>
              <w:tab w:val="left" w:pos="1920"/>
              <w:tab w:val="right" w:leader="dot" w:pos="9350"/>
            </w:tabs>
            <w:rPr>
              <w:rFonts w:asciiTheme="minorHAnsi" w:eastAsiaTheme="minorEastAsia" w:hAnsiTheme="minorHAnsi" w:cstheme="minorBidi"/>
              <w:noProof/>
              <w:sz w:val="22"/>
              <w:szCs w:val="22"/>
              <w:lang w:val="en-CA" w:eastAsia="en-CA"/>
            </w:rPr>
          </w:pPr>
          <w:hyperlink w:anchor="_Toc58479370" w:history="1">
            <w:r w:rsidRPr="00CA63C1">
              <w:rPr>
                <w:rStyle w:val="Hyperlink"/>
                <w:noProof/>
              </w:rPr>
              <w:t>4.2.2.1</w:t>
            </w:r>
            <w:r>
              <w:rPr>
                <w:rFonts w:asciiTheme="minorHAnsi" w:eastAsiaTheme="minorEastAsia" w:hAnsiTheme="minorHAnsi" w:cstheme="minorBidi"/>
                <w:noProof/>
                <w:sz w:val="22"/>
                <w:szCs w:val="22"/>
                <w:lang w:val="en-CA" w:eastAsia="en-CA"/>
              </w:rPr>
              <w:tab/>
            </w:r>
            <w:r w:rsidRPr="00CA63C1">
              <w:rPr>
                <w:rStyle w:val="Hyperlink"/>
                <w:noProof/>
              </w:rPr>
              <w:t>Predictor variable refinement and quality assurance</w:t>
            </w:r>
            <w:r>
              <w:rPr>
                <w:noProof/>
                <w:webHidden/>
              </w:rPr>
              <w:tab/>
            </w:r>
            <w:r>
              <w:rPr>
                <w:noProof/>
                <w:webHidden/>
              </w:rPr>
              <w:fldChar w:fldCharType="begin"/>
            </w:r>
            <w:r>
              <w:rPr>
                <w:noProof/>
                <w:webHidden/>
              </w:rPr>
              <w:instrText xml:space="preserve"> PAGEREF _Toc58479370 \h </w:instrText>
            </w:r>
            <w:r>
              <w:rPr>
                <w:noProof/>
                <w:webHidden/>
              </w:rPr>
            </w:r>
            <w:r>
              <w:rPr>
                <w:noProof/>
                <w:webHidden/>
              </w:rPr>
              <w:fldChar w:fldCharType="separate"/>
            </w:r>
            <w:r>
              <w:rPr>
                <w:noProof/>
                <w:webHidden/>
              </w:rPr>
              <w:t>88</w:t>
            </w:r>
            <w:r>
              <w:rPr>
                <w:noProof/>
                <w:webHidden/>
              </w:rPr>
              <w:fldChar w:fldCharType="end"/>
            </w:r>
          </w:hyperlink>
        </w:p>
        <w:p w:rsidR="004D57C2" w:rsidRDefault="004D57C2">
          <w:pPr>
            <w:pStyle w:val="TOC4"/>
            <w:tabs>
              <w:tab w:val="left" w:pos="1440"/>
              <w:tab w:val="right" w:leader="dot" w:pos="9350"/>
            </w:tabs>
            <w:rPr>
              <w:rFonts w:asciiTheme="minorHAnsi" w:eastAsiaTheme="minorEastAsia" w:hAnsiTheme="minorHAnsi" w:cstheme="minorBidi"/>
              <w:noProof/>
              <w:sz w:val="22"/>
              <w:szCs w:val="22"/>
              <w:lang w:val="en-CA" w:eastAsia="en-CA"/>
            </w:rPr>
          </w:pPr>
          <w:hyperlink w:anchor="_Toc58479371" w:history="1">
            <w:r w:rsidRPr="00CA63C1">
              <w:rPr>
                <w:rStyle w:val="Hyperlink"/>
                <w:noProof/>
              </w:rPr>
              <w:t>4.2.3</w:t>
            </w:r>
            <w:r>
              <w:rPr>
                <w:rFonts w:asciiTheme="minorHAnsi" w:eastAsiaTheme="minorEastAsia" w:hAnsiTheme="minorHAnsi" w:cstheme="minorBidi"/>
                <w:noProof/>
                <w:sz w:val="22"/>
                <w:szCs w:val="22"/>
                <w:lang w:val="en-CA" w:eastAsia="en-CA"/>
              </w:rPr>
              <w:tab/>
            </w:r>
            <w:r w:rsidRPr="00CA63C1">
              <w:rPr>
                <w:rStyle w:val="Hyperlink"/>
                <w:noProof/>
              </w:rPr>
              <w:t>Evaluating local extrema sample stage and DOC</w:t>
            </w:r>
            <w:r>
              <w:rPr>
                <w:noProof/>
                <w:webHidden/>
              </w:rPr>
              <w:tab/>
            </w:r>
            <w:r>
              <w:rPr>
                <w:noProof/>
                <w:webHidden/>
              </w:rPr>
              <w:fldChar w:fldCharType="begin"/>
            </w:r>
            <w:r>
              <w:rPr>
                <w:noProof/>
                <w:webHidden/>
              </w:rPr>
              <w:instrText xml:space="preserve"> PAGEREF _Toc58479371 \h </w:instrText>
            </w:r>
            <w:r>
              <w:rPr>
                <w:noProof/>
                <w:webHidden/>
              </w:rPr>
            </w:r>
            <w:r>
              <w:rPr>
                <w:noProof/>
                <w:webHidden/>
              </w:rPr>
              <w:fldChar w:fldCharType="separate"/>
            </w:r>
            <w:r>
              <w:rPr>
                <w:noProof/>
                <w:webHidden/>
              </w:rPr>
              <w:t>90</w:t>
            </w:r>
            <w:r>
              <w:rPr>
                <w:noProof/>
                <w:webHidden/>
              </w:rPr>
              <w:fldChar w:fldCharType="end"/>
            </w:r>
          </w:hyperlink>
        </w:p>
        <w:p w:rsidR="004D57C2" w:rsidRDefault="004D57C2">
          <w:pPr>
            <w:pStyle w:val="TOC3"/>
            <w:tabs>
              <w:tab w:val="left" w:pos="1200"/>
              <w:tab w:val="right" w:leader="dot" w:pos="9350"/>
            </w:tabs>
            <w:rPr>
              <w:rFonts w:asciiTheme="minorHAnsi" w:eastAsiaTheme="minorEastAsia" w:hAnsiTheme="minorHAnsi" w:cstheme="minorBidi"/>
              <w:noProof/>
              <w:sz w:val="22"/>
              <w:lang w:val="en-CA" w:eastAsia="en-CA"/>
            </w:rPr>
          </w:pPr>
          <w:hyperlink w:anchor="_Toc58479372" w:history="1">
            <w:r w:rsidRPr="00CA63C1">
              <w:rPr>
                <w:rStyle w:val="Hyperlink"/>
                <w:noProof/>
              </w:rPr>
              <w:t>4.3</w:t>
            </w:r>
            <w:r>
              <w:rPr>
                <w:rFonts w:asciiTheme="minorHAnsi" w:eastAsiaTheme="minorEastAsia" w:hAnsiTheme="minorHAnsi" w:cstheme="minorBidi"/>
                <w:noProof/>
                <w:sz w:val="22"/>
                <w:lang w:val="en-CA" w:eastAsia="en-CA"/>
              </w:rPr>
              <w:tab/>
            </w:r>
            <w:r w:rsidRPr="00CA63C1">
              <w:rPr>
                <w:rStyle w:val="Hyperlink"/>
                <w:noProof/>
              </w:rPr>
              <w:t>Foundational results of Random Forest refinement</w:t>
            </w:r>
            <w:r>
              <w:rPr>
                <w:noProof/>
                <w:webHidden/>
              </w:rPr>
              <w:tab/>
            </w:r>
            <w:r>
              <w:rPr>
                <w:noProof/>
                <w:webHidden/>
              </w:rPr>
              <w:fldChar w:fldCharType="begin"/>
            </w:r>
            <w:r>
              <w:rPr>
                <w:noProof/>
                <w:webHidden/>
              </w:rPr>
              <w:instrText xml:space="preserve"> PAGEREF _Toc58479372 \h </w:instrText>
            </w:r>
            <w:r>
              <w:rPr>
                <w:noProof/>
                <w:webHidden/>
              </w:rPr>
            </w:r>
            <w:r>
              <w:rPr>
                <w:noProof/>
                <w:webHidden/>
              </w:rPr>
              <w:fldChar w:fldCharType="separate"/>
            </w:r>
            <w:r>
              <w:rPr>
                <w:noProof/>
                <w:webHidden/>
              </w:rPr>
              <w:t>91</w:t>
            </w:r>
            <w:r>
              <w:rPr>
                <w:noProof/>
                <w:webHidden/>
              </w:rPr>
              <w:fldChar w:fldCharType="end"/>
            </w:r>
          </w:hyperlink>
        </w:p>
        <w:p w:rsidR="004D57C2" w:rsidRDefault="004D57C2">
          <w:pPr>
            <w:pStyle w:val="TOC5"/>
            <w:tabs>
              <w:tab w:val="left" w:pos="1920"/>
              <w:tab w:val="right" w:leader="dot" w:pos="9350"/>
            </w:tabs>
            <w:rPr>
              <w:rFonts w:asciiTheme="minorHAnsi" w:eastAsiaTheme="minorEastAsia" w:hAnsiTheme="minorHAnsi" w:cstheme="minorBidi"/>
              <w:noProof/>
              <w:sz w:val="22"/>
              <w:szCs w:val="22"/>
              <w:lang w:val="en-CA" w:eastAsia="en-CA"/>
            </w:rPr>
          </w:pPr>
          <w:hyperlink w:anchor="_Toc58479373" w:history="1">
            <w:r w:rsidRPr="00CA63C1">
              <w:rPr>
                <w:rStyle w:val="Hyperlink"/>
                <w:noProof/>
              </w:rPr>
              <w:t>4.3.1.1</w:t>
            </w:r>
            <w:r>
              <w:rPr>
                <w:rFonts w:asciiTheme="minorHAnsi" w:eastAsiaTheme="minorEastAsia" w:hAnsiTheme="minorHAnsi" w:cstheme="minorBidi"/>
                <w:noProof/>
                <w:sz w:val="22"/>
                <w:szCs w:val="22"/>
                <w:lang w:val="en-CA" w:eastAsia="en-CA"/>
              </w:rPr>
              <w:tab/>
            </w:r>
            <w:r w:rsidRPr="00CA63C1">
              <w:rPr>
                <w:rStyle w:val="Hyperlink"/>
                <w:noProof/>
              </w:rPr>
              <w:t>RF quality assurance</w:t>
            </w:r>
            <w:r>
              <w:rPr>
                <w:noProof/>
                <w:webHidden/>
              </w:rPr>
              <w:tab/>
            </w:r>
            <w:r>
              <w:rPr>
                <w:noProof/>
                <w:webHidden/>
              </w:rPr>
              <w:fldChar w:fldCharType="begin"/>
            </w:r>
            <w:r>
              <w:rPr>
                <w:noProof/>
                <w:webHidden/>
              </w:rPr>
              <w:instrText xml:space="preserve"> PAGEREF _Toc58479373 \h </w:instrText>
            </w:r>
            <w:r>
              <w:rPr>
                <w:noProof/>
                <w:webHidden/>
              </w:rPr>
            </w:r>
            <w:r>
              <w:rPr>
                <w:noProof/>
                <w:webHidden/>
              </w:rPr>
              <w:fldChar w:fldCharType="separate"/>
            </w:r>
            <w:r>
              <w:rPr>
                <w:noProof/>
                <w:webHidden/>
              </w:rPr>
              <w:t>93</w:t>
            </w:r>
            <w:r>
              <w:rPr>
                <w:noProof/>
                <w:webHidden/>
              </w:rPr>
              <w:fldChar w:fldCharType="end"/>
            </w:r>
          </w:hyperlink>
        </w:p>
        <w:p w:rsidR="004D57C2" w:rsidRDefault="004D57C2">
          <w:pPr>
            <w:pStyle w:val="TOC5"/>
            <w:tabs>
              <w:tab w:val="left" w:pos="1920"/>
              <w:tab w:val="right" w:leader="dot" w:pos="9350"/>
            </w:tabs>
            <w:rPr>
              <w:rFonts w:asciiTheme="minorHAnsi" w:eastAsiaTheme="minorEastAsia" w:hAnsiTheme="minorHAnsi" w:cstheme="minorBidi"/>
              <w:noProof/>
              <w:sz w:val="22"/>
              <w:szCs w:val="22"/>
              <w:lang w:val="en-CA" w:eastAsia="en-CA"/>
            </w:rPr>
          </w:pPr>
          <w:hyperlink w:anchor="_Toc58479374" w:history="1">
            <w:r w:rsidRPr="00CA63C1">
              <w:rPr>
                <w:rStyle w:val="Hyperlink"/>
                <w:noProof/>
              </w:rPr>
              <w:t>4.3.1.2</w:t>
            </w:r>
            <w:r>
              <w:rPr>
                <w:rFonts w:asciiTheme="minorHAnsi" w:eastAsiaTheme="minorEastAsia" w:hAnsiTheme="minorHAnsi" w:cstheme="minorBidi"/>
                <w:noProof/>
                <w:sz w:val="22"/>
                <w:szCs w:val="22"/>
                <w:lang w:val="en-CA" w:eastAsia="en-CA"/>
              </w:rPr>
              <w:tab/>
            </w:r>
            <w:r w:rsidRPr="00CA63C1">
              <w:rPr>
                <w:rStyle w:val="Hyperlink"/>
                <w:noProof/>
              </w:rPr>
              <w:t>RF variable groupings</w:t>
            </w:r>
            <w:r>
              <w:rPr>
                <w:noProof/>
                <w:webHidden/>
              </w:rPr>
              <w:tab/>
            </w:r>
            <w:r>
              <w:rPr>
                <w:noProof/>
                <w:webHidden/>
              </w:rPr>
              <w:fldChar w:fldCharType="begin"/>
            </w:r>
            <w:r>
              <w:rPr>
                <w:noProof/>
                <w:webHidden/>
              </w:rPr>
              <w:instrText xml:space="preserve"> PAGEREF _Toc58479374 \h </w:instrText>
            </w:r>
            <w:r>
              <w:rPr>
                <w:noProof/>
                <w:webHidden/>
              </w:rPr>
            </w:r>
            <w:r>
              <w:rPr>
                <w:noProof/>
                <w:webHidden/>
              </w:rPr>
              <w:fldChar w:fldCharType="separate"/>
            </w:r>
            <w:r>
              <w:rPr>
                <w:noProof/>
                <w:webHidden/>
              </w:rPr>
              <w:t>93</w:t>
            </w:r>
            <w:r>
              <w:rPr>
                <w:noProof/>
                <w:webHidden/>
              </w:rPr>
              <w:fldChar w:fldCharType="end"/>
            </w:r>
          </w:hyperlink>
        </w:p>
        <w:p w:rsidR="004D57C2" w:rsidRDefault="004D57C2">
          <w:pPr>
            <w:pStyle w:val="TOC3"/>
            <w:tabs>
              <w:tab w:val="left" w:pos="1200"/>
              <w:tab w:val="right" w:leader="dot" w:pos="9350"/>
            </w:tabs>
            <w:rPr>
              <w:rFonts w:asciiTheme="minorHAnsi" w:eastAsiaTheme="minorEastAsia" w:hAnsiTheme="minorHAnsi" w:cstheme="minorBidi"/>
              <w:noProof/>
              <w:sz w:val="22"/>
              <w:lang w:val="en-CA" w:eastAsia="en-CA"/>
            </w:rPr>
          </w:pPr>
          <w:hyperlink w:anchor="_Toc58479375" w:history="1">
            <w:r w:rsidRPr="00CA63C1">
              <w:rPr>
                <w:rStyle w:val="Hyperlink"/>
                <w:noProof/>
              </w:rPr>
              <w:t>4.4</w:t>
            </w:r>
            <w:r>
              <w:rPr>
                <w:rFonts w:asciiTheme="minorHAnsi" w:eastAsiaTheme="minorEastAsia" w:hAnsiTheme="minorHAnsi" w:cstheme="minorBidi"/>
                <w:noProof/>
                <w:sz w:val="22"/>
                <w:lang w:val="en-CA" w:eastAsia="en-CA"/>
              </w:rPr>
              <w:tab/>
            </w:r>
            <w:r w:rsidRPr="00CA63C1">
              <w:rPr>
                <w:rStyle w:val="Hyperlink"/>
                <w:noProof/>
              </w:rPr>
              <w:t>Results</w:t>
            </w:r>
            <w:r>
              <w:rPr>
                <w:noProof/>
                <w:webHidden/>
              </w:rPr>
              <w:tab/>
            </w:r>
            <w:r>
              <w:rPr>
                <w:noProof/>
                <w:webHidden/>
              </w:rPr>
              <w:fldChar w:fldCharType="begin"/>
            </w:r>
            <w:r>
              <w:rPr>
                <w:noProof/>
                <w:webHidden/>
              </w:rPr>
              <w:instrText xml:space="preserve"> PAGEREF _Toc58479375 \h </w:instrText>
            </w:r>
            <w:r>
              <w:rPr>
                <w:noProof/>
                <w:webHidden/>
              </w:rPr>
            </w:r>
            <w:r>
              <w:rPr>
                <w:noProof/>
                <w:webHidden/>
              </w:rPr>
              <w:fldChar w:fldCharType="separate"/>
            </w:r>
            <w:r>
              <w:rPr>
                <w:noProof/>
                <w:webHidden/>
              </w:rPr>
              <w:t>94</w:t>
            </w:r>
            <w:r>
              <w:rPr>
                <w:noProof/>
                <w:webHidden/>
              </w:rPr>
              <w:fldChar w:fldCharType="end"/>
            </w:r>
          </w:hyperlink>
        </w:p>
        <w:p w:rsidR="004D57C2" w:rsidRDefault="004D57C2">
          <w:pPr>
            <w:pStyle w:val="TOC4"/>
            <w:tabs>
              <w:tab w:val="left" w:pos="1440"/>
              <w:tab w:val="right" w:leader="dot" w:pos="9350"/>
            </w:tabs>
            <w:rPr>
              <w:rFonts w:asciiTheme="minorHAnsi" w:eastAsiaTheme="minorEastAsia" w:hAnsiTheme="minorHAnsi" w:cstheme="minorBidi"/>
              <w:noProof/>
              <w:sz w:val="22"/>
              <w:szCs w:val="22"/>
              <w:lang w:val="en-CA" w:eastAsia="en-CA"/>
            </w:rPr>
          </w:pPr>
          <w:hyperlink w:anchor="_Toc58479376" w:history="1">
            <w:r w:rsidRPr="00CA63C1">
              <w:rPr>
                <w:rStyle w:val="Hyperlink"/>
                <w:noProof/>
              </w:rPr>
              <w:t>4.4.1</w:t>
            </w:r>
            <w:r>
              <w:rPr>
                <w:rFonts w:asciiTheme="minorHAnsi" w:eastAsiaTheme="minorEastAsia" w:hAnsiTheme="minorHAnsi" w:cstheme="minorBidi"/>
                <w:noProof/>
                <w:sz w:val="22"/>
                <w:szCs w:val="22"/>
                <w:lang w:val="en-CA" w:eastAsia="en-CA"/>
              </w:rPr>
              <w:tab/>
            </w:r>
            <w:r w:rsidRPr="00CA63C1">
              <w:rPr>
                <w:rStyle w:val="Hyperlink"/>
                <w:noProof/>
              </w:rPr>
              <w:t>Random Forest variable importance</w:t>
            </w:r>
            <w:r>
              <w:rPr>
                <w:noProof/>
                <w:webHidden/>
              </w:rPr>
              <w:tab/>
            </w:r>
            <w:r>
              <w:rPr>
                <w:noProof/>
                <w:webHidden/>
              </w:rPr>
              <w:fldChar w:fldCharType="begin"/>
            </w:r>
            <w:r>
              <w:rPr>
                <w:noProof/>
                <w:webHidden/>
              </w:rPr>
              <w:instrText xml:space="preserve"> PAGEREF _Toc58479376 \h </w:instrText>
            </w:r>
            <w:r>
              <w:rPr>
                <w:noProof/>
                <w:webHidden/>
              </w:rPr>
            </w:r>
            <w:r>
              <w:rPr>
                <w:noProof/>
                <w:webHidden/>
              </w:rPr>
              <w:fldChar w:fldCharType="separate"/>
            </w:r>
            <w:r>
              <w:rPr>
                <w:noProof/>
                <w:webHidden/>
              </w:rPr>
              <w:t>94</w:t>
            </w:r>
            <w:r>
              <w:rPr>
                <w:noProof/>
                <w:webHidden/>
              </w:rPr>
              <w:fldChar w:fldCharType="end"/>
            </w:r>
          </w:hyperlink>
        </w:p>
        <w:p w:rsidR="004D57C2" w:rsidRDefault="004D57C2">
          <w:pPr>
            <w:pStyle w:val="TOC5"/>
            <w:tabs>
              <w:tab w:val="left" w:pos="1920"/>
              <w:tab w:val="right" w:leader="dot" w:pos="9350"/>
            </w:tabs>
            <w:rPr>
              <w:rFonts w:asciiTheme="minorHAnsi" w:eastAsiaTheme="minorEastAsia" w:hAnsiTheme="minorHAnsi" w:cstheme="minorBidi"/>
              <w:noProof/>
              <w:sz w:val="22"/>
              <w:szCs w:val="22"/>
              <w:lang w:val="en-CA" w:eastAsia="en-CA"/>
            </w:rPr>
          </w:pPr>
          <w:hyperlink w:anchor="_Toc58479377" w:history="1">
            <w:r w:rsidRPr="00CA63C1">
              <w:rPr>
                <w:rStyle w:val="Hyperlink"/>
                <w:noProof/>
              </w:rPr>
              <w:t>4.4.1.1</w:t>
            </w:r>
            <w:r>
              <w:rPr>
                <w:rFonts w:asciiTheme="minorHAnsi" w:eastAsiaTheme="minorEastAsia" w:hAnsiTheme="minorHAnsi" w:cstheme="minorBidi"/>
                <w:noProof/>
                <w:sz w:val="22"/>
                <w:szCs w:val="22"/>
                <w:lang w:val="en-CA" w:eastAsia="en-CA"/>
              </w:rPr>
              <w:tab/>
            </w:r>
            <w:r w:rsidRPr="00CA63C1">
              <w:rPr>
                <w:rStyle w:val="Hyperlink"/>
                <w:noProof/>
              </w:rPr>
              <w:t>Predicting DOC concentration: NOM quantity</w:t>
            </w:r>
            <w:r>
              <w:rPr>
                <w:noProof/>
                <w:webHidden/>
              </w:rPr>
              <w:tab/>
            </w:r>
            <w:r>
              <w:rPr>
                <w:noProof/>
                <w:webHidden/>
              </w:rPr>
              <w:fldChar w:fldCharType="begin"/>
            </w:r>
            <w:r>
              <w:rPr>
                <w:noProof/>
                <w:webHidden/>
              </w:rPr>
              <w:instrText xml:space="preserve"> PAGEREF _Toc58479377 \h </w:instrText>
            </w:r>
            <w:r>
              <w:rPr>
                <w:noProof/>
                <w:webHidden/>
              </w:rPr>
            </w:r>
            <w:r>
              <w:rPr>
                <w:noProof/>
                <w:webHidden/>
              </w:rPr>
              <w:fldChar w:fldCharType="separate"/>
            </w:r>
            <w:r>
              <w:rPr>
                <w:noProof/>
                <w:webHidden/>
              </w:rPr>
              <w:t>95</w:t>
            </w:r>
            <w:r>
              <w:rPr>
                <w:noProof/>
                <w:webHidden/>
              </w:rPr>
              <w:fldChar w:fldCharType="end"/>
            </w:r>
          </w:hyperlink>
        </w:p>
        <w:p w:rsidR="004D57C2" w:rsidRDefault="004D57C2">
          <w:pPr>
            <w:pStyle w:val="TOC5"/>
            <w:tabs>
              <w:tab w:val="left" w:pos="1920"/>
              <w:tab w:val="right" w:leader="dot" w:pos="9350"/>
            </w:tabs>
            <w:rPr>
              <w:rFonts w:asciiTheme="minorHAnsi" w:eastAsiaTheme="minorEastAsia" w:hAnsiTheme="minorHAnsi" w:cstheme="minorBidi"/>
              <w:noProof/>
              <w:sz w:val="22"/>
              <w:szCs w:val="22"/>
              <w:lang w:val="en-CA" w:eastAsia="en-CA"/>
            </w:rPr>
          </w:pPr>
          <w:hyperlink w:anchor="_Toc58479378" w:history="1">
            <w:r w:rsidRPr="00CA63C1">
              <w:rPr>
                <w:rStyle w:val="Hyperlink"/>
                <w:noProof/>
              </w:rPr>
              <w:t>4.4.1.2</w:t>
            </w:r>
            <w:r>
              <w:rPr>
                <w:rFonts w:asciiTheme="minorHAnsi" w:eastAsiaTheme="minorEastAsia" w:hAnsiTheme="minorHAnsi" w:cstheme="minorBidi"/>
                <w:noProof/>
                <w:sz w:val="22"/>
                <w:szCs w:val="22"/>
                <w:lang w:val="en-CA" w:eastAsia="en-CA"/>
              </w:rPr>
              <w:tab/>
            </w:r>
            <w:r w:rsidRPr="00CA63C1">
              <w:rPr>
                <w:rStyle w:val="Hyperlink"/>
                <w:noProof/>
              </w:rPr>
              <w:t>Predicting SAC</w:t>
            </w:r>
            <w:r w:rsidRPr="00CA63C1">
              <w:rPr>
                <w:rStyle w:val="Hyperlink"/>
                <w:noProof/>
                <w:vertAlign w:val="subscript"/>
              </w:rPr>
              <w:t>254</w:t>
            </w:r>
            <w:r w:rsidRPr="00CA63C1">
              <w:rPr>
                <w:rStyle w:val="Hyperlink"/>
                <w:noProof/>
              </w:rPr>
              <w:t>: aromatic NOM reactivity</w:t>
            </w:r>
            <w:r>
              <w:rPr>
                <w:noProof/>
                <w:webHidden/>
              </w:rPr>
              <w:tab/>
            </w:r>
            <w:r>
              <w:rPr>
                <w:noProof/>
                <w:webHidden/>
              </w:rPr>
              <w:fldChar w:fldCharType="begin"/>
            </w:r>
            <w:r>
              <w:rPr>
                <w:noProof/>
                <w:webHidden/>
              </w:rPr>
              <w:instrText xml:space="preserve"> PAGEREF _Toc58479378 \h </w:instrText>
            </w:r>
            <w:r>
              <w:rPr>
                <w:noProof/>
                <w:webHidden/>
              </w:rPr>
            </w:r>
            <w:r>
              <w:rPr>
                <w:noProof/>
                <w:webHidden/>
              </w:rPr>
              <w:fldChar w:fldCharType="separate"/>
            </w:r>
            <w:r>
              <w:rPr>
                <w:noProof/>
                <w:webHidden/>
              </w:rPr>
              <w:t>96</w:t>
            </w:r>
            <w:r>
              <w:rPr>
                <w:noProof/>
                <w:webHidden/>
              </w:rPr>
              <w:fldChar w:fldCharType="end"/>
            </w:r>
          </w:hyperlink>
        </w:p>
        <w:p w:rsidR="004D57C2" w:rsidRDefault="004D57C2">
          <w:pPr>
            <w:pStyle w:val="TOC5"/>
            <w:tabs>
              <w:tab w:val="left" w:pos="1920"/>
              <w:tab w:val="right" w:leader="dot" w:pos="9350"/>
            </w:tabs>
            <w:rPr>
              <w:rFonts w:asciiTheme="minorHAnsi" w:eastAsiaTheme="minorEastAsia" w:hAnsiTheme="minorHAnsi" w:cstheme="minorBidi"/>
              <w:noProof/>
              <w:sz w:val="22"/>
              <w:szCs w:val="22"/>
              <w:lang w:val="en-CA" w:eastAsia="en-CA"/>
            </w:rPr>
          </w:pPr>
          <w:hyperlink w:anchor="_Toc58479379" w:history="1">
            <w:r w:rsidRPr="00CA63C1">
              <w:rPr>
                <w:rStyle w:val="Hyperlink"/>
                <w:noProof/>
              </w:rPr>
              <w:t>4.4.1.3</w:t>
            </w:r>
            <w:r>
              <w:rPr>
                <w:rFonts w:asciiTheme="minorHAnsi" w:eastAsiaTheme="minorEastAsia" w:hAnsiTheme="minorHAnsi" w:cstheme="minorBidi"/>
                <w:noProof/>
                <w:sz w:val="22"/>
                <w:szCs w:val="22"/>
                <w:lang w:val="en-CA" w:eastAsia="en-CA"/>
              </w:rPr>
              <w:tab/>
            </w:r>
            <w:r w:rsidRPr="00CA63C1">
              <w:rPr>
                <w:rStyle w:val="Hyperlink"/>
                <w:noProof/>
              </w:rPr>
              <w:t>Predicting E</w:t>
            </w:r>
            <w:r w:rsidRPr="00CA63C1">
              <w:rPr>
                <w:rStyle w:val="Hyperlink"/>
                <w:noProof/>
                <w:vertAlign w:val="subscript"/>
              </w:rPr>
              <w:t>2</w:t>
            </w:r>
            <w:r w:rsidRPr="00CA63C1">
              <w:rPr>
                <w:rStyle w:val="Hyperlink"/>
                <w:noProof/>
              </w:rPr>
              <w:t>:E</w:t>
            </w:r>
            <w:r w:rsidRPr="00CA63C1">
              <w:rPr>
                <w:rStyle w:val="Hyperlink"/>
                <w:noProof/>
                <w:vertAlign w:val="subscript"/>
              </w:rPr>
              <w:t>3</w:t>
            </w:r>
            <w:r w:rsidRPr="00CA63C1">
              <w:rPr>
                <w:rStyle w:val="Hyperlink"/>
                <w:noProof/>
              </w:rPr>
              <w:t>: NOM molecular size &amp; aromaticity</w:t>
            </w:r>
            <w:r>
              <w:rPr>
                <w:noProof/>
                <w:webHidden/>
              </w:rPr>
              <w:tab/>
            </w:r>
            <w:r>
              <w:rPr>
                <w:noProof/>
                <w:webHidden/>
              </w:rPr>
              <w:fldChar w:fldCharType="begin"/>
            </w:r>
            <w:r>
              <w:rPr>
                <w:noProof/>
                <w:webHidden/>
              </w:rPr>
              <w:instrText xml:space="preserve"> PAGEREF _Toc58479379 \h </w:instrText>
            </w:r>
            <w:r>
              <w:rPr>
                <w:noProof/>
                <w:webHidden/>
              </w:rPr>
            </w:r>
            <w:r>
              <w:rPr>
                <w:noProof/>
                <w:webHidden/>
              </w:rPr>
              <w:fldChar w:fldCharType="separate"/>
            </w:r>
            <w:r>
              <w:rPr>
                <w:noProof/>
                <w:webHidden/>
              </w:rPr>
              <w:t>97</w:t>
            </w:r>
            <w:r>
              <w:rPr>
                <w:noProof/>
                <w:webHidden/>
              </w:rPr>
              <w:fldChar w:fldCharType="end"/>
            </w:r>
          </w:hyperlink>
        </w:p>
        <w:p w:rsidR="004D57C2" w:rsidRDefault="004D57C2">
          <w:pPr>
            <w:pStyle w:val="TOC4"/>
            <w:tabs>
              <w:tab w:val="left" w:pos="1440"/>
              <w:tab w:val="right" w:leader="dot" w:pos="9350"/>
            </w:tabs>
            <w:rPr>
              <w:rFonts w:asciiTheme="minorHAnsi" w:eastAsiaTheme="minorEastAsia" w:hAnsiTheme="minorHAnsi" w:cstheme="minorBidi"/>
              <w:noProof/>
              <w:sz w:val="22"/>
              <w:szCs w:val="22"/>
              <w:lang w:val="en-CA" w:eastAsia="en-CA"/>
            </w:rPr>
          </w:pPr>
          <w:hyperlink w:anchor="_Toc58479380" w:history="1">
            <w:r w:rsidRPr="00CA63C1">
              <w:rPr>
                <w:rStyle w:val="Hyperlink"/>
                <w:noProof/>
              </w:rPr>
              <w:t>4.4.2</w:t>
            </w:r>
            <w:r>
              <w:rPr>
                <w:rFonts w:asciiTheme="minorHAnsi" w:eastAsiaTheme="minorEastAsia" w:hAnsiTheme="minorHAnsi" w:cstheme="minorBidi"/>
                <w:noProof/>
                <w:sz w:val="22"/>
                <w:szCs w:val="22"/>
                <w:lang w:val="en-CA" w:eastAsia="en-CA"/>
              </w:rPr>
              <w:tab/>
            </w:r>
            <w:r w:rsidRPr="00CA63C1">
              <w:rPr>
                <w:rStyle w:val="Hyperlink"/>
                <w:noProof/>
              </w:rPr>
              <w:t>Predictors in relation to NOM quantity and quality</w:t>
            </w:r>
            <w:r>
              <w:rPr>
                <w:noProof/>
                <w:webHidden/>
              </w:rPr>
              <w:tab/>
            </w:r>
            <w:r>
              <w:rPr>
                <w:noProof/>
                <w:webHidden/>
              </w:rPr>
              <w:fldChar w:fldCharType="begin"/>
            </w:r>
            <w:r>
              <w:rPr>
                <w:noProof/>
                <w:webHidden/>
              </w:rPr>
              <w:instrText xml:space="preserve"> PAGEREF _Toc58479380 \h </w:instrText>
            </w:r>
            <w:r>
              <w:rPr>
                <w:noProof/>
                <w:webHidden/>
              </w:rPr>
            </w:r>
            <w:r>
              <w:rPr>
                <w:noProof/>
                <w:webHidden/>
              </w:rPr>
              <w:fldChar w:fldCharType="separate"/>
            </w:r>
            <w:r>
              <w:rPr>
                <w:noProof/>
                <w:webHidden/>
              </w:rPr>
              <w:t>98</w:t>
            </w:r>
            <w:r>
              <w:rPr>
                <w:noProof/>
                <w:webHidden/>
              </w:rPr>
              <w:fldChar w:fldCharType="end"/>
            </w:r>
          </w:hyperlink>
        </w:p>
        <w:p w:rsidR="004D57C2" w:rsidRDefault="004D57C2">
          <w:pPr>
            <w:pStyle w:val="TOC5"/>
            <w:tabs>
              <w:tab w:val="left" w:pos="1920"/>
              <w:tab w:val="right" w:leader="dot" w:pos="9350"/>
            </w:tabs>
            <w:rPr>
              <w:rFonts w:asciiTheme="minorHAnsi" w:eastAsiaTheme="minorEastAsia" w:hAnsiTheme="minorHAnsi" w:cstheme="minorBidi"/>
              <w:noProof/>
              <w:sz w:val="22"/>
              <w:szCs w:val="22"/>
              <w:lang w:val="en-CA" w:eastAsia="en-CA"/>
            </w:rPr>
          </w:pPr>
          <w:hyperlink w:anchor="_Toc58479381" w:history="1">
            <w:r w:rsidRPr="00CA63C1">
              <w:rPr>
                <w:rStyle w:val="Hyperlink"/>
                <w:noProof/>
              </w:rPr>
              <w:t>4.4.2.1</w:t>
            </w:r>
            <w:r>
              <w:rPr>
                <w:rFonts w:asciiTheme="minorHAnsi" w:eastAsiaTheme="minorEastAsia" w:hAnsiTheme="minorHAnsi" w:cstheme="minorBidi"/>
                <w:noProof/>
                <w:sz w:val="22"/>
                <w:szCs w:val="22"/>
                <w:lang w:val="en-CA" w:eastAsia="en-CA"/>
              </w:rPr>
              <w:tab/>
            </w:r>
            <w:r w:rsidRPr="00CA63C1">
              <w:rPr>
                <w:rStyle w:val="Hyperlink"/>
                <w:noProof/>
              </w:rPr>
              <w:t>Sampling conditions</w:t>
            </w:r>
            <w:r>
              <w:rPr>
                <w:noProof/>
                <w:webHidden/>
              </w:rPr>
              <w:tab/>
            </w:r>
            <w:r>
              <w:rPr>
                <w:noProof/>
                <w:webHidden/>
              </w:rPr>
              <w:fldChar w:fldCharType="begin"/>
            </w:r>
            <w:r>
              <w:rPr>
                <w:noProof/>
                <w:webHidden/>
              </w:rPr>
              <w:instrText xml:space="preserve"> PAGEREF _Toc58479381 \h </w:instrText>
            </w:r>
            <w:r>
              <w:rPr>
                <w:noProof/>
                <w:webHidden/>
              </w:rPr>
            </w:r>
            <w:r>
              <w:rPr>
                <w:noProof/>
                <w:webHidden/>
              </w:rPr>
              <w:fldChar w:fldCharType="separate"/>
            </w:r>
            <w:r>
              <w:rPr>
                <w:noProof/>
                <w:webHidden/>
              </w:rPr>
              <w:t>98</w:t>
            </w:r>
            <w:r>
              <w:rPr>
                <w:noProof/>
                <w:webHidden/>
              </w:rPr>
              <w:fldChar w:fldCharType="end"/>
            </w:r>
          </w:hyperlink>
        </w:p>
        <w:p w:rsidR="004D57C2" w:rsidRDefault="004D57C2">
          <w:pPr>
            <w:pStyle w:val="TOC5"/>
            <w:tabs>
              <w:tab w:val="left" w:pos="1920"/>
              <w:tab w:val="right" w:leader="dot" w:pos="9350"/>
            </w:tabs>
            <w:rPr>
              <w:rFonts w:asciiTheme="minorHAnsi" w:eastAsiaTheme="minorEastAsia" w:hAnsiTheme="minorHAnsi" w:cstheme="minorBidi"/>
              <w:noProof/>
              <w:sz w:val="22"/>
              <w:szCs w:val="22"/>
              <w:lang w:val="en-CA" w:eastAsia="en-CA"/>
            </w:rPr>
          </w:pPr>
          <w:hyperlink w:anchor="_Toc58479382" w:history="1">
            <w:r w:rsidRPr="00CA63C1">
              <w:rPr>
                <w:rStyle w:val="Hyperlink"/>
                <w:noProof/>
              </w:rPr>
              <w:t>4.4.2.2</w:t>
            </w:r>
            <w:r>
              <w:rPr>
                <w:rFonts w:asciiTheme="minorHAnsi" w:eastAsiaTheme="minorEastAsia" w:hAnsiTheme="minorHAnsi" w:cstheme="minorBidi"/>
                <w:noProof/>
                <w:sz w:val="22"/>
                <w:szCs w:val="22"/>
                <w:lang w:val="en-CA" w:eastAsia="en-CA"/>
              </w:rPr>
              <w:tab/>
            </w:r>
            <w:r w:rsidRPr="00CA63C1">
              <w:rPr>
                <w:rStyle w:val="Hyperlink"/>
                <w:noProof/>
              </w:rPr>
              <w:t>Watershed characteristics</w:t>
            </w:r>
            <w:r>
              <w:rPr>
                <w:noProof/>
                <w:webHidden/>
              </w:rPr>
              <w:tab/>
            </w:r>
            <w:r>
              <w:rPr>
                <w:noProof/>
                <w:webHidden/>
              </w:rPr>
              <w:fldChar w:fldCharType="begin"/>
            </w:r>
            <w:r>
              <w:rPr>
                <w:noProof/>
                <w:webHidden/>
              </w:rPr>
              <w:instrText xml:space="preserve"> PAGEREF _Toc58479382 \h </w:instrText>
            </w:r>
            <w:r>
              <w:rPr>
                <w:noProof/>
                <w:webHidden/>
              </w:rPr>
            </w:r>
            <w:r>
              <w:rPr>
                <w:noProof/>
                <w:webHidden/>
              </w:rPr>
              <w:fldChar w:fldCharType="separate"/>
            </w:r>
            <w:r>
              <w:rPr>
                <w:noProof/>
                <w:webHidden/>
              </w:rPr>
              <w:t>104</w:t>
            </w:r>
            <w:r>
              <w:rPr>
                <w:noProof/>
                <w:webHidden/>
              </w:rPr>
              <w:fldChar w:fldCharType="end"/>
            </w:r>
          </w:hyperlink>
        </w:p>
        <w:p w:rsidR="004D57C2" w:rsidRDefault="004D57C2">
          <w:pPr>
            <w:pStyle w:val="TOC5"/>
            <w:tabs>
              <w:tab w:val="left" w:pos="1920"/>
              <w:tab w:val="right" w:leader="dot" w:pos="9350"/>
            </w:tabs>
            <w:rPr>
              <w:rFonts w:asciiTheme="minorHAnsi" w:eastAsiaTheme="minorEastAsia" w:hAnsiTheme="minorHAnsi" w:cstheme="minorBidi"/>
              <w:noProof/>
              <w:sz w:val="22"/>
              <w:szCs w:val="22"/>
              <w:lang w:val="en-CA" w:eastAsia="en-CA"/>
            </w:rPr>
          </w:pPr>
          <w:hyperlink w:anchor="_Toc58479383" w:history="1">
            <w:r w:rsidRPr="00CA63C1">
              <w:rPr>
                <w:rStyle w:val="Hyperlink"/>
                <w:noProof/>
              </w:rPr>
              <w:t>4.4.2.3</w:t>
            </w:r>
            <w:r>
              <w:rPr>
                <w:rFonts w:asciiTheme="minorHAnsi" w:eastAsiaTheme="minorEastAsia" w:hAnsiTheme="minorHAnsi" w:cstheme="minorBidi"/>
                <w:noProof/>
                <w:sz w:val="22"/>
                <w:szCs w:val="22"/>
                <w:lang w:val="en-CA" w:eastAsia="en-CA"/>
              </w:rPr>
              <w:tab/>
            </w:r>
            <w:r w:rsidRPr="00CA63C1">
              <w:rPr>
                <w:rStyle w:val="Hyperlink"/>
                <w:noProof/>
              </w:rPr>
              <w:t>Variable importance Summary</w:t>
            </w:r>
            <w:r>
              <w:rPr>
                <w:noProof/>
                <w:webHidden/>
              </w:rPr>
              <w:tab/>
            </w:r>
            <w:r>
              <w:rPr>
                <w:noProof/>
                <w:webHidden/>
              </w:rPr>
              <w:fldChar w:fldCharType="begin"/>
            </w:r>
            <w:r>
              <w:rPr>
                <w:noProof/>
                <w:webHidden/>
              </w:rPr>
              <w:instrText xml:space="preserve"> PAGEREF _Toc58479383 \h </w:instrText>
            </w:r>
            <w:r>
              <w:rPr>
                <w:noProof/>
                <w:webHidden/>
              </w:rPr>
            </w:r>
            <w:r>
              <w:rPr>
                <w:noProof/>
                <w:webHidden/>
              </w:rPr>
              <w:fldChar w:fldCharType="separate"/>
            </w:r>
            <w:r>
              <w:rPr>
                <w:noProof/>
                <w:webHidden/>
              </w:rPr>
              <w:t>109</w:t>
            </w:r>
            <w:r>
              <w:rPr>
                <w:noProof/>
                <w:webHidden/>
              </w:rPr>
              <w:fldChar w:fldCharType="end"/>
            </w:r>
          </w:hyperlink>
        </w:p>
        <w:p w:rsidR="004D57C2" w:rsidRDefault="004D57C2">
          <w:pPr>
            <w:pStyle w:val="TOC4"/>
            <w:tabs>
              <w:tab w:val="left" w:pos="1440"/>
              <w:tab w:val="right" w:leader="dot" w:pos="9350"/>
            </w:tabs>
            <w:rPr>
              <w:rFonts w:asciiTheme="minorHAnsi" w:eastAsiaTheme="minorEastAsia" w:hAnsiTheme="minorHAnsi" w:cstheme="minorBidi"/>
              <w:noProof/>
              <w:sz w:val="22"/>
              <w:szCs w:val="22"/>
              <w:lang w:val="en-CA" w:eastAsia="en-CA"/>
            </w:rPr>
          </w:pPr>
          <w:hyperlink w:anchor="_Toc58479384" w:history="1">
            <w:r w:rsidRPr="00CA63C1">
              <w:rPr>
                <w:rStyle w:val="Hyperlink"/>
                <w:noProof/>
              </w:rPr>
              <w:t>4.4.3</w:t>
            </w:r>
            <w:r>
              <w:rPr>
                <w:rFonts w:asciiTheme="minorHAnsi" w:eastAsiaTheme="minorEastAsia" w:hAnsiTheme="minorHAnsi" w:cstheme="minorBidi"/>
                <w:noProof/>
                <w:sz w:val="22"/>
                <w:szCs w:val="22"/>
                <w:lang w:val="en-CA" w:eastAsia="en-CA"/>
              </w:rPr>
              <w:tab/>
            </w:r>
            <w:r w:rsidRPr="00CA63C1">
              <w:rPr>
                <w:rStyle w:val="Hyperlink"/>
                <w:noProof/>
              </w:rPr>
              <w:t>Warm and wet: seasonal patterns and rain events</w:t>
            </w:r>
            <w:r>
              <w:rPr>
                <w:noProof/>
                <w:webHidden/>
              </w:rPr>
              <w:tab/>
            </w:r>
            <w:r>
              <w:rPr>
                <w:noProof/>
                <w:webHidden/>
              </w:rPr>
              <w:fldChar w:fldCharType="begin"/>
            </w:r>
            <w:r>
              <w:rPr>
                <w:noProof/>
                <w:webHidden/>
              </w:rPr>
              <w:instrText xml:space="preserve"> PAGEREF _Toc58479384 \h </w:instrText>
            </w:r>
            <w:r>
              <w:rPr>
                <w:noProof/>
                <w:webHidden/>
              </w:rPr>
            </w:r>
            <w:r>
              <w:rPr>
                <w:noProof/>
                <w:webHidden/>
              </w:rPr>
              <w:fldChar w:fldCharType="separate"/>
            </w:r>
            <w:r>
              <w:rPr>
                <w:noProof/>
                <w:webHidden/>
              </w:rPr>
              <w:t>110</w:t>
            </w:r>
            <w:r>
              <w:rPr>
                <w:noProof/>
                <w:webHidden/>
              </w:rPr>
              <w:fldChar w:fldCharType="end"/>
            </w:r>
          </w:hyperlink>
        </w:p>
        <w:p w:rsidR="004D57C2" w:rsidRDefault="004D57C2">
          <w:pPr>
            <w:pStyle w:val="TOC5"/>
            <w:tabs>
              <w:tab w:val="left" w:pos="1920"/>
              <w:tab w:val="right" w:leader="dot" w:pos="9350"/>
            </w:tabs>
            <w:rPr>
              <w:rFonts w:asciiTheme="minorHAnsi" w:eastAsiaTheme="minorEastAsia" w:hAnsiTheme="minorHAnsi" w:cstheme="minorBidi"/>
              <w:noProof/>
              <w:sz w:val="22"/>
              <w:szCs w:val="22"/>
              <w:lang w:val="en-CA" w:eastAsia="en-CA"/>
            </w:rPr>
          </w:pPr>
          <w:hyperlink w:anchor="_Toc58479385" w:history="1">
            <w:r w:rsidRPr="00CA63C1">
              <w:rPr>
                <w:rStyle w:val="Hyperlink"/>
                <w:noProof/>
              </w:rPr>
              <w:t>4.4.3.1</w:t>
            </w:r>
            <w:r>
              <w:rPr>
                <w:rFonts w:asciiTheme="minorHAnsi" w:eastAsiaTheme="minorEastAsia" w:hAnsiTheme="minorHAnsi" w:cstheme="minorBidi"/>
                <w:noProof/>
                <w:sz w:val="22"/>
                <w:szCs w:val="22"/>
                <w:lang w:val="en-CA" w:eastAsia="en-CA"/>
              </w:rPr>
              <w:tab/>
            </w:r>
            <w:r w:rsidRPr="00CA63C1">
              <w:rPr>
                <w:rStyle w:val="Hyperlink"/>
                <w:noProof/>
              </w:rPr>
              <w:t>Rising stage and aqueous NOM dynamics</w:t>
            </w:r>
            <w:r>
              <w:rPr>
                <w:noProof/>
                <w:webHidden/>
              </w:rPr>
              <w:tab/>
            </w:r>
            <w:r>
              <w:rPr>
                <w:noProof/>
                <w:webHidden/>
              </w:rPr>
              <w:fldChar w:fldCharType="begin"/>
            </w:r>
            <w:r>
              <w:rPr>
                <w:noProof/>
                <w:webHidden/>
              </w:rPr>
              <w:instrText xml:space="preserve"> PAGEREF _Toc58479385 \h </w:instrText>
            </w:r>
            <w:r>
              <w:rPr>
                <w:noProof/>
                <w:webHidden/>
              </w:rPr>
            </w:r>
            <w:r>
              <w:rPr>
                <w:noProof/>
                <w:webHidden/>
              </w:rPr>
              <w:fldChar w:fldCharType="separate"/>
            </w:r>
            <w:r>
              <w:rPr>
                <w:noProof/>
                <w:webHidden/>
              </w:rPr>
              <w:t>112</w:t>
            </w:r>
            <w:r>
              <w:rPr>
                <w:noProof/>
                <w:webHidden/>
              </w:rPr>
              <w:fldChar w:fldCharType="end"/>
            </w:r>
          </w:hyperlink>
        </w:p>
        <w:p w:rsidR="004D57C2" w:rsidRDefault="004D57C2">
          <w:pPr>
            <w:pStyle w:val="TOC3"/>
            <w:tabs>
              <w:tab w:val="left" w:pos="1200"/>
              <w:tab w:val="right" w:leader="dot" w:pos="9350"/>
            </w:tabs>
            <w:rPr>
              <w:rFonts w:asciiTheme="minorHAnsi" w:eastAsiaTheme="minorEastAsia" w:hAnsiTheme="minorHAnsi" w:cstheme="minorBidi"/>
              <w:noProof/>
              <w:sz w:val="22"/>
              <w:lang w:val="en-CA" w:eastAsia="en-CA"/>
            </w:rPr>
          </w:pPr>
          <w:hyperlink w:anchor="_Toc58479386" w:history="1">
            <w:r w:rsidRPr="00CA63C1">
              <w:rPr>
                <w:rStyle w:val="Hyperlink"/>
                <w:noProof/>
              </w:rPr>
              <w:t>4.5</w:t>
            </w:r>
            <w:r>
              <w:rPr>
                <w:rFonts w:asciiTheme="minorHAnsi" w:eastAsiaTheme="minorEastAsia" w:hAnsiTheme="minorHAnsi" w:cstheme="minorBidi"/>
                <w:noProof/>
                <w:sz w:val="22"/>
                <w:lang w:val="en-CA" w:eastAsia="en-CA"/>
              </w:rPr>
              <w:tab/>
            </w:r>
            <w:r w:rsidRPr="00CA63C1">
              <w:rPr>
                <w:rStyle w:val="Hyperlink"/>
                <w:noProof/>
              </w:rPr>
              <w:t>Discussion</w:t>
            </w:r>
            <w:r>
              <w:rPr>
                <w:noProof/>
                <w:webHidden/>
              </w:rPr>
              <w:tab/>
            </w:r>
            <w:r>
              <w:rPr>
                <w:noProof/>
                <w:webHidden/>
              </w:rPr>
              <w:fldChar w:fldCharType="begin"/>
            </w:r>
            <w:r>
              <w:rPr>
                <w:noProof/>
                <w:webHidden/>
              </w:rPr>
              <w:instrText xml:space="preserve"> PAGEREF _Toc58479386 \h </w:instrText>
            </w:r>
            <w:r>
              <w:rPr>
                <w:noProof/>
                <w:webHidden/>
              </w:rPr>
            </w:r>
            <w:r>
              <w:rPr>
                <w:noProof/>
                <w:webHidden/>
              </w:rPr>
              <w:fldChar w:fldCharType="separate"/>
            </w:r>
            <w:r>
              <w:rPr>
                <w:noProof/>
                <w:webHidden/>
              </w:rPr>
              <w:t>117</w:t>
            </w:r>
            <w:r>
              <w:rPr>
                <w:noProof/>
                <w:webHidden/>
              </w:rPr>
              <w:fldChar w:fldCharType="end"/>
            </w:r>
          </w:hyperlink>
        </w:p>
        <w:p w:rsidR="004D57C2" w:rsidRDefault="004D57C2">
          <w:pPr>
            <w:pStyle w:val="TOC3"/>
            <w:tabs>
              <w:tab w:val="left" w:pos="1200"/>
              <w:tab w:val="right" w:leader="dot" w:pos="9350"/>
            </w:tabs>
            <w:rPr>
              <w:rFonts w:asciiTheme="minorHAnsi" w:eastAsiaTheme="minorEastAsia" w:hAnsiTheme="minorHAnsi" w:cstheme="minorBidi"/>
              <w:noProof/>
              <w:sz w:val="22"/>
              <w:lang w:val="en-CA" w:eastAsia="en-CA"/>
            </w:rPr>
          </w:pPr>
          <w:hyperlink w:anchor="_Toc58479387" w:history="1">
            <w:r w:rsidRPr="00CA63C1">
              <w:rPr>
                <w:rStyle w:val="Hyperlink"/>
                <w:noProof/>
              </w:rPr>
              <w:t>4.6</w:t>
            </w:r>
            <w:r>
              <w:rPr>
                <w:rFonts w:asciiTheme="minorHAnsi" w:eastAsiaTheme="minorEastAsia" w:hAnsiTheme="minorHAnsi" w:cstheme="minorBidi"/>
                <w:noProof/>
                <w:sz w:val="22"/>
                <w:lang w:val="en-CA" w:eastAsia="en-CA"/>
              </w:rPr>
              <w:tab/>
            </w:r>
            <w:r w:rsidRPr="00CA63C1">
              <w:rPr>
                <w:rStyle w:val="Hyperlink"/>
                <w:noProof/>
              </w:rPr>
              <w:t>Summary</w:t>
            </w:r>
            <w:r>
              <w:rPr>
                <w:noProof/>
                <w:webHidden/>
              </w:rPr>
              <w:tab/>
            </w:r>
            <w:r>
              <w:rPr>
                <w:noProof/>
                <w:webHidden/>
              </w:rPr>
              <w:fldChar w:fldCharType="begin"/>
            </w:r>
            <w:r>
              <w:rPr>
                <w:noProof/>
                <w:webHidden/>
              </w:rPr>
              <w:instrText xml:space="preserve"> PAGEREF _Toc58479387 \h </w:instrText>
            </w:r>
            <w:r>
              <w:rPr>
                <w:noProof/>
                <w:webHidden/>
              </w:rPr>
            </w:r>
            <w:r>
              <w:rPr>
                <w:noProof/>
                <w:webHidden/>
              </w:rPr>
              <w:fldChar w:fldCharType="separate"/>
            </w:r>
            <w:r>
              <w:rPr>
                <w:noProof/>
                <w:webHidden/>
              </w:rPr>
              <w:t>123</w:t>
            </w:r>
            <w:r>
              <w:rPr>
                <w:noProof/>
                <w:webHidden/>
              </w:rPr>
              <w:fldChar w:fldCharType="end"/>
            </w:r>
          </w:hyperlink>
        </w:p>
        <w:p w:rsidR="004D57C2" w:rsidRDefault="004D57C2">
          <w:pPr>
            <w:pStyle w:val="TOC3"/>
            <w:tabs>
              <w:tab w:val="left" w:pos="1200"/>
              <w:tab w:val="right" w:leader="dot" w:pos="9350"/>
            </w:tabs>
            <w:rPr>
              <w:rFonts w:asciiTheme="minorHAnsi" w:eastAsiaTheme="minorEastAsia" w:hAnsiTheme="minorHAnsi" w:cstheme="minorBidi"/>
              <w:noProof/>
              <w:sz w:val="22"/>
              <w:lang w:val="en-CA" w:eastAsia="en-CA"/>
            </w:rPr>
          </w:pPr>
          <w:hyperlink w:anchor="_Toc58479388" w:history="1">
            <w:r w:rsidRPr="00CA63C1">
              <w:rPr>
                <w:rStyle w:val="Hyperlink"/>
                <w:noProof/>
              </w:rPr>
              <w:t>4.7</w:t>
            </w:r>
            <w:r>
              <w:rPr>
                <w:rFonts w:asciiTheme="minorHAnsi" w:eastAsiaTheme="minorEastAsia" w:hAnsiTheme="minorHAnsi" w:cstheme="minorBidi"/>
                <w:noProof/>
                <w:sz w:val="22"/>
                <w:lang w:val="en-CA" w:eastAsia="en-CA"/>
              </w:rPr>
              <w:tab/>
            </w:r>
            <w:r w:rsidRPr="00CA63C1">
              <w:rPr>
                <w:rStyle w:val="Hyperlink"/>
                <w:noProof/>
              </w:rPr>
              <w:t>Future directions</w:t>
            </w:r>
            <w:r>
              <w:rPr>
                <w:noProof/>
                <w:webHidden/>
              </w:rPr>
              <w:tab/>
            </w:r>
            <w:r>
              <w:rPr>
                <w:noProof/>
                <w:webHidden/>
              </w:rPr>
              <w:fldChar w:fldCharType="begin"/>
            </w:r>
            <w:r>
              <w:rPr>
                <w:noProof/>
                <w:webHidden/>
              </w:rPr>
              <w:instrText xml:space="preserve"> PAGEREF _Toc58479388 \h </w:instrText>
            </w:r>
            <w:r>
              <w:rPr>
                <w:noProof/>
                <w:webHidden/>
              </w:rPr>
            </w:r>
            <w:r>
              <w:rPr>
                <w:noProof/>
                <w:webHidden/>
              </w:rPr>
              <w:fldChar w:fldCharType="separate"/>
            </w:r>
            <w:r>
              <w:rPr>
                <w:noProof/>
                <w:webHidden/>
              </w:rPr>
              <w:t>125</w:t>
            </w:r>
            <w:r>
              <w:rPr>
                <w:noProof/>
                <w:webHidden/>
              </w:rPr>
              <w:fldChar w:fldCharType="end"/>
            </w:r>
          </w:hyperlink>
        </w:p>
        <w:p w:rsidR="004D57C2" w:rsidRDefault="004D57C2">
          <w:pPr>
            <w:pStyle w:val="TOC2"/>
            <w:rPr>
              <w:rFonts w:asciiTheme="minorHAnsi" w:eastAsiaTheme="minorEastAsia" w:hAnsiTheme="minorHAnsi" w:cstheme="minorBidi"/>
              <w:b w:val="0"/>
              <w:bCs w:val="0"/>
              <w:sz w:val="22"/>
              <w:lang w:val="en-CA" w:eastAsia="en-CA"/>
            </w:rPr>
          </w:pPr>
          <w:hyperlink w:anchor="_Toc58479389" w:history="1">
            <w:r w:rsidRPr="00CA63C1">
              <w:rPr>
                <w:rStyle w:val="Hyperlink"/>
              </w:rPr>
              <w:t>Chapter 5: Recap and Conclusions</w:t>
            </w:r>
            <w:r>
              <w:rPr>
                <w:webHidden/>
              </w:rPr>
              <w:tab/>
            </w:r>
            <w:r>
              <w:rPr>
                <w:webHidden/>
              </w:rPr>
              <w:fldChar w:fldCharType="begin"/>
            </w:r>
            <w:r>
              <w:rPr>
                <w:webHidden/>
              </w:rPr>
              <w:instrText xml:space="preserve"> PAGEREF _Toc58479389 \h </w:instrText>
            </w:r>
            <w:r>
              <w:rPr>
                <w:webHidden/>
              </w:rPr>
            </w:r>
            <w:r>
              <w:rPr>
                <w:webHidden/>
              </w:rPr>
              <w:fldChar w:fldCharType="separate"/>
            </w:r>
            <w:r>
              <w:rPr>
                <w:webHidden/>
              </w:rPr>
              <w:t>127</w:t>
            </w:r>
            <w:r>
              <w:rPr>
                <w:webHidden/>
              </w:rPr>
              <w:fldChar w:fldCharType="end"/>
            </w:r>
          </w:hyperlink>
        </w:p>
        <w:p w:rsidR="004D57C2" w:rsidRDefault="004D57C2">
          <w:pPr>
            <w:pStyle w:val="TOC3"/>
            <w:tabs>
              <w:tab w:val="left" w:pos="1200"/>
              <w:tab w:val="right" w:leader="dot" w:pos="9350"/>
            </w:tabs>
            <w:rPr>
              <w:rFonts w:asciiTheme="minorHAnsi" w:eastAsiaTheme="minorEastAsia" w:hAnsiTheme="minorHAnsi" w:cstheme="minorBidi"/>
              <w:noProof/>
              <w:sz w:val="22"/>
              <w:lang w:val="en-CA" w:eastAsia="en-CA"/>
            </w:rPr>
          </w:pPr>
          <w:hyperlink w:anchor="_Toc58479390" w:history="1">
            <w:r w:rsidRPr="00CA63C1">
              <w:rPr>
                <w:rStyle w:val="Hyperlink"/>
                <w:noProof/>
              </w:rPr>
              <w:t>5.1</w:t>
            </w:r>
            <w:r>
              <w:rPr>
                <w:rFonts w:asciiTheme="minorHAnsi" w:eastAsiaTheme="minorEastAsia" w:hAnsiTheme="minorHAnsi" w:cstheme="minorBidi"/>
                <w:noProof/>
                <w:sz w:val="22"/>
                <w:lang w:val="en-CA" w:eastAsia="en-CA"/>
              </w:rPr>
              <w:tab/>
            </w:r>
            <w:r w:rsidRPr="00CA63C1">
              <w:rPr>
                <w:rStyle w:val="Hyperlink"/>
                <w:noProof/>
              </w:rPr>
              <w:t>Introduction</w:t>
            </w:r>
            <w:r>
              <w:rPr>
                <w:noProof/>
                <w:webHidden/>
              </w:rPr>
              <w:tab/>
            </w:r>
            <w:r>
              <w:rPr>
                <w:noProof/>
                <w:webHidden/>
              </w:rPr>
              <w:fldChar w:fldCharType="begin"/>
            </w:r>
            <w:r>
              <w:rPr>
                <w:noProof/>
                <w:webHidden/>
              </w:rPr>
              <w:instrText xml:space="preserve"> PAGEREF _Toc58479390 \h </w:instrText>
            </w:r>
            <w:r>
              <w:rPr>
                <w:noProof/>
                <w:webHidden/>
              </w:rPr>
            </w:r>
            <w:r>
              <w:rPr>
                <w:noProof/>
                <w:webHidden/>
              </w:rPr>
              <w:fldChar w:fldCharType="separate"/>
            </w:r>
            <w:r>
              <w:rPr>
                <w:noProof/>
                <w:webHidden/>
              </w:rPr>
              <w:t>127</w:t>
            </w:r>
            <w:r>
              <w:rPr>
                <w:noProof/>
                <w:webHidden/>
              </w:rPr>
              <w:fldChar w:fldCharType="end"/>
            </w:r>
          </w:hyperlink>
        </w:p>
        <w:p w:rsidR="004D57C2" w:rsidRDefault="004D57C2">
          <w:pPr>
            <w:pStyle w:val="TOC3"/>
            <w:tabs>
              <w:tab w:val="left" w:pos="1200"/>
              <w:tab w:val="right" w:leader="dot" w:pos="9350"/>
            </w:tabs>
            <w:rPr>
              <w:rFonts w:asciiTheme="minorHAnsi" w:eastAsiaTheme="minorEastAsia" w:hAnsiTheme="minorHAnsi" w:cstheme="minorBidi"/>
              <w:noProof/>
              <w:sz w:val="22"/>
              <w:lang w:val="en-CA" w:eastAsia="en-CA"/>
            </w:rPr>
          </w:pPr>
          <w:hyperlink w:anchor="_Toc58479391" w:history="1">
            <w:r w:rsidRPr="00CA63C1">
              <w:rPr>
                <w:rStyle w:val="Hyperlink"/>
                <w:noProof/>
              </w:rPr>
              <w:t>5.2</w:t>
            </w:r>
            <w:r>
              <w:rPr>
                <w:rFonts w:asciiTheme="minorHAnsi" w:eastAsiaTheme="minorEastAsia" w:hAnsiTheme="minorHAnsi" w:cstheme="minorBidi"/>
                <w:noProof/>
                <w:sz w:val="22"/>
                <w:lang w:val="en-CA" w:eastAsia="en-CA"/>
              </w:rPr>
              <w:tab/>
            </w:r>
            <w:r w:rsidRPr="00CA63C1">
              <w:rPr>
                <w:rStyle w:val="Hyperlink"/>
                <w:noProof/>
              </w:rPr>
              <w:t>Synopsis</w:t>
            </w:r>
            <w:r>
              <w:rPr>
                <w:noProof/>
                <w:webHidden/>
              </w:rPr>
              <w:tab/>
            </w:r>
            <w:r>
              <w:rPr>
                <w:noProof/>
                <w:webHidden/>
              </w:rPr>
              <w:fldChar w:fldCharType="begin"/>
            </w:r>
            <w:r>
              <w:rPr>
                <w:noProof/>
                <w:webHidden/>
              </w:rPr>
              <w:instrText xml:space="preserve"> PAGEREF _Toc58479391 \h </w:instrText>
            </w:r>
            <w:r>
              <w:rPr>
                <w:noProof/>
                <w:webHidden/>
              </w:rPr>
            </w:r>
            <w:r>
              <w:rPr>
                <w:noProof/>
                <w:webHidden/>
              </w:rPr>
              <w:fldChar w:fldCharType="separate"/>
            </w:r>
            <w:r>
              <w:rPr>
                <w:noProof/>
                <w:webHidden/>
              </w:rPr>
              <w:t>127</w:t>
            </w:r>
            <w:r>
              <w:rPr>
                <w:noProof/>
                <w:webHidden/>
              </w:rPr>
              <w:fldChar w:fldCharType="end"/>
            </w:r>
          </w:hyperlink>
        </w:p>
        <w:p w:rsidR="004D57C2" w:rsidRDefault="004D57C2">
          <w:pPr>
            <w:pStyle w:val="TOC3"/>
            <w:tabs>
              <w:tab w:val="left" w:pos="1200"/>
              <w:tab w:val="right" w:leader="dot" w:pos="9350"/>
            </w:tabs>
            <w:rPr>
              <w:rFonts w:asciiTheme="minorHAnsi" w:eastAsiaTheme="minorEastAsia" w:hAnsiTheme="minorHAnsi" w:cstheme="minorBidi"/>
              <w:noProof/>
              <w:sz w:val="22"/>
              <w:lang w:val="en-CA" w:eastAsia="en-CA"/>
            </w:rPr>
          </w:pPr>
          <w:hyperlink w:anchor="_Toc58479392" w:history="1">
            <w:r w:rsidRPr="00CA63C1">
              <w:rPr>
                <w:rStyle w:val="Hyperlink"/>
                <w:noProof/>
              </w:rPr>
              <w:t>5.3</w:t>
            </w:r>
            <w:r>
              <w:rPr>
                <w:rFonts w:asciiTheme="minorHAnsi" w:eastAsiaTheme="minorEastAsia" w:hAnsiTheme="minorHAnsi" w:cstheme="minorBidi"/>
                <w:noProof/>
                <w:sz w:val="22"/>
                <w:lang w:val="en-CA" w:eastAsia="en-CA"/>
              </w:rPr>
              <w:tab/>
            </w:r>
            <w:r w:rsidRPr="00CA63C1">
              <w:rPr>
                <w:rStyle w:val="Hyperlink"/>
                <w:noProof/>
              </w:rPr>
              <w:t>Key findings</w:t>
            </w:r>
            <w:r>
              <w:rPr>
                <w:noProof/>
                <w:webHidden/>
              </w:rPr>
              <w:tab/>
            </w:r>
            <w:r>
              <w:rPr>
                <w:noProof/>
                <w:webHidden/>
              </w:rPr>
              <w:fldChar w:fldCharType="begin"/>
            </w:r>
            <w:r>
              <w:rPr>
                <w:noProof/>
                <w:webHidden/>
              </w:rPr>
              <w:instrText xml:space="preserve"> PAGEREF _Toc58479392 \h </w:instrText>
            </w:r>
            <w:r>
              <w:rPr>
                <w:noProof/>
                <w:webHidden/>
              </w:rPr>
            </w:r>
            <w:r>
              <w:rPr>
                <w:noProof/>
                <w:webHidden/>
              </w:rPr>
              <w:fldChar w:fldCharType="separate"/>
            </w:r>
            <w:r>
              <w:rPr>
                <w:noProof/>
                <w:webHidden/>
              </w:rPr>
              <w:t>128</w:t>
            </w:r>
            <w:r>
              <w:rPr>
                <w:noProof/>
                <w:webHidden/>
              </w:rPr>
              <w:fldChar w:fldCharType="end"/>
            </w:r>
          </w:hyperlink>
        </w:p>
        <w:p w:rsidR="004D57C2" w:rsidRDefault="004D57C2">
          <w:pPr>
            <w:pStyle w:val="TOC3"/>
            <w:tabs>
              <w:tab w:val="left" w:pos="1200"/>
              <w:tab w:val="right" w:leader="dot" w:pos="9350"/>
            </w:tabs>
            <w:rPr>
              <w:rFonts w:asciiTheme="minorHAnsi" w:eastAsiaTheme="minorEastAsia" w:hAnsiTheme="minorHAnsi" w:cstheme="minorBidi"/>
              <w:noProof/>
              <w:sz w:val="22"/>
              <w:lang w:val="en-CA" w:eastAsia="en-CA"/>
            </w:rPr>
          </w:pPr>
          <w:hyperlink w:anchor="_Toc58479393" w:history="1">
            <w:r w:rsidRPr="00CA63C1">
              <w:rPr>
                <w:rStyle w:val="Hyperlink"/>
                <w:noProof/>
              </w:rPr>
              <w:t>5.4</w:t>
            </w:r>
            <w:r>
              <w:rPr>
                <w:rFonts w:asciiTheme="minorHAnsi" w:eastAsiaTheme="minorEastAsia" w:hAnsiTheme="minorHAnsi" w:cstheme="minorBidi"/>
                <w:noProof/>
                <w:sz w:val="22"/>
                <w:lang w:val="en-CA" w:eastAsia="en-CA"/>
              </w:rPr>
              <w:tab/>
            </w:r>
            <w:r w:rsidRPr="00CA63C1">
              <w:rPr>
                <w:rStyle w:val="Hyperlink"/>
                <w:noProof/>
              </w:rPr>
              <w:t>Implications for drinking water supply and watershed management</w:t>
            </w:r>
            <w:r>
              <w:rPr>
                <w:noProof/>
                <w:webHidden/>
              </w:rPr>
              <w:tab/>
            </w:r>
            <w:r>
              <w:rPr>
                <w:noProof/>
                <w:webHidden/>
              </w:rPr>
              <w:fldChar w:fldCharType="begin"/>
            </w:r>
            <w:r>
              <w:rPr>
                <w:noProof/>
                <w:webHidden/>
              </w:rPr>
              <w:instrText xml:space="preserve"> PAGEREF _Toc58479393 \h </w:instrText>
            </w:r>
            <w:r>
              <w:rPr>
                <w:noProof/>
                <w:webHidden/>
              </w:rPr>
            </w:r>
            <w:r>
              <w:rPr>
                <w:noProof/>
                <w:webHidden/>
              </w:rPr>
              <w:fldChar w:fldCharType="separate"/>
            </w:r>
            <w:r>
              <w:rPr>
                <w:noProof/>
                <w:webHidden/>
              </w:rPr>
              <w:t>129</w:t>
            </w:r>
            <w:r>
              <w:rPr>
                <w:noProof/>
                <w:webHidden/>
              </w:rPr>
              <w:fldChar w:fldCharType="end"/>
            </w:r>
          </w:hyperlink>
        </w:p>
        <w:p w:rsidR="004D57C2" w:rsidRDefault="004D57C2">
          <w:pPr>
            <w:pStyle w:val="TOC3"/>
            <w:tabs>
              <w:tab w:val="left" w:pos="1200"/>
              <w:tab w:val="right" w:leader="dot" w:pos="9350"/>
            </w:tabs>
            <w:rPr>
              <w:rFonts w:asciiTheme="minorHAnsi" w:eastAsiaTheme="minorEastAsia" w:hAnsiTheme="minorHAnsi" w:cstheme="minorBidi"/>
              <w:noProof/>
              <w:sz w:val="22"/>
              <w:lang w:val="en-CA" w:eastAsia="en-CA"/>
            </w:rPr>
          </w:pPr>
          <w:hyperlink w:anchor="_Toc58479394" w:history="1">
            <w:r w:rsidRPr="00CA63C1">
              <w:rPr>
                <w:rStyle w:val="Hyperlink"/>
                <w:noProof/>
              </w:rPr>
              <w:t>5.5</w:t>
            </w:r>
            <w:r>
              <w:rPr>
                <w:rFonts w:asciiTheme="minorHAnsi" w:eastAsiaTheme="minorEastAsia" w:hAnsiTheme="minorHAnsi" w:cstheme="minorBidi"/>
                <w:noProof/>
                <w:sz w:val="22"/>
                <w:lang w:val="en-CA" w:eastAsia="en-CA"/>
              </w:rPr>
              <w:tab/>
            </w:r>
            <w:r w:rsidRPr="00CA63C1">
              <w:rPr>
                <w:rStyle w:val="Hyperlink"/>
                <w:noProof/>
              </w:rPr>
              <w:t>Concluding remarks</w:t>
            </w:r>
            <w:r>
              <w:rPr>
                <w:noProof/>
                <w:webHidden/>
              </w:rPr>
              <w:tab/>
            </w:r>
            <w:r>
              <w:rPr>
                <w:noProof/>
                <w:webHidden/>
              </w:rPr>
              <w:fldChar w:fldCharType="begin"/>
            </w:r>
            <w:r>
              <w:rPr>
                <w:noProof/>
                <w:webHidden/>
              </w:rPr>
              <w:instrText xml:space="preserve"> PAGEREF _Toc58479394 \h </w:instrText>
            </w:r>
            <w:r>
              <w:rPr>
                <w:noProof/>
                <w:webHidden/>
              </w:rPr>
            </w:r>
            <w:r>
              <w:rPr>
                <w:noProof/>
                <w:webHidden/>
              </w:rPr>
              <w:fldChar w:fldCharType="separate"/>
            </w:r>
            <w:r>
              <w:rPr>
                <w:noProof/>
                <w:webHidden/>
              </w:rPr>
              <w:t>131</w:t>
            </w:r>
            <w:r>
              <w:rPr>
                <w:noProof/>
                <w:webHidden/>
              </w:rPr>
              <w:fldChar w:fldCharType="end"/>
            </w:r>
          </w:hyperlink>
        </w:p>
        <w:p w:rsidR="004D57C2" w:rsidRDefault="004D57C2">
          <w:pPr>
            <w:pStyle w:val="TOC1"/>
            <w:rPr>
              <w:rFonts w:asciiTheme="minorHAnsi" w:eastAsiaTheme="minorEastAsia" w:hAnsiTheme="minorHAnsi" w:cstheme="minorBidi"/>
              <w:b w:val="0"/>
              <w:noProof/>
              <w:sz w:val="22"/>
              <w:szCs w:val="22"/>
              <w:lang w:val="en-CA" w:eastAsia="en-CA"/>
            </w:rPr>
          </w:pPr>
          <w:hyperlink w:anchor="_Toc58479395" w:history="1">
            <w:r w:rsidRPr="00CA63C1">
              <w:rPr>
                <w:rStyle w:val="Hyperlink"/>
                <w:noProof/>
              </w:rPr>
              <w:t>References</w:t>
            </w:r>
            <w:r>
              <w:rPr>
                <w:noProof/>
                <w:webHidden/>
              </w:rPr>
              <w:tab/>
            </w:r>
            <w:r>
              <w:rPr>
                <w:noProof/>
                <w:webHidden/>
              </w:rPr>
              <w:fldChar w:fldCharType="begin"/>
            </w:r>
            <w:r>
              <w:rPr>
                <w:noProof/>
                <w:webHidden/>
              </w:rPr>
              <w:instrText xml:space="preserve"> PAGEREF _Toc58479395 \h </w:instrText>
            </w:r>
            <w:r>
              <w:rPr>
                <w:noProof/>
                <w:webHidden/>
              </w:rPr>
            </w:r>
            <w:r>
              <w:rPr>
                <w:noProof/>
                <w:webHidden/>
              </w:rPr>
              <w:fldChar w:fldCharType="separate"/>
            </w:r>
            <w:r>
              <w:rPr>
                <w:noProof/>
                <w:webHidden/>
              </w:rPr>
              <w:t>133</w:t>
            </w:r>
            <w:r>
              <w:rPr>
                <w:noProof/>
                <w:webHidden/>
              </w:rPr>
              <w:fldChar w:fldCharType="end"/>
            </w:r>
          </w:hyperlink>
        </w:p>
        <w:p w:rsidR="004D57C2" w:rsidRDefault="004D57C2">
          <w:pPr>
            <w:pStyle w:val="TOC1"/>
            <w:rPr>
              <w:rFonts w:asciiTheme="minorHAnsi" w:eastAsiaTheme="minorEastAsia" w:hAnsiTheme="minorHAnsi" w:cstheme="minorBidi"/>
              <w:b w:val="0"/>
              <w:noProof/>
              <w:sz w:val="22"/>
              <w:szCs w:val="22"/>
              <w:lang w:val="en-CA" w:eastAsia="en-CA"/>
            </w:rPr>
          </w:pPr>
          <w:hyperlink w:anchor="_Toc58479396" w:history="1">
            <w:r w:rsidRPr="00CA63C1">
              <w:rPr>
                <w:rStyle w:val="Hyperlink"/>
                <w:noProof/>
              </w:rPr>
              <w:t>Appendices</w:t>
            </w:r>
            <w:r>
              <w:rPr>
                <w:noProof/>
                <w:webHidden/>
              </w:rPr>
              <w:tab/>
            </w:r>
            <w:r>
              <w:rPr>
                <w:noProof/>
                <w:webHidden/>
              </w:rPr>
              <w:fldChar w:fldCharType="begin"/>
            </w:r>
            <w:r>
              <w:rPr>
                <w:noProof/>
                <w:webHidden/>
              </w:rPr>
              <w:instrText xml:space="preserve"> PAGEREF _Toc58479396 \h </w:instrText>
            </w:r>
            <w:r>
              <w:rPr>
                <w:noProof/>
                <w:webHidden/>
              </w:rPr>
            </w:r>
            <w:r>
              <w:rPr>
                <w:noProof/>
                <w:webHidden/>
              </w:rPr>
              <w:fldChar w:fldCharType="separate"/>
            </w:r>
            <w:r>
              <w:rPr>
                <w:noProof/>
                <w:webHidden/>
              </w:rPr>
              <w:t>143</w:t>
            </w:r>
            <w:r>
              <w:rPr>
                <w:noProof/>
                <w:webHidden/>
              </w:rPr>
              <w:fldChar w:fldCharType="end"/>
            </w:r>
          </w:hyperlink>
        </w:p>
        <w:p w:rsidR="003F27C7" w:rsidRDefault="007B2B2C" w:rsidP="003F27C7">
          <w:r>
            <w:fldChar w:fldCharType="end"/>
          </w:r>
        </w:p>
      </w:sdtContent>
    </w:sdt>
    <w:p w:rsidR="00B232F7" w:rsidRPr="003F27C7" w:rsidRDefault="003F27C7" w:rsidP="003F27C7">
      <w:pPr>
        <w:rPr>
          <w:highlight w:val="yellow"/>
        </w:rPr>
      </w:pPr>
      <w:r w:rsidRPr="003F27C7">
        <w:rPr>
          <w:highlight w:val="yellow"/>
        </w:rPr>
        <w:t>Add tables:</w:t>
      </w:r>
      <w:r w:rsidR="007B2B2C" w:rsidRPr="003F27C7">
        <w:rPr>
          <w:highlight w:val="yellow"/>
        </w:rPr>
        <w:t> </w:t>
      </w:r>
    </w:p>
    <w:p w:rsidR="00B232F7" w:rsidRPr="003F27C7" w:rsidRDefault="007B2B2C">
      <w:pPr>
        <w:numPr>
          <w:ilvl w:val="0"/>
          <w:numId w:val="17"/>
        </w:numPr>
        <w:rPr>
          <w:highlight w:val="cyan"/>
        </w:rPr>
      </w:pPr>
      <w:r w:rsidRPr="003F27C7">
        <w:rPr>
          <w:highlight w:val="cyan"/>
        </w:rPr>
        <w:t>LOT</w:t>
      </w:r>
    </w:p>
    <w:p w:rsidR="00B232F7" w:rsidRDefault="007B2B2C">
      <w:pPr>
        <w:numPr>
          <w:ilvl w:val="0"/>
          <w:numId w:val="17"/>
        </w:numPr>
        <w:rPr>
          <w:highlight w:val="cyan"/>
        </w:rPr>
      </w:pPr>
      <w:r w:rsidRPr="003F27C7">
        <w:rPr>
          <w:highlight w:val="cyan"/>
        </w:rPr>
        <w:t>LOF</w:t>
      </w:r>
    </w:p>
    <w:p w:rsidR="003F27C7" w:rsidRPr="003F27C7" w:rsidRDefault="003F27C7" w:rsidP="003F27C7">
      <w:pPr>
        <w:ind w:left="480"/>
        <w:rPr>
          <w:highlight w:val="cyan"/>
        </w:rPr>
      </w:pPr>
    </w:p>
    <w:p w:rsidR="00B232F7" w:rsidRPr="009C00B5" w:rsidRDefault="007B2B2C" w:rsidP="009C00B5">
      <w:pPr>
        <w:pBdr>
          <w:bottom w:val="single" w:sz="4" w:space="1" w:color="auto"/>
        </w:pBdr>
        <w:spacing w:line="276" w:lineRule="auto"/>
        <w:rPr>
          <w:rFonts w:asciiTheme="minorHAnsi" w:hAnsiTheme="minorHAnsi" w:cstheme="minorHAnsi"/>
        </w:rPr>
      </w:pPr>
      <w:r w:rsidRPr="009C00B5">
        <w:rPr>
          <w:rFonts w:asciiTheme="minorHAnsi" w:hAnsiTheme="minorHAnsi" w:cstheme="minorHAnsi"/>
        </w:rPr>
        <w:lastRenderedPageBreak/>
        <w:t>Table 1: List of Abbreviations</w:t>
      </w:r>
    </w:p>
    <w:tbl>
      <w:tblPr>
        <w:tblW w:w="0" w:type="pct"/>
        <w:tblLook w:val="07E0" w:firstRow="1" w:lastRow="1" w:firstColumn="1" w:lastColumn="1" w:noHBand="1" w:noVBand="1"/>
      </w:tblPr>
      <w:tblGrid>
        <w:gridCol w:w="1094"/>
        <w:gridCol w:w="8266"/>
      </w:tblGrid>
      <w:tr w:rsidR="00B232F7" w:rsidRPr="007B2B2C">
        <w:tc>
          <w:tcPr>
            <w:tcW w:w="0" w:type="auto"/>
            <w:tcBorders>
              <w:bottom w:val="single" w:sz="0" w:space="0" w:color="auto"/>
            </w:tcBorders>
            <w:vAlign w:val="bottom"/>
          </w:tcPr>
          <w:p w:rsidR="00B232F7" w:rsidRPr="007B2B2C" w:rsidRDefault="007B2B2C" w:rsidP="007B2B2C">
            <w:pPr>
              <w:spacing w:line="276" w:lineRule="auto"/>
              <w:rPr>
                <w:rFonts w:asciiTheme="minorHAnsi" w:hAnsiTheme="minorHAnsi" w:cstheme="minorHAnsi"/>
              </w:rPr>
            </w:pPr>
            <w:r w:rsidRPr="007B2B2C">
              <w:rPr>
                <w:rFonts w:asciiTheme="minorHAnsi" w:hAnsiTheme="minorHAnsi" w:cstheme="minorHAnsi"/>
              </w:rPr>
              <w:t>Acronym</w:t>
            </w:r>
          </w:p>
        </w:tc>
        <w:tc>
          <w:tcPr>
            <w:tcW w:w="0" w:type="auto"/>
            <w:tcBorders>
              <w:bottom w:val="single" w:sz="0" w:space="0" w:color="auto"/>
            </w:tcBorders>
            <w:vAlign w:val="bottom"/>
          </w:tcPr>
          <w:p w:rsidR="00B232F7" w:rsidRPr="007B2B2C" w:rsidRDefault="007B2B2C" w:rsidP="007B2B2C">
            <w:pPr>
              <w:spacing w:line="276" w:lineRule="auto"/>
              <w:rPr>
                <w:rFonts w:asciiTheme="minorHAnsi" w:hAnsiTheme="minorHAnsi" w:cstheme="minorHAnsi"/>
              </w:rPr>
            </w:pPr>
            <w:r w:rsidRPr="007B2B2C">
              <w:rPr>
                <w:rFonts w:asciiTheme="minorHAnsi" w:hAnsiTheme="minorHAnsi" w:cstheme="minorHAnsi"/>
              </w:rPr>
              <w:t>Term</w:t>
            </w:r>
          </w:p>
        </w:tc>
      </w:tr>
      <w:tr w:rsidR="00B232F7" w:rsidRPr="007B2B2C" w:rsidTr="009C00B5">
        <w:tc>
          <w:tcPr>
            <w:tcW w:w="0" w:type="auto"/>
            <w:shd w:val="clear" w:color="auto" w:fill="F2F2F2" w:themeFill="background1" w:themeFillShade="F2"/>
          </w:tcPr>
          <w:p w:rsidR="00B232F7" w:rsidRPr="007B2B2C" w:rsidRDefault="007B2B2C" w:rsidP="007B2B2C">
            <w:pPr>
              <w:spacing w:line="276" w:lineRule="auto"/>
              <w:rPr>
                <w:rFonts w:asciiTheme="minorHAnsi" w:hAnsiTheme="minorHAnsi" w:cstheme="minorHAnsi"/>
              </w:rPr>
            </w:pPr>
            <w:r w:rsidRPr="007B2B2C">
              <w:rPr>
                <w:rFonts w:asciiTheme="minorHAnsi" w:hAnsiTheme="minorHAnsi" w:cstheme="minorHAnsi"/>
              </w:rPr>
              <w:t>CRD</w:t>
            </w:r>
          </w:p>
        </w:tc>
        <w:tc>
          <w:tcPr>
            <w:tcW w:w="0" w:type="auto"/>
            <w:shd w:val="clear" w:color="auto" w:fill="F2F2F2" w:themeFill="background1" w:themeFillShade="F2"/>
          </w:tcPr>
          <w:p w:rsidR="00B232F7" w:rsidRPr="007B2B2C" w:rsidRDefault="007B2B2C" w:rsidP="007B2B2C">
            <w:pPr>
              <w:spacing w:line="276" w:lineRule="auto"/>
              <w:rPr>
                <w:rFonts w:asciiTheme="minorHAnsi" w:hAnsiTheme="minorHAnsi" w:cstheme="minorHAnsi"/>
              </w:rPr>
            </w:pPr>
            <w:r w:rsidRPr="007B2B2C">
              <w:rPr>
                <w:rFonts w:asciiTheme="minorHAnsi" w:hAnsiTheme="minorHAnsi" w:cstheme="minorHAnsi"/>
              </w:rPr>
              <w:t>Capital Regional District</w:t>
            </w:r>
          </w:p>
        </w:tc>
      </w:tr>
      <w:tr w:rsidR="00B232F7" w:rsidRPr="007B2B2C">
        <w:tc>
          <w:tcPr>
            <w:tcW w:w="0" w:type="auto"/>
          </w:tcPr>
          <w:p w:rsidR="00B232F7" w:rsidRPr="007B2B2C" w:rsidRDefault="007B2B2C" w:rsidP="007B2B2C">
            <w:pPr>
              <w:spacing w:line="276" w:lineRule="auto"/>
              <w:rPr>
                <w:rFonts w:asciiTheme="minorHAnsi" w:hAnsiTheme="minorHAnsi" w:cstheme="minorHAnsi"/>
              </w:rPr>
            </w:pPr>
            <w:r w:rsidRPr="007B2B2C">
              <w:rPr>
                <w:rFonts w:asciiTheme="minorHAnsi" w:hAnsiTheme="minorHAnsi" w:cstheme="minorHAnsi"/>
              </w:rPr>
              <w:t>DBP-FP</w:t>
            </w:r>
          </w:p>
        </w:tc>
        <w:tc>
          <w:tcPr>
            <w:tcW w:w="0" w:type="auto"/>
          </w:tcPr>
          <w:p w:rsidR="00B232F7" w:rsidRPr="007B2B2C" w:rsidRDefault="007B2B2C" w:rsidP="007B2B2C">
            <w:pPr>
              <w:spacing w:line="276" w:lineRule="auto"/>
              <w:rPr>
                <w:rFonts w:asciiTheme="minorHAnsi" w:hAnsiTheme="minorHAnsi" w:cstheme="minorHAnsi"/>
              </w:rPr>
            </w:pPr>
            <w:r w:rsidRPr="007B2B2C">
              <w:rPr>
                <w:rFonts w:asciiTheme="minorHAnsi" w:hAnsiTheme="minorHAnsi" w:cstheme="minorHAnsi"/>
              </w:rPr>
              <w:t>Disinfection By-Product Formation Potential</w:t>
            </w:r>
          </w:p>
        </w:tc>
      </w:tr>
      <w:tr w:rsidR="00B232F7" w:rsidRPr="007B2B2C" w:rsidTr="009C00B5">
        <w:tc>
          <w:tcPr>
            <w:tcW w:w="0" w:type="auto"/>
            <w:shd w:val="clear" w:color="auto" w:fill="F2F2F2" w:themeFill="background1" w:themeFillShade="F2"/>
          </w:tcPr>
          <w:p w:rsidR="00B232F7" w:rsidRPr="007B2B2C" w:rsidRDefault="007B2B2C" w:rsidP="007B2B2C">
            <w:pPr>
              <w:spacing w:line="276" w:lineRule="auto"/>
              <w:rPr>
                <w:rFonts w:asciiTheme="minorHAnsi" w:hAnsiTheme="minorHAnsi" w:cstheme="minorHAnsi"/>
              </w:rPr>
            </w:pPr>
            <w:r w:rsidRPr="007B2B2C">
              <w:rPr>
                <w:rFonts w:asciiTheme="minorHAnsi" w:hAnsiTheme="minorHAnsi" w:cstheme="minorHAnsi"/>
              </w:rPr>
              <w:t>DBPs</w:t>
            </w:r>
          </w:p>
        </w:tc>
        <w:tc>
          <w:tcPr>
            <w:tcW w:w="0" w:type="auto"/>
            <w:shd w:val="clear" w:color="auto" w:fill="F2F2F2" w:themeFill="background1" w:themeFillShade="F2"/>
          </w:tcPr>
          <w:p w:rsidR="00B232F7" w:rsidRPr="007B2B2C" w:rsidRDefault="007B2B2C" w:rsidP="007B2B2C">
            <w:pPr>
              <w:spacing w:line="276" w:lineRule="auto"/>
              <w:rPr>
                <w:rFonts w:asciiTheme="minorHAnsi" w:hAnsiTheme="minorHAnsi" w:cstheme="minorHAnsi"/>
              </w:rPr>
            </w:pPr>
            <w:r w:rsidRPr="007B2B2C">
              <w:rPr>
                <w:rFonts w:asciiTheme="minorHAnsi" w:hAnsiTheme="minorHAnsi" w:cstheme="minorHAnsi"/>
              </w:rPr>
              <w:t>Disinfection By-Products</w:t>
            </w:r>
          </w:p>
        </w:tc>
      </w:tr>
      <w:tr w:rsidR="00B232F7" w:rsidRPr="007B2B2C">
        <w:tc>
          <w:tcPr>
            <w:tcW w:w="0" w:type="auto"/>
          </w:tcPr>
          <w:p w:rsidR="00B232F7" w:rsidRPr="007B2B2C" w:rsidRDefault="007B2B2C" w:rsidP="007B2B2C">
            <w:pPr>
              <w:spacing w:line="276" w:lineRule="auto"/>
              <w:rPr>
                <w:rFonts w:asciiTheme="minorHAnsi" w:hAnsiTheme="minorHAnsi" w:cstheme="minorHAnsi"/>
              </w:rPr>
            </w:pPr>
            <w:r w:rsidRPr="007B2B2C">
              <w:rPr>
                <w:rFonts w:asciiTheme="minorHAnsi" w:hAnsiTheme="minorHAnsi" w:cstheme="minorHAnsi"/>
              </w:rPr>
              <w:t>DOC</w:t>
            </w:r>
          </w:p>
        </w:tc>
        <w:tc>
          <w:tcPr>
            <w:tcW w:w="0" w:type="auto"/>
          </w:tcPr>
          <w:p w:rsidR="00B232F7" w:rsidRPr="007B2B2C" w:rsidRDefault="007B2B2C" w:rsidP="007B2B2C">
            <w:pPr>
              <w:spacing w:line="276" w:lineRule="auto"/>
              <w:rPr>
                <w:rFonts w:asciiTheme="minorHAnsi" w:hAnsiTheme="minorHAnsi" w:cstheme="minorHAnsi"/>
              </w:rPr>
            </w:pPr>
            <w:r w:rsidRPr="007B2B2C">
              <w:rPr>
                <w:rFonts w:asciiTheme="minorHAnsi" w:hAnsiTheme="minorHAnsi" w:cstheme="minorHAnsi"/>
              </w:rPr>
              <w:t>Dissolved Organic Carbon</w:t>
            </w:r>
          </w:p>
        </w:tc>
      </w:tr>
      <w:tr w:rsidR="00B232F7" w:rsidRPr="007B2B2C" w:rsidTr="009C00B5">
        <w:tc>
          <w:tcPr>
            <w:tcW w:w="0" w:type="auto"/>
            <w:shd w:val="clear" w:color="auto" w:fill="F2F2F2" w:themeFill="background1" w:themeFillShade="F2"/>
          </w:tcPr>
          <w:p w:rsidR="00B232F7" w:rsidRPr="007B2B2C" w:rsidRDefault="007B2B2C" w:rsidP="007B2B2C">
            <w:pPr>
              <w:spacing w:line="276" w:lineRule="auto"/>
              <w:rPr>
                <w:rFonts w:asciiTheme="minorHAnsi" w:hAnsiTheme="minorHAnsi" w:cstheme="minorHAnsi"/>
              </w:rPr>
            </w:pPr>
            <w:r w:rsidRPr="007B2B2C">
              <w:rPr>
                <w:rFonts w:asciiTheme="minorHAnsi" w:hAnsiTheme="minorHAnsi" w:cstheme="minorHAnsi"/>
              </w:rPr>
              <w:t>DOM</w:t>
            </w:r>
          </w:p>
        </w:tc>
        <w:tc>
          <w:tcPr>
            <w:tcW w:w="0" w:type="auto"/>
            <w:shd w:val="clear" w:color="auto" w:fill="F2F2F2" w:themeFill="background1" w:themeFillShade="F2"/>
          </w:tcPr>
          <w:p w:rsidR="00B232F7" w:rsidRPr="007B2B2C" w:rsidRDefault="007B2B2C" w:rsidP="007B2B2C">
            <w:pPr>
              <w:spacing w:line="276" w:lineRule="auto"/>
              <w:rPr>
                <w:rFonts w:asciiTheme="minorHAnsi" w:hAnsiTheme="minorHAnsi" w:cstheme="minorHAnsi"/>
              </w:rPr>
            </w:pPr>
            <w:r w:rsidRPr="007B2B2C">
              <w:rPr>
                <w:rFonts w:asciiTheme="minorHAnsi" w:hAnsiTheme="minorHAnsi" w:cstheme="minorHAnsi"/>
              </w:rPr>
              <w:t>Dissolved Organic Matter</w:t>
            </w:r>
          </w:p>
        </w:tc>
      </w:tr>
      <w:tr w:rsidR="00B232F7" w:rsidRPr="007B2B2C">
        <w:tc>
          <w:tcPr>
            <w:tcW w:w="0" w:type="auto"/>
          </w:tcPr>
          <w:p w:rsidR="00B232F7" w:rsidRPr="007B2B2C" w:rsidRDefault="007B2B2C" w:rsidP="007B2B2C">
            <w:pPr>
              <w:spacing w:line="276" w:lineRule="auto"/>
              <w:rPr>
                <w:rFonts w:asciiTheme="minorHAnsi" w:hAnsiTheme="minorHAnsi" w:cstheme="minorHAnsi"/>
              </w:rPr>
            </w:pPr>
            <w:r w:rsidRPr="007B2B2C">
              <w:rPr>
                <w:rFonts w:asciiTheme="minorHAnsi" w:hAnsiTheme="minorHAnsi" w:cstheme="minorHAnsi"/>
              </w:rPr>
              <w:t>E2:E3</w:t>
            </w:r>
          </w:p>
        </w:tc>
        <w:tc>
          <w:tcPr>
            <w:tcW w:w="0" w:type="auto"/>
          </w:tcPr>
          <w:p w:rsidR="00B232F7" w:rsidRPr="007B2B2C" w:rsidRDefault="007B2B2C" w:rsidP="007B2B2C">
            <w:pPr>
              <w:spacing w:line="276" w:lineRule="auto"/>
              <w:rPr>
                <w:rFonts w:asciiTheme="minorHAnsi" w:hAnsiTheme="minorHAnsi" w:cstheme="minorHAnsi"/>
              </w:rPr>
            </w:pPr>
            <w:r w:rsidRPr="007B2B2C">
              <w:rPr>
                <w:rFonts w:asciiTheme="minorHAnsi" w:hAnsiTheme="minorHAnsi" w:cstheme="minorHAnsi"/>
              </w:rPr>
              <w:t>Quotient of SAC250 divided by SAC365</w:t>
            </w:r>
          </w:p>
        </w:tc>
      </w:tr>
      <w:tr w:rsidR="00B232F7" w:rsidRPr="007B2B2C" w:rsidTr="009C00B5">
        <w:tc>
          <w:tcPr>
            <w:tcW w:w="0" w:type="auto"/>
            <w:shd w:val="clear" w:color="auto" w:fill="F2F2F2" w:themeFill="background1" w:themeFillShade="F2"/>
          </w:tcPr>
          <w:p w:rsidR="00B232F7" w:rsidRPr="007B2B2C" w:rsidRDefault="007B2B2C" w:rsidP="007B2B2C">
            <w:pPr>
              <w:spacing w:line="276" w:lineRule="auto"/>
              <w:rPr>
                <w:rFonts w:asciiTheme="minorHAnsi" w:hAnsiTheme="minorHAnsi" w:cstheme="minorHAnsi"/>
              </w:rPr>
            </w:pPr>
            <w:r w:rsidRPr="007B2B2C">
              <w:rPr>
                <w:rFonts w:asciiTheme="minorHAnsi" w:hAnsiTheme="minorHAnsi" w:cstheme="minorHAnsi"/>
              </w:rPr>
              <w:t>GVWSA</w:t>
            </w:r>
          </w:p>
        </w:tc>
        <w:tc>
          <w:tcPr>
            <w:tcW w:w="0" w:type="auto"/>
            <w:shd w:val="clear" w:color="auto" w:fill="F2F2F2" w:themeFill="background1" w:themeFillShade="F2"/>
          </w:tcPr>
          <w:p w:rsidR="00B232F7" w:rsidRPr="007B2B2C" w:rsidRDefault="007B2B2C" w:rsidP="007B2B2C">
            <w:pPr>
              <w:spacing w:line="276" w:lineRule="auto"/>
              <w:rPr>
                <w:rFonts w:asciiTheme="minorHAnsi" w:hAnsiTheme="minorHAnsi" w:cstheme="minorHAnsi"/>
              </w:rPr>
            </w:pPr>
            <w:r w:rsidRPr="007B2B2C">
              <w:rPr>
                <w:rFonts w:asciiTheme="minorHAnsi" w:hAnsiTheme="minorHAnsi" w:cstheme="minorHAnsi"/>
              </w:rPr>
              <w:t>Greater Victoria Water Supply Area</w:t>
            </w:r>
          </w:p>
        </w:tc>
      </w:tr>
      <w:tr w:rsidR="00B232F7" w:rsidRPr="007B2B2C">
        <w:tc>
          <w:tcPr>
            <w:tcW w:w="0" w:type="auto"/>
          </w:tcPr>
          <w:p w:rsidR="00B232F7" w:rsidRPr="007B2B2C" w:rsidRDefault="007B2B2C" w:rsidP="007B2B2C">
            <w:pPr>
              <w:spacing w:line="276" w:lineRule="auto"/>
              <w:rPr>
                <w:rFonts w:asciiTheme="minorHAnsi" w:hAnsiTheme="minorHAnsi" w:cstheme="minorHAnsi"/>
              </w:rPr>
            </w:pPr>
            <w:r w:rsidRPr="007B2B2C">
              <w:rPr>
                <w:rFonts w:asciiTheme="minorHAnsi" w:hAnsiTheme="minorHAnsi" w:cstheme="minorHAnsi"/>
              </w:rPr>
              <w:t>HDPE</w:t>
            </w:r>
          </w:p>
        </w:tc>
        <w:tc>
          <w:tcPr>
            <w:tcW w:w="0" w:type="auto"/>
          </w:tcPr>
          <w:p w:rsidR="00B232F7" w:rsidRPr="007B2B2C" w:rsidRDefault="007B2B2C" w:rsidP="007B2B2C">
            <w:pPr>
              <w:spacing w:line="276" w:lineRule="auto"/>
              <w:rPr>
                <w:rFonts w:asciiTheme="minorHAnsi" w:hAnsiTheme="minorHAnsi" w:cstheme="minorHAnsi"/>
              </w:rPr>
            </w:pPr>
            <w:r w:rsidRPr="007B2B2C">
              <w:rPr>
                <w:rFonts w:asciiTheme="minorHAnsi" w:hAnsiTheme="minorHAnsi" w:cstheme="minorHAnsi"/>
              </w:rPr>
              <w:t>High density polyethylene (sample bottles)</w:t>
            </w:r>
          </w:p>
        </w:tc>
      </w:tr>
      <w:tr w:rsidR="00B232F7" w:rsidRPr="007B2B2C" w:rsidTr="009C00B5">
        <w:tc>
          <w:tcPr>
            <w:tcW w:w="0" w:type="auto"/>
            <w:shd w:val="clear" w:color="auto" w:fill="F2F2F2" w:themeFill="background1" w:themeFillShade="F2"/>
          </w:tcPr>
          <w:p w:rsidR="00B232F7" w:rsidRPr="007B2B2C" w:rsidRDefault="007B2B2C" w:rsidP="007B2B2C">
            <w:pPr>
              <w:spacing w:line="276" w:lineRule="auto"/>
              <w:rPr>
                <w:rFonts w:asciiTheme="minorHAnsi" w:hAnsiTheme="minorHAnsi" w:cstheme="minorHAnsi"/>
              </w:rPr>
            </w:pPr>
            <w:r w:rsidRPr="007B2B2C">
              <w:rPr>
                <w:rFonts w:asciiTheme="minorHAnsi" w:hAnsiTheme="minorHAnsi" w:cstheme="minorHAnsi"/>
              </w:rPr>
              <w:t>NOM</w:t>
            </w:r>
          </w:p>
        </w:tc>
        <w:tc>
          <w:tcPr>
            <w:tcW w:w="0" w:type="auto"/>
            <w:shd w:val="clear" w:color="auto" w:fill="F2F2F2" w:themeFill="background1" w:themeFillShade="F2"/>
          </w:tcPr>
          <w:p w:rsidR="00B232F7" w:rsidRPr="007B2B2C" w:rsidRDefault="007B2B2C" w:rsidP="007B2B2C">
            <w:pPr>
              <w:spacing w:line="276" w:lineRule="auto"/>
              <w:rPr>
                <w:rFonts w:asciiTheme="minorHAnsi" w:hAnsiTheme="minorHAnsi" w:cstheme="minorHAnsi"/>
              </w:rPr>
            </w:pPr>
            <w:r w:rsidRPr="007B2B2C">
              <w:rPr>
                <w:rFonts w:asciiTheme="minorHAnsi" w:hAnsiTheme="minorHAnsi" w:cstheme="minorHAnsi"/>
              </w:rPr>
              <w:t>Natural Organic Matter</w:t>
            </w:r>
          </w:p>
        </w:tc>
      </w:tr>
      <w:tr w:rsidR="00B232F7" w:rsidRPr="007B2B2C">
        <w:tc>
          <w:tcPr>
            <w:tcW w:w="0" w:type="auto"/>
          </w:tcPr>
          <w:p w:rsidR="00B232F7" w:rsidRPr="007B2B2C" w:rsidRDefault="007B2B2C" w:rsidP="007B2B2C">
            <w:pPr>
              <w:spacing w:line="276" w:lineRule="auto"/>
              <w:rPr>
                <w:rFonts w:asciiTheme="minorHAnsi" w:hAnsiTheme="minorHAnsi" w:cstheme="minorHAnsi"/>
              </w:rPr>
            </w:pPr>
            <w:r w:rsidRPr="007B2B2C">
              <w:rPr>
                <w:rFonts w:asciiTheme="minorHAnsi" w:hAnsiTheme="minorHAnsi" w:cstheme="minorHAnsi"/>
              </w:rPr>
              <w:t>NPOC</w:t>
            </w:r>
          </w:p>
        </w:tc>
        <w:tc>
          <w:tcPr>
            <w:tcW w:w="0" w:type="auto"/>
          </w:tcPr>
          <w:p w:rsidR="00B232F7" w:rsidRPr="007B2B2C" w:rsidRDefault="007B2B2C" w:rsidP="007B2B2C">
            <w:pPr>
              <w:spacing w:line="276" w:lineRule="auto"/>
              <w:rPr>
                <w:rFonts w:asciiTheme="minorHAnsi" w:hAnsiTheme="minorHAnsi" w:cstheme="minorHAnsi"/>
              </w:rPr>
            </w:pPr>
            <w:r w:rsidRPr="007B2B2C">
              <w:rPr>
                <w:rFonts w:asciiTheme="minorHAnsi" w:hAnsiTheme="minorHAnsi" w:cstheme="minorHAnsi"/>
              </w:rPr>
              <w:t>Non-Purgeable Organic Carbon</w:t>
            </w:r>
          </w:p>
        </w:tc>
      </w:tr>
      <w:tr w:rsidR="00B232F7" w:rsidRPr="007B2B2C" w:rsidTr="009C00B5">
        <w:tc>
          <w:tcPr>
            <w:tcW w:w="0" w:type="auto"/>
            <w:shd w:val="clear" w:color="auto" w:fill="F2F2F2" w:themeFill="background1" w:themeFillShade="F2"/>
          </w:tcPr>
          <w:p w:rsidR="00B232F7" w:rsidRPr="007B2B2C" w:rsidRDefault="007B2B2C" w:rsidP="007B2B2C">
            <w:pPr>
              <w:spacing w:line="276" w:lineRule="auto"/>
              <w:rPr>
                <w:rFonts w:asciiTheme="minorHAnsi" w:hAnsiTheme="minorHAnsi" w:cstheme="minorHAnsi"/>
              </w:rPr>
            </w:pPr>
            <w:r w:rsidRPr="007B2B2C">
              <w:rPr>
                <w:rFonts w:asciiTheme="minorHAnsi" w:hAnsiTheme="minorHAnsi" w:cstheme="minorHAnsi"/>
              </w:rPr>
              <w:t>QA/QC</w:t>
            </w:r>
          </w:p>
        </w:tc>
        <w:tc>
          <w:tcPr>
            <w:tcW w:w="0" w:type="auto"/>
            <w:shd w:val="clear" w:color="auto" w:fill="F2F2F2" w:themeFill="background1" w:themeFillShade="F2"/>
          </w:tcPr>
          <w:p w:rsidR="00B232F7" w:rsidRPr="007B2B2C" w:rsidRDefault="007B2B2C" w:rsidP="007B2B2C">
            <w:pPr>
              <w:spacing w:line="276" w:lineRule="auto"/>
              <w:rPr>
                <w:rFonts w:asciiTheme="minorHAnsi" w:hAnsiTheme="minorHAnsi" w:cstheme="minorHAnsi"/>
              </w:rPr>
            </w:pPr>
            <w:r w:rsidRPr="007B2B2C">
              <w:rPr>
                <w:rFonts w:asciiTheme="minorHAnsi" w:hAnsiTheme="minorHAnsi" w:cstheme="minorHAnsi"/>
              </w:rPr>
              <w:t>Quality Assurance &amp; Quality Control</w:t>
            </w:r>
          </w:p>
        </w:tc>
      </w:tr>
      <w:tr w:rsidR="00B232F7" w:rsidRPr="007B2B2C">
        <w:tc>
          <w:tcPr>
            <w:tcW w:w="0" w:type="auto"/>
          </w:tcPr>
          <w:p w:rsidR="00B232F7" w:rsidRPr="007B2B2C" w:rsidRDefault="007B2B2C" w:rsidP="007B2B2C">
            <w:pPr>
              <w:spacing w:line="276" w:lineRule="auto"/>
              <w:rPr>
                <w:rFonts w:asciiTheme="minorHAnsi" w:hAnsiTheme="minorHAnsi" w:cstheme="minorHAnsi"/>
              </w:rPr>
            </w:pPr>
            <w:r w:rsidRPr="007B2B2C">
              <w:rPr>
                <w:rFonts w:asciiTheme="minorHAnsi" w:hAnsiTheme="minorHAnsi" w:cstheme="minorHAnsi"/>
              </w:rPr>
              <w:t>RF</w:t>
            </w:r>
          </w:p>
        </w:tc>
        <w:tc>
          <w:tcPr>
            <w:tcW w:w="0" w:type="auto"/>
          </w:tcPr>
          <w:p w:rsidR="00B232F7" w:rsidRPr="007B2B2C" w:rsidRDefault="007B2B2C" w:rsidP="007B2B2C">
            <w:pPr>
              <w:spacing w:line="276" w:lineRule="auto"/>
              <w:rPr>
                <w:rFonts w:asciiTheme="minorHAnsi" w:hAnsiTheme="minorHAnsi" w:cstheme="minorHAnsi"/>
              </w:rPr>
            </w:pPr>
            <w:r w:rsidRPr="007B2B2C">
              <w:rPr>
                <w:rFonts w:asciiTheme="minorHAnsi" w:hAnsiTheme="minorHAnsi" w:cstheme="minorHAnsi"/>
              </w:rPr>
              <w:t>Random Forest</w:t>
            </w:r>
          </w:p>
        </w:tc>
      </w:tr>
      <w:tr w:rsidR="00B232F7" w:rsidRPr="007B2B2C" w:rsidTr="009C00B5">
        <w:tc>
          <w:tcPr>
            <w:tcW w:w="0" w:type="auto"/>
            <w:shd w:val="clear" w:color="auto" w:fill="F2F2F2" w:themeFill="background1" w:themeFillShade="F2"/>
          </w:tcPr>
          <w:p w:rsidR="00B232F7" w:rsidRPr="007B2B2C" w:rsidRDefault="007B2B2C" w:rsidP="007B2B2C">
            <w:pPr>
              <w:spacing w:line="276" w:lineRule="auto"/>
              <w:rPr>
                <w:rFonts w:asciiTheme="minorHAnsi" w:hAnsiTheme="minorHAnsi" w:cstheme="minorHAnsi"/>
              </w:rPr>
            </w:pPr>
            <w:r w:rsidRPr="007B2B2C">
              <w:rPr>
                <w:rFonts w:asciiTheme="minorHAnsi" w:hAnsiTheme="minorHAnsi" w:cstheme="minorHAnsi"/>
              </w:rPr>
              <w:t>RSD</w:t>
            </w:r>
          </w:p>
        </w:tc>
        <w:tc>
          <w:tcPr>
            <w:tcW w:w="0" w:type="auto"/>
            <w:shd w:val="clear" w:color="auto" w:fill="F2F2F2" w:themeFill="background1" w:themeFillShade="F2"/>
          </w:tcPr>
          <w:p w:rsidR="00B232F7" w:rsidRPr="007B2B2C" w:rsidRDefault="007B2B2C" w:rsidP="007B2B2C">
            <w:pPr>
              <w:spacing w:line="276" w:lineRule="auto"/>
              <w:rPr>
                <w:rFonts w:asciiTheme="minorHAnsi" w:hAnsiTheme="minorHAnsi" w:cstheme="minorHAnsi"/>
              </w:rPr>
            </w:pPr>
            <w:r w:rsidRPr="007B2B2C">
              <w:rPr>
                <w:rFonts w:asciiTheme="minorHAnsi" w:hAnsiTheme="minorHAnsi" w:cstheme="minorHAnsi"/>
              </w:rPr>
              <w:t>Relative standard deviation (a.k.a coefficient of variance)</w:t>
            </w:r>
          </w:p>
        </w:tc>
      </w:tr>
      <w:tr w:rsidR="00B232F7" w:rsidRPr="007B2B2C">
        <w:tc>
          <w:tcPr>
            <w:tcW w:w="0" w:type="auto"/>
          </w:tcPr>
          <w:p w:rsidR="00B232F7" w:rsidRPr="007B2B2C" w:rsidRDefault="007B2B2C" w:rsidP="007B2B2C">
            <w:pPr>
              <w:spacing w:line="276" w:lineRule="auto"/>
              <w:rPr>
                <w:rFonts w:asciiTheme="minorHAnsi" w:hAnsiTheme="minorHAnsi" w:cstheme="minorHAnsi"/>
              </w:rPr>
            </w:pPr>
            <w:r w:rsidRPr="007B2B2C">
              <w:rPr>
                <w:rFonts w:asciiTheme="minorHAnsi" w:hAnsiTheme="minorHAnsi" w:cstheme="minorHAnsi"/>
              </w:rPr>
              <w:t>SAC254</w:t>
            </w:r>
          </w:p>
        </w:tc>
        <w:tc>
          <w:tcPr>
            <w:tcW w:w="0" w:type="auto"/>
          </w:tcPr>
          <w:p w:rsidR="00B232F7" w:rsidRPr="007B2B2C" w:rsidRDefault="007B2B2C" w:rsidP="007B2B2C">
            <w:pPr>
              <w:spacing w:line="276" w:lineRule="auto"/>
              <w:rPr>
                <w:rFonts w:asciiTheme="minorHAnsi" w:hAnsiTheme="minorHAnsi" w:cstheme="minorHAnsi"/>
              </w:rPr>
            </w:pPr>
            <w:r w:rsidRPr="007B2B2C">
              <w:rPr>
                <w:rFonts w:asciiTheme="minorHAnsi" w:hAnsiTheme="minorHAnsi" w:cstheme="minorHAnsi"/>
              </w:rPr>
              <w:t>Spectral absorbance coefficient at 254 nm (absorbance at 254 nm divided by pathlength)</w:t>
            </w:r>
          </w:p>
        </w:tc>
      </w:tr>
      <w:tr w:rsidR="00B232F7" w:rsidRPr="007B2B2C" w:rsidTr="009C00B5">
        <w:tc>
          <w:tcPr>
            <w:tcW w:w="0" w:type="auto"/>
            <w:shd w:val="clear" w:color="auto" w:fill="F2F2F2" w:themeFill="background1" w:themeFillShade="F2"/>
          </w:tcPr>
          <w:p w:rsidR="00B232F7" w:rsidRPr="007B2B2C" w:rsidRDefault="007B2B2C" w:rsidP="007B2B2C">
            <w:pPr>
              <w:spacing w:line="276" w:lineRule="auto"/>
              <w:rPr>
                <w:rFonts w:asciiTheme="minorHAnsi" w:hAnsiTheme="minorHAnsi" w:cstheme="minorHAnsi"/>
              </w:rPr>
            </w:pPr>
            <w:r w:rsidRPr="007B2B2C">
              <w:rPr>
                <w:rFonts w:asciiTheme="minorHAnsi" w:hAnsiTheme="minorHAnsi" w:cstheme="minorHAnsi"/>
              </w:rPr>
              <w:t>VIM</w:t>
            </w:r>
          </w:p>
        </w:tc>
        <w:tc>
          <w:tcPr>
            <w:tcW w:w="0" w:type="auto"/>
            <w:shd w:val="clear" w:color="auto" w:fill="F2F2F2" w:themeFill="background1" w:themeFillShade="F2"/>
          </w:tcPr>
          <w:p w:rsidR="00B232F7" w:rsidRPr="007B2B2C" w:rsidRDefault="007B2B2C" w:rsidP="007B2B2C">
            <w:pPr>
              <w:spacing w:line="276" w:lineRule="auto"/>
              <w:rPr>
                <w:rFonts w:asciiTheme="minorHAnsi" w:hAnsiTheme="minorHAnsi" w:cstheme="minorHAnsi"/>
              </w:rPr>
            </w:pPr>
            <w:r w:rsidRPr="007B2B2C">
              <w:rPr>
                <w:rFonts w:asciiTheme="minorHAnsi" w:hAnsiTheme="minorHAnsi" w:cstheme="minorHAnsi"/>
              </w:rPr>
              <w:t>Variable Importance Measure (in randomForest, R)</w:t>
            </w:r>
          </w:p>
        </w:tc>
      </w:tr>
      <w:tr w:rsidR="00B232F7" w:rsidRPr="007B2B2C" w:rsidTr="007B2B2C">
        <w:tc>
          <w:tcPr>
            <w:tcW w:w="0" w:type="auto"/>
            <w:tcBorders>
              <w:bottom w:val="single" w:sz="4" w:space="0" w:color="auto"/>
            </w:tcBorders>
          </w:tcPr>
          <w:p w:rsidR="00B232F7" w:rsidRPr="007B2B2C" w:rsidRDefault="007B2B2C" w:rsidP="007B2B2C">
            <w:pPr>
              <w:spacing w:line="276" w:lineRule="auto"/>
              <w:rPr>
                <w:rFonts w:asciiTheme="minorHAnsi" w:hAnsiTheme="minorHAnsi" w:cstheme="minorHAnsi"/>
              </w:rPr>
            </w:pPr>
            <w:r w:rsidRPr="007B2B2C">
              <w:rPr>
                <w:rFonts w:asciiTheme="minorHAnsi" w:hAnsiTheme="minorHAnsi" w:cstheme="minorHAnsi"/>
              </w:rPr>
              <w:t>WSA</w:t>
            </w:r>
          </w:p>
        </w:tc>
        <w:tc>
          <w:tcPr>
            <w:tcW w:w="0" w:type="auto"/>
            <w:tcBorders>
              <w:bottom w:val="single" w:sz="4" w:space="0" w:color="auto"/>
            </w:tcBorders>
          </w:tcPr>
          <w:p w:rsidR="00B232F7" w:rsidRPr="007B2B2C" w:rsidRDefault="007B2B2C" w:rsidP="007B2B2C">
            <w:pPr>
              <w:spacing w:line="276" w:lineRule="auto"/>
              <w:rPr>
                <w:rFonts w:asciiTheme="minorHAnsi" w:hAnsiTheme="minorHAnsi" w:cstheme="minorHAnsi"/>
              </w:rPr>
            </w:pPr>
            <w:r w:rsidRPr="007B2B2C">
              <w:rPr>
                <w:rFonts w:asciiTheme="minorHAnsi" w:hAnsiTheme="minorHAnsi" w:cstheme="minorHAnsi"/>
              </w:rPr>
              <w:t>Water Supply Area</w:t>
            </w:r>
          </w:p>
        </w:tc>
      </w:tr>
    </w:tbl>
    <w:p w:rsidR="00B232F7" w:rsidRDefault="007B2B2C">
      <w:r>
        <w:t> </w:t>
      </w:r>
    </w:p>
    <w:p w:rsidR="00B232F7" w:rsidRPr="009C00B5" w:rsidRDefault="007B2B2C" w:rsidP="009C00B5">
      <w:pPr>
        <w:pBdr>
          <w:bottom w:val="single" w:sz="4" w:space="1" w:color="auto"/>
        </w:pBdr>
        <w:spacing w:line="276" w:lineRule="auto"/>
        <w:rPr>
          <w:rFonts w:asciiTheme="minorHAnsi" w:hAnsiTheme="minorHAnsi" w:cstheme="minorHAnsi"/>
        </w:rPr>
      </w:pPr>
      <w:r w:rsidRPr="009C00B5">
        <w:rPr>
          <w:rFonts w:asciiTheme="minorHAnsi" w:hAnsiTheme="minorHAnsi" w:cstheme="minorHAnsi"/>
        </w:rPr>
        <w:t>Table 2: Glossary of Terms</w:t>
      </w:r>
    </w:p>
    <w:tbl>
      <w:tblPr>
        <w:tblW w:w="0" w:type="pct"/>
        <w:tblLook w:val="07E0" w:firstRow="1" w:lastRow="1" w:firstColumn="1" w:lastColumn="1" w:noHBand="1" w:noVBand="1"/>
      </w:tblPr>
      <w:tblGrid>
        <w:gridCol w:w="2360"/>
        <w:gridCol w:w="7000"/>
      </w:tblGrid>
      <w:tr w:rsidR="00B232F7" w:rsidRPr="009C00B5">
        <w:tc>
          <w:tcPr>
            <w:tcW w:w="0" w:type="auto"/>
            <w:tcBorders>
              <w:bottom w:val="single" w:sz="0" w:space="0" w:color="auto"/>
            </w:tcBorders>
            <w:vAlign w:val="bottom"/>
          </w:tcPr>
          <w:p w:rsidR="00B232F7" w:rsidRPr="009C00B5" w:rsidRDefault="007B2B2C" w:rsidP="009C00B5">
            <w:pPr>
              <w:spacing w:line="276" w:lineRule="auto"/>
              <w:rPr>
                <w:rFonts w:asciiTheme="minorHAnsi" w:hAnsiTheme="minorHAnsi" w:cstheme="minorHAnsi"/>
              </w:rPr>
            </w:pPr>
            <w:r w:rsidRPr="009C00B5">
              <w:rPr>
                <w:rFonts w:asciiTheme="minorHAnsi" w:hAnsiTheme="minorHAnsi" w:cstheme="minorHAnsi"/>
              </w:rPr>
              <w:t>Term</w:t>
            </w:r>
          </w:p>
        </w:tc>
        <w:tc>
          <w:tcPr>
            <w:tcW w:w="0" w:type="auto"/>
            <w:tcBorders>
              <w:bottom w:val="single" w:sz="0" w:space="0" w:color="auto"/>
            </w:tcBorders>
            <w:vAlign w:val="bottom"/>
          </w:tcPr>
          <w:p w:rsidR="00B232F7" w:rsidRPr="009C00B5" w:rsidRDefault="007B2B2C" w:rsidP="009C00B5">
            <w:pPr>
              <w:spacing w:line="276" w:lineRule="auto"/>
              <w:rPr>
                <w:rFonts w:asciiTheme="minorHAnsi" w:hAnsiTheme="minorHAnsi" w:cstheme="minorHAnsi"/>
              </w:rPr>
            </w:pPr>
            <w:r w:rsidRPr="009C00B5">
              <w:rPr>
                <w:rFonts w:asciiTheme="minorHAnsi" w:hAnsiTheme="minorHAnsi" w:cstheme="minorHAnsi"/>
              </w:rPr>
              <w:t>Definition</w:t>
            </w:r>
          </w:p>
        </w:tc>
      </w:tr>
      <w:tr w:rsidR="00B232F7" w:rsidRPr="009C00B5" w:rsidTr="009C00B5">
        <w:tc>
          <w:tcPr>
            <w:tcW w:w="0" w:type="auto"/>
            <w:shd w:val="clear" w:color="auto" w:fill="F2F2F2" w:themeFill="background1" w:themeFillShade="F2"/>
          </w:tcPr>
          <w:p w:rsidR="00B232F7" w:rsidRPr="009C00B5" w:rsidRDefault="007B2B2C" w:rsidP="009C00B5">
            <w:pPr>
              <w:spacing w:line="276" w:lineRule="auto"/>
              <w:rPr>
                <w:rFonts w:asciiTheme="minorHAnsi" w:hAnsiTheme="minorHAnsi" w:cstheme="minorHAnsi"/>
              </w:rPr>
            </w:pPr>
            <w:r w:rsidRPr="009C00B5">
              <w:rPr>
                <w:rFonts w:asciiTheme="minorHAnsi" w:hAnsiTheme="minorHAnsi" w:cstheme="minorHAnsi"/>
              </w:rPr>
              <w:t>Absorbance</w:t>
            </w:r>
          </w:p>
        </w:tc>
        <w:tc>
          <w:tcPr>
            <w:tcW w:w="0" w:type="auto"/>
            <w:shd w:val="clear" w:color="auto" w:fill="F2F2F2" w:themeFill="background1" w:themeFillShade="F2"/>
          </w:tcPr>
          <w:p w:rsidR="00B232F7" w:rsidRPr="009C00B5" w:rsidRDefault="007B2B2C" w:rsidP="009C00B5">
            <w:pPr>
              <w:spacing w:line="276" w:lineRule="auto"/>
              <w:rPr>
                <w:rFonts w:asciiTheme="minorHAnsi" w:hAnsiTheme="minorHAnsi" w:cstheme="minorHAnsi"/>
              </w:rPr>
            </w:pPr>
            <w:r w:rsidRPr="009C00B5">
              <w:rPr>
                <w:rFonts w:asciiTheme="minorHAnsi" w:hAnsiTheme="minorHAnsi" w:cstheme="minorHAnsi"/>
              </w:rPr>
              <w:t>molecular interference with a beam of light in which a molecule absorbs a portion of irradiated light (UV-VIS spectroscopy employs this attribute to quantify compounds, as absorbance is proportional to molecular concentration via Beers Law)</w:t>
            </w:r>
          </w:p>
        </w:tc>
      </w:tr>
      <w:tr w:rsidR="00B232F7" w:rsidRPr="009C00B5">
        <w:tc>
          <w:tcPr>
            <w:tcW w:w="0" w:type="auto"/>
          </w:tcPr>
          <w:p w:rsidR="00B232F7" w:rsidRPr="009C00B5" w:rsidRDefault="007B2B2C" w:rsidP="009C00B5">
            <w:pPr>
              <w:spacing w:line="276" w:lineRule="auto"/>
              <w:rPr>
                <w:rFonts w:asciiTheme="minorHAnsi" w:hAnsiTheme="minorHAnsi" w:cstheme="minorHAnsi"/>
              </w:rPr>
            </w:pPr>
            <w:r w:rsidRPr="009C00B5">
              <w:rPr>
                <w:rFonts w:asciiTheme="minorHAnsi" w:hAnsiTheme="minorHAnsi" w:cstheme="minorHAnsi"/>
              </w:rPr>
              <w:t>Aliphatic</w:t>
            </w:r>
          </w:p>
        </w:tc>
        <w:tc>
          <w:tcPr>
            <w:tcW w:w="0" w:type="auto"/>
          </w:tcPr>
          <w:p w:rsidR="00B232F7" w:rsidRPr="009C00B5" w:rsidRDefault="007B2B2C" w:rsidP="009C00B5">
            <w:pPr>
              <w:spacing w:line="276" w:lineRule="auto"/>
              <w:rPr>
                <w:rFonts w:asciiTheme="minorHAnsi" w:hAnsiTheme="minorHAnsi" w:cstheme="minorHAnsi"/>
              </w:rPr>
            </w:pPr>
            <w:r w:rsidRPr="009C00B5">
              <w:rPr>
                <w:rFonts w:asciiTheme="minorHAnsi" w:hAnsiTheme="minorHAnsi" w:cstheme="minorHAnsi"/>
              </w:rPr>
              <w:t>class of hydrocarbons characterized by lack of conjugated pi-bonds, which could be straight-chain, branched chain or saturated ring structures (e.g. squalene C30H50)</w:t>
            </w:r>
          </w:p>
        </w:tc>
      </w:tr>
      <w:tr w:rsidR="00B232F7" w:rsidRPr="009C00B5" w:rsidTr="009C00B5">
        <w:tc>
          <w:tcPr>
            <w:tcW w:w="0" w:type="auto"/>
            <w:shd w:val="clear" w:color="auto" w:fill="F2F2F2" w:themeFill="background1" w:themeFillShade="F2"/>
          </w:tcPr>
          <w:p w:rsidR="00B232F7" w:rsidRPr="009C00B5" w:rsidRDefault="007B2B2C" w:rsidP="009C00B5">
            <w:pPr>
              <w:spacing w:line="276" w:lineRule="auto"/>
              <w:rPr>
                <w:rFonts w:asciiTheme="minorHAnsi" w:hAnsiTheme="minorHAnsi" w:cstheme="minorHAnsi"/>
              </w:rPr>
            </w:pPr>
            <w:r w:rsidRPr="009C00B5">
              <w:rPr>
                <w:rFonts w:asciiTheme="minorHAnsi" w:hAnsiTheme="minorHAnsi" w:cstheme="minorHAnsi"/>
              </w:rPr>
              <w:t>Allochthonous</w:t>
            </w:r>
          </w:p>
        </w:tc>
        <w:tc>
          <w:tcPr>
            <w:tcW w:w="0" w:type="auto"/>
            <w:shd w:val="clear" w:color="auto" w:fill="F2F2F2" w:themeFill="background1" w:themeFillShade="F2"/>
          </w:tcPr>
          <w:p w:rsidR="00B232F7" w:rsidRPr="009C00B5" w:rsidRDefault="007B2B2C" w:rsidP="009C00B5">
            <w:pPr>
              <w:spacing w:line="276" w:lineRule="auto"/>
              <w:rPr>
                <w:rFonts w:asciiTheme="minorHAnsi" w:hAnsiTheme="minorHAnsi" w:cstheme="minorHAnsi"/>
              </w:rPr>
            </w:pPr>
            <w:r w:rsidRPr="009C00B5">
              <w:rPr>
                <w:rFonts w:asciiTheme="minorHAnsi" w:hAnsiTheme="minorHAnsi" w:cstheme="minorHAnsi"/>
              </w:rPr>
              <w:t>natural organic matter (NOM) that is formed outside of a water body and then transported into the water body; composition depends on the plant-derived precursor compounds and natural diagenetic processes that alter its composition</w:t>
            </w:r>
          </w:p>
        </w:tc>
      </w:tr>
      <w:tr w:rsidR="00B232F7" w:rsidRPr="009C00B5">
        <w:tc>
          <w:tcPr>
            <w:tcW w:w="0" w:type="auto"/>
          </w:tcPr>
          <w:p w:rsidR="00B232F7" w:rsidRPr="009C00B5" w:rsidRDefault="007B2B2C" w:rsidP="009C00B5">
            <w:pPr>
              <w:spacing w:line="276" w:lineRule="auto"/>
              <w:rPr>
                <w:rFonts w:asciiTheme="minorHAnsi" w:hAnsiTheme="minorHAnsi" w:cstheme="minorHAnsi"/>
              </w:rPr>
            </w:pPr>
            <w:r w:rsidRPr="009C00B5">
              <w:rPr>
                <w:rFonts w:asciiTheme="minorHAnsi" w:hAnsiTheme="minorHAnsi" w:cstheme="minorHAnsi"/>
              </w:rPr>
              <w:t>Aromatic</w:t>
            </w:r>
          </w:p>
        </w:tc>
        <w:tc>
          <w:tcPr>
            <w:tcW w:w="0" w:type="auto"/>
          </w:tcPr>
          <w:p w:rsidR="00B232F7" w:rsidRPr="009C00B5" w:rsidRDefault="007B2B2C" w:rsidP="009C00B5">
            <w:pPr>
              <w:spacing w:line="276" w:lineRule="auto"/>
              <w:rPr>
                <w:rFonts w:asciiTheme="minorHAnsi" w:hAnsiTheme="minorHAnsi" w:cstheme="minorHAnsi"/>
              </w:rPr>
            </w:pPr>
            <w:r w:rsidRPr="009C00B5">
              <w:rPr>
                <w:rFonts w:asciiTheme="minorHAnsi" w:hAnsiTheme="minorHAnsi" w:cstheme="minorHAnsi"/>
              </w:rPr>
              <w:t>class of hydrocarbons characterized by presence of conjugated pi-bonds with a ring structure (e.g. benzene C6H6)</w:t>
            </w:r>
          </w:p>
        </w:tc>
      </w:tr>
      <w:tr w:rsidR="00B232F7" w:rsidRPr="009C00B5" w:rsidTr="009C00B5">
        <w:tc>
          <w:tcPr>
            <w:tcW w:w="0" w:type="auto"/>
            <w:shd w:val="clear" w:color="auto" w:fill="F2F2F2" w:themeFill="background1" w:themeFillShade="F2"/>
          </w:tcPr>
          <w:p w:rsidR="00B232F7" w:rsidRPr="009C00B5" w:rsidRDefault="007B2B2C" w:rsidP="009C00B5">
            <w:pPr>
              <w:spacing w:line="276" w:lineRule="auto"/>
              <w:rPr>
                <w:rFonts w:asciiTheme="minorHAnsi" w:hAnsiTheme="minorHAnsi" w:cstheme="minorHAnsi"/>
              </w:rPr>
            </w:pPr>
            <w:r w:rsidRPr="009C00B5">
              <w:rPr>
                <w:rFonts w:asciiTheme="minorHAnsi" w:hAnsiTheme="minorHAnsi" w:cstheme="minorHAnsi"/>
              </w:rPr>
              <w:lastRenderedPageBreak/>
              <w:t>Autochthonous</w:t>
            </w:r>
          </w:p>
        </w:tc>
        <w:tc>
          <w:tcPr>
            <w:tcW w:w="0" w:type="auto"/>
            <w:shd w:val="clear" w:color="auto" w:fill="F2F2F2" w:themeFill="background1" w:themeFillShade="F2"/>
          </w:tcPr>
          <w:p w:rsidR="00B232F7" w:rsidRPr="009C00B5" w:rsidRDefault="007B2B2C" w:rsidP="009C00B5">
            <w:pPr>
              <w:spacing w:line="276" w:lineRule="auto"/>
              <w:rPr>
                <w:rFonts w:asciiTheme="minorHAnsi" w:hAnsiTheme="minorHAnsi" w:cstheme="minorHAnsi"/>
              </w:rPr>
            </w:pPr>
            <w:r w:rsidRPr="009C00B5">
              <w:rPr>
                <w:rFonts w:asciiTheme="minorHAnsi" w:hAnsiTheme="minorHAnsi" w:cstheme="minorHAnsi"/>
              </w:rPr>
              <w:t>natural organic matter (NOM) that is formed in place (in stream) generally by micro-organisms</w:t>
            </w:r>
          </w:p>
        </w:tc>
      </w:tr>
      <w:tr w:rsidR="00B232F7" w:rsidRPr="009C00B5">
        <w:tc>
          <w:tcPr>
            <w:tcW w:w="0" w:type="auto"/>
          </w:tcPr>
          <w:p w:rsidR="00B232F7" w:rsidRPr="009C00B5" w:rsidRDefault="007B2B2C" w:rsidP="009C00B5">
            <w:pPr>
              <w:spacing w:line="276" w:lineRule="auto"/>
              <w:rPr>
                <w:rFonts w:asciiTheme="minorHAnsi" w:hAnsiTheme="minorHAnsi" w:cstheme="minorHAnsi"/>
              </w:rPr>
            </w:pPr>
            <w:r w:rsidRPr="009C00B5">
              <w:rPr>
                <w:rFonts w:asciiTheme="minorHAnsi" w:hAnsiTheme="minorHAnsi" w:cstheme="minorHAnsi"/>
              </w:rPr>
              <w:t>Capital Regional District</w:t>
            </w:r>
          </w:p>
        </w:tc>
        <w:tc>
          <w:tcPr>
            <w:tcW w:w="0" w:type="auto"/>
          </w:tcPr>
          <w:p w:rsidR="00B232F7" w:rsidRPr="009C00B5" w:rsidRDefault="007B2B2C" w:rsidP="009C00B5">
            <w:pPr>
              <w:spacing w:line="276" w:lineRule="auto"/>
              <w:rPr>
                <w:rFonts w:asciiTheme="minorHAnsi" w:hAnsiTheme="minorHAnsi" w:cstheme="minorHAnsi"/>
              </w:rPr>
            </w:pPr>
            <w:r w:rsidRPr="009C00B5">
              <w:rPr>
                <w:rFonts w:asciiTheme="minorHAnsi" w:hAnsiTheme="minorHAnsi" w:cstheme="minorHAnsi"/>
              </w:rPr>
              <w:t>governing/municipal body for the Greater Victoria Area and the managing group for water supply and watershed management. Research partners in the forWater Network &amp; hosts for this thesis research</w:t>
            </w:r>
          </w:p>
        </w:tc>
      </w:tr>
      <w:tr w:rsidR="00B232F7" w:rsidRPr="009C00B5" w:rsidTr="009C00B5">
        <w:tc>
          <w:tcPr>
            <w:tcW w:w="0" w:type="auto"/>
            <w:shd w:val="clear" w:color="auto" w:fill="F2F2F2" w:themeFill="background1" w:themeFillShade="F2"/>
          </w:tcPr>
          <w:p w:rsidR="00B232F7" w:rsidRPr="009C00B5" w:rsidRDefault="007B2B2C" w:rsidP="009C00B5">
            <w:pPr>
              <w:spacing w:line="276" w:lineRule="auto"/>
              <w:rPr>
                <w:rFonts w:asciiTheme="minorHAnsi" w:hAnsiTheme="minorHAnsi" w:cstheme="minorHAnsi"/>
              </w:rPr>
            </w:pPr>
            <w:r w:rsidRPr="009C00B5">
              <w:rPr>
                <w:rFonts w:asciiTheme="minorHAnsi" w:hAnsiTheme="minorHAnsi" w:cstheme="minorHAnsi"/>
              </w:rPr>
              <w:t>Chromophore</w:t>
            </w:r>
          </w:p>
        </w:tc>
        <w:tc>
          <w:tcPr>
            <w:tcW w:w="0" w:type="auto"/>
            <w:shd w:val="clear" w:color="auto" w:fill="F2F2F2" w:themeFill="background1" w:themeFillShade="F2"/>
          </w:tcPr>
          <w:p w:rsidR="00B232F7" w:rsidRPr="009C00B5" w:rsidRDefault="007B2B2C" w:rsidP="009C00B5">
            <w:pPr>
              <w:spacing w:line="276" w:lineRule="auto"/>
              <w:rPr>
                <w:rFonts w:asciiTheme="minorHAnsi" w:hAnsiTheme="minorHAnsi" w:cstheme="minorHAnsi"/>
              </w:rPr>
            </w:pPr>
            <w:r w:rsidRPr="009C00B5">
              <w:rPr>
                <w:rFonts w:asciiTheme="minorHAnsi" w:hAnsiTheme="minorHAnsi" w:cstheme="minorHAnsi"/>
              </w:rPr>
              <w:t>part of a molecule (structure) that absorbs visible light and is responsible for molecular colour (function). Chromophores are generally conjugated pi-bond systems in the molecule, commonly aromatic structures. UV-Vis absorbance measurements can be a proxy for molecular aromaticity because of the relationship between aromaticity and chromophoric absorbance.</w:t>
            </w:r>
          </w:p>
        </w:tc>
      </w:tr>
      <w:tr w:rsidR="00B232F7" w:rsidRPr="009C00B5">
        <w:tc>
          <w:tcPr>
            <w:tcW w:w="0" w:type="auto"/>
          </w:tcPr>
          <w:p w:rsidR="00B232F7" w:rsidRPr="009C00B5" w:rsidRDefault="007B2B2C" w:rsidP="009C00B5">
            <w:pPr>
              <w:spacing w:line="276" w:lineRule="auto"/>
              <w:rPr>
                <w:rFonts w:asciiTheme="minorHAnsi" w:hAnsiTheme="minorHAnsi" w:cstheme="minorHAnsi"/>
              </w:rPr>
            </w:pPr>
            <w:r w:rsidRPr="009C00B5">
              <w:rPr>
                <w:rFonts w:asciiTheme="minorHAnsi" w:hAnsiTheme="minorHAnsi" w:cstheme="minorHAnsi"/>
              </w:rPr>
              <w:t>Discharge / Streamflow</w:t>
            </w:r>
          </w:p>
        </w:tc>
        <w:tc>
          <w:tcPr>
            <w:tcW w:w="0" w:type="auto"/>
          </w:tcPr>
          <w:p w:rsidR="00B232F7" w:rsidRPr="009C00B5" w:rsidRDefault="007B2B2C" w:rsidP="009C00B5">
            <w:pPr>
              <w:spacing w:line="276" w:lineRule="auto"/>
              <w:rPr>
                <w:rFonts w:asciiTheme="minorHAnsi" w:hAnsiTheme="minorHAnsi" w:cstheme="minorHAnsi"/>
              </w:rPr>
            </w:pPr>
            <w:r w:rsidRPr="009C00B5">
              <w:rPr>
                <w:rFonts w:asciiTheme="minorHAnsi" w:hAnsiTheme="minorHAnsi" w:cstheme="minorHAnsi"/>
              </w:rPr>
              <w:t>the volume of water moving through a river channel over a defined period of time. In general, river discharge is computed by multiplying the area of water in a channel cross section by the average velocity of the water in that cross section, expressed in units of volume per time (e.g. cubic meters per second)</w:t>
            </w:r>
          </w:p>
        </w:tc>
      </w:tr>
      <w:tr w:rsidR="00B232F7" w:rsidRPr="009C00B5" w:rsidTr="009C00B5">
        <w:tc>
          <w:tcPr>
            <w:tcW w:w="0" w:type="auto"/>
            <w:shd w:val="clear" w:color="auto" w:fill="F2F2F2" w:themeFill="background1" w:themeFillShade="F2"/>
          </w:tcPr>
          <w:p w:rsidR="00B232F7" w:rsidRPr="009C00B5" w:rsidRDefault="007B2B2C" w:rsidP="009C00B5">
            <w:pPr>
              <w:spacing w:line="276" w:lineRule="auto"/>
              <w:rPr>
                <w:rFonts w:asciiTheme="minorHAnsi" w:hAnsiTheme="minorHAnsi" w:cstheme="minorHAnsi"/>
              </w:rPr>
            </w:pPr>
            <w:r w:rsidRPr="009C00B5">
              <w:rPr>
                <w:rFonts w:asciiTheme="minorHAnsi" w:hAnsiTheme="minorHAnsi" w:cstheme="minorHAnsi"/>
              </w:rPr>
              <w:t>Disinfection By-Product Formation Potential</w:t>
            </w:r>
          </w:p>
        </w:tc>
        <w:tc>
          <w:tcPr>
            <w:tcW w:w="0" w:type="auto"/>
            <w:shd w:val="clear" w:color="auto" w:fill="F2F2F2" w:themeFill="background1" w:themeFillShade="F2"/>
          </w:tcPr>
          <w:p w:rsidR="00B232F7" w:rsidRPr="009C00B5" w:rsidRDefault="007B2B2C" w:rsidP="009C00B5">
            <w:pPr>
              <w:spacing w:line="276" w:lineRule="auto"/>
              <w:rPr>
                <w:rFonts w:asciiTheme="minorHAnsi" w:hAnsiTheme="minorHAnsi" w:cstheme="minorHAnsi"/>
              </w:rPr>
            </w:pPr>
            <w:r w:rsidRPr="009C00B5">
              <w:rPr>
                <w:rFonts w:asciiTheme="minorHAnsi" w:hAnsiTheme="minorHAnsi" w:cstheme="minorHAnsi"/>
              </w:rPr>
              <w:t>experimentally predicted amount of DBPs created through chlorination of source water</w:t>
            </w:r>
          </w:p>
        </w:tc>
      </w:tr>
      <w:tr w:rsidR="00B232F7" w:rsidRPr="009C00B5">
        <w:tc>
          <w:tcPr>
            <w:tcW w:w="0" w:type="auto"/>
          </w:tcPr>
          <w:p w:rsidR="00B232F7" w:rsidRPr="009C00B5" w:rsidRDefault="007B2B2C" w:rsidP="009C00B5">
            <w:pPr>
              <w:spacing w:line="276" w:lineRule="auto"/>
              <w:rPr>
                <w:rFonts w:asciiTheme="minorHAnsi" w:hAnsiTheme="minorHAnsi" w:cstheme="minorHAnsi"/>
              </w:rPr>
            </w:pPr>
            <w:r w:rsidRPr="009C00B5">
              <w:rPr>
                <w:rFonts w:asciiTheme="minorHAnsi" w:hAnsiTheme="minorHAnsi" w:cstheme="minorHAnsi"/>
              </w:rPr>
              <w:t>Disinfection By-Products</w:t>
            </w:r>
          </w:p>
        </w:tc>
        <w:tc>
          <w:tcPr>
            <w:tcW w:w="0" w:type="auto"/>
          </w:tcPr>
          <w:p w:rsidR="00B232F7" w:rsidRPr="009C00B5" w:rsidRDefault="007B2B2C" w:rsidP="009C00B5">
            <w:pPr>
              <w:spacing w:line="276" w:lineRule="auto"/>
              <w:rPr>
                <w:rFonts w:asciiTheme="minorHAnsi" w:hAnsiTheme="minorHAnsi" w:cstheme="minorHAnsi"/>
              </w:rPr>
            </w:pPr>
            <w:r w:rsidRPr="009C00B5">
              <w:rPr>
                <w:rFonts w:asciiTheme="minorHAnsi" w:hAnsiTheme="minorHAnsi" w:cstheme="minorHAnsi"/>
              </w:rPr>
              <w:t>group of unintentional halogenated organic compounds resulting from chlorination of source drinking water (e.g. trihalomethanes, halogenic acetic acids, haloacetonitriles, haloketones)</w:t>
            </w:r>
          </w:p>
        </w:tc>
      </w:tr>
      <w:tr w:rsidR="00B232F7" w:rsidRPr="009C00B5" w:rsidTr="009C00B5">
        <w:tc>
          <w:tcPr>
            <w:tcW w:w="0" w:type="auto"/>
            <w:shd w:val="clear" w:color="auto" w:fill="F2F2F2" w:themeFill="background1" w:themeFillShade="F2"/>
          </w:tcPr>
          <w:p w:rsidR="00B232F7" w:rsidRPr="009C00B5" w:rsidRDefault="007B2B2C" w:rsidP="009C00B5">
            <w:pPr>
              <w:spacing w:line="276" w:lineRule="auto"/>
              <w:rPr>
                <w:rFonts w:asciiTheme="minorHAnsi" w:hAnsiTheme="minorHAnsi" w:cstheme="minorHAnsi"/>
              </w:rPr>
            </w:pPr>
            <w:r w:rsidRPr="009C00B5">
              <w:rPr>
                <w:rFonts w:asciiTheme="minorHAnsi" w:hAnsiTheme="minorHAnsi" w:cstheme="minorHAnsi"/>
              </w:rPr>
              <w:t>Dissolved organic carbon (DOC)</w:t>
            </w:r>
          </w:p>
        </w:tc>
        <w:tc>
          <w:tcPr>
            <w:tcW w:w="0" w:type="auto"/>
            <w:shd w:val="clear" w:color="auto" w:fill="F2F2F2" w:themeFill="background1" w:themeFillShade="F2"/>
          </w:tcPr>
          <w:p w:rsidR="00B232F7" w:rsidRPr="009C00B5" w:rsidRDefault="007B2B2C" w:rsidP="009C00B5">
            <w:pPr>
              <w:spacing w:line="276" w:lineRule="auto"/>
              <w:rPr>
                <w:rFonts w:asciiTheme="minorHAnsi" w:hAnsiTheme="minorHAnsi" w:cstheme="minorHAnsi"/>
              </w:rPr>
            </w:pPr>
            <w:r w:rsidRPr="009C00B5">
              <w:rPr>
                <w:rFonts w:asciiTheme="minorHAnsi" w:hAnsiTheme="minorHAnsi" w:cstheme="minorHAnsi"/>
              </w:rPr>
              <w:t>organic carbon compounds that are operationally defined as being finer than 0.45 micron</w:t>
            </w:r>
          </w:p>
        </w:tc>
      </w:tr>
      <w:tr w:rsidR="00B232F7" w:rsidRPr="009C00B5">
        <w:tc>
          <w:tcPr>
            <w:tcW w:w="0" w:type="auto"/>
          </w:tcPr>
          <w:p w:rsidR="00B232F7" w:rsidRPr="009C00B5" w:rsidRDefault="007B2B2C" w:rsidP="009C00B5">
            <w:pPr>
              <w:spacing w:line="276" w:lineRule="auto"/>
              <w:rPr>
                <w:rFonts w:asciiTheme="minorHAnsi" w:hAnsiTheme="minorHAnsi" w:cstheme="minorHAnsi"/>
              </w:rPr>
            </w:pPr>
            <w:r w:rsidRPr="009C00B5">
              <w:rPr>
                <w:rFonts w:asciiTheme="minorHAnsi" w:hAnsiTheme="minorHAnsi" w:cstheme="minorHAnsi"/>
              </w:rPr>
              <w:t>Greater Victoria Water Supply Area</w:t>
            </w:r>
          </w:p>
        </w:tc>
        <w:tc>
          <w:tcPr>
            <w:tcW w:w="0" w:type="auto"/>
          </w:tcPr>
          <w:p w:rsidR="00B232F7" w:rsidRPr="009C00B5" w:rsidRDefault="007B2B2C" w:rsidP="009C00B5">
            <w:pPr>
              <w:spacing w:line="276" w:lineRule="auto"/>
              <w:rPr>
                <w:rFonts w:asciiTheme="minorHAnsi" w:hAnsiTheme="minorHAnsi" w:cstheme="minorHAnsi"/>
              </w:rPr>
            </w:pPr>
            <w:r w:rsidRPr="009C00B5">
              <w:rPr>
                <w:rFonts w:asciiTheme="minorHAnsi" w:hAnsiTheme="minorHAnsi" w:cstheme="minorHAnsi"/>
              </w:rPr>
              <w:t>20,549 hectares of protected drinking water catchment lands owned and operated by the CRD (including Sooke Lake reservoir (primary supply source), Goldstream watershed and reservoir system (secondary supply) and LWSA)</w:t>
            </w:r>
          </w:p>
        </w:tc>
      </w:tr>
      <w:tr w:rsidR="00B232F7" w:rsidRPr="009C00B5" w:rsidTr="009C00B5">
        <w:tc>
          <w:tcPr>
            <w:tcW w:w="0" w:type="auto"/>
            <w:shd w:val="clear" w:color="auto" w:fill="F2F2F2" w:themeFill="background1" w:themeFillShade="F2"/>
          </w:tcPr>
          <w:p w:rsidR="00B232F7" w:rsidRPr="009C00B5" w:rsidRDefault="007B2B2C" w:rsidP="009C00B5">
            <w:pPr>
              <w:spacing w:line="276" w:lineRule="auto"/>
              <w:rPr>
                <w:rFonts w:asciiTheme="minorHAnsi" w:hAnsiTheme="minorHAnsi" w:cstheme="minorHAnsi"/>
              </w:rPr>
            </w:pPr>
            <w:r w:rsidRPr="009C00B5">
              <w:rPr>
                <w:rFonts w:asciiTheme="minorHAnsi" w:hAnsiTheme="minorHAnsi" w:cstheme="minorHAnsi"/>
              </w:rPr>
              <w:t>High density polyethylene (sample bottles)</w:t>
            </w:r>
          </w:p>
        </w:tc>
        <w:tc>
          <w:tcPr>
            <w:tcW w:w="0" w:type="auto"/>
            <w:shd w:val="clear" w:color="auto" w:fill="F2F2F2" w:themeFill="background1" w:themeFillShade="F2"/>
          </w:tcPr>
          <w:p w:rsidR="00B232F7" w:rsidRPr="009C00B5" w:rsidRDefault="007B2B2C" w:rsidP="009C00B5">
            <w:pPr>
              <w:spacing w:line="276" w:lineRule="auto"/>
              <w:rPr>
                <w:rFonts w:asciiTheme="minorHAnsi" w:hAnsiTheme="minorHAnsi" w:cstheme="minorHAnsi"/>
              </w:rPr>
            </w:pPr>
            <w:r w:rsidRPr="009C00B5">
              <w:rPr>
                <w:rFonts w:asciiTheme="minorHAnsi" w:hAnsiTheme="minorHAnsi" w:cstheme="minorHAnsi"/>
              </w:rPr>
              <w:t>plastic material that is impact resistant with good chemical compatibility. Suitable bottle material for water sample collection.</w:t>
            </w:r>
          </w:p>
        </w:tc>
      </w:tr>
      <w:tr w:rsidR="00B232F7" w:rsidRPr="009C00B5">
        <w:tc>
          <w:tcPr>
            <w:tcW w:w="0" w:type="auto"/>
          </w:tcPr>
          <w:p w:rsidR="00B232F7" w:rsidRPr="009C00B5" w:rsidRDefault="007B2B2C" w:rsidP="009C00B5">
            <w:pPr>
              <w:spacing w:line="276" w:lineRule="auto"/>
              <w:rPr>
                <w:rFonts w:asciiTheme="minorHAnsi" w:hAnsiTheme="minorHAnsi" w:cstheme="minorHAnsi"/>
              </w:rPr>
            </w:pPr>
            <w:r w:rsidRPr="009C00B5">
              <w:rPr>
                <w:rFonts w:asciiTheme="minorHAnsi" w:hAnsiTheme="minorHAnsi" w:cstheme="minorHAnsi"/>
              </w:rPr>
              <w:t>Leech Water Supply Area</w:t>
            </w:r>
          </w:p>
        </w:tc>
        <w:tc>
          <w:tcPr>
            <w:tcW w:w="0" w:type="auto"/>
          </w:tcPr>
          <w:p w:rsidR="00B232F7" w:rsidRPr="009C00B5" w:rsidRDefault="007B2B2C" w:rsidP="009C00B5">
            <w:pPr>
              <w:spacing w:line="276" w:lineRule="auto"/>
              <w:rPr>
                <w:rFonts w:asciiTheme="minorHAnsi" w:hAnsiTheme="minorHAnsi" w:cstheme="minorHAnsi"/>
              </w:rPr>
            </w:pPr>
            <w:r w:rsidRPr="009C00B5">
              <w:rPr>
                <w:rFonts w:asciiTheme="minorHAnsi" w:hAnsiTheme="minorHAnsi" w:cstheme="minorHAnsi"/>
              </w:rPr>
              <w:t>future supplemental water supply area for the Greater Victoria Area &amp; the main research site for this research project</w:t>
            </w:r>
          </w:p>
        </w:tc>
      </w:tr>
      <w:tr w:rsidR="00B232F7" w:rsidRPr="009C00B5" w:rsidTr="009C00B5">
        <w:tc>
          <w:tcPr>
            <w:tcW w:w="0" w:type="auto"/>
            <w:shd w:val="clear" w:color="auto" w:fill="F2F2F2" w:themeFill="background1" w:themeFillShade="F2"/>
          </w:tcPr>
          <w:p w:rsidR="00B232F7" w:rsidRPr="009C00B5" w:rsidRDefault="007B2B2C" w:rsidP="009C00B5">
            <w:pPr>
              <w:spacing w:line="276" w:lineRule="auto"/>
              <w:rPr>
                <w:rFonts w:asciiTheme="minorHAnsi" w:hAnsiTheme="minorHAnsi" w:cstheme="minorHAnsi"/>
              </w:rPr>
            </w:pPr>
            <w:r w:rsidRPr="009C00B5">
              <w:rPr>
                <w:rFonts w:asciiTheme="minorHAnsi" w:hAnsiTheme="minorHAnsi" w:cstheme="minorHAnsi"/>
              </w:rPr>
              <w:t>Natural Organic Matter</w:t>
            </w:r>
          </w:p>
        </w:tc>
        <w:tc>
          <w:tcPr>
            <w:tcW w:w="0" w:type="auto"/>
            <w:shd w:val="clear" w:color="auto" w:fill="F2F2F2" w:themeFill="background1" w:themeFillShade="F2"/>
          </w:tcPr>
          <w:p w:rsidR="00B232F7" w:rsidRPr="009C00B5" w:rsidRDefault="007B2B2C" w:rsidP="009C00B5">
            <w:pPr>
              <w:spacing w:line="276" w:lineRule="auto"/>
              <w:rPr>
                <w:rFonts w:asciiTheme="minorHAnsi" w:hAnsiTheme="minorHAnsi" w:cstheme="minorHAnsi"/>
              </w:rPr>
            </w:pPr>
            <w:r w:rsidRPr="009C00B5">
              <w:rPr>
                <w:rFonts w:asciiTheme="minorHAnsi" w:hAnsiTheme="minorHAnsi" w:cstheme="minorHAnsi"/>
              </w:rPr>
              <w:t>diverse carbon-based compounds found in natural, engineered, terrestrial and aquatic environments</w:t>
            </w:r>
          </w:p>
        </w:tc>
      </w:tr>
      <w:tr w:rsidR="00B232F7" w:rsidRPr="009C00B5">
        <w:tc>
          <w:tcPr>
            <w:tcW w:w="0" w:type="auto"/>
          </w:tcPr>
          <w:p w:rsidR="00B232F7" w:rsidRPr="009C00B5" w:rsidRDefault="007B2B2C" w:rsidP="009C00B5">
            <w:pPr>
              <w:spacing w:line="276" w:lineRule="auto"/>
              <w:rPr>
                <w:rFonts w:asciiTheme="minorHAnsi" w:hAnsiTheme="minorHAnsi" w:cstheme="minorHAnsi"/>
              </w:rPr>
            </w:pPr>
            <w:r w:rsidRPr="009C00B5">
              <w:rPr>
                <w:rFonts w:asciiTheme="minorHAnsi" w:hAnsiTheme="minorHAnsi" w:cstheme="minorHAnsi"/>
              </w:rPr>
              <w:lastRenderedPageBreak/>
              <w:t>Non-Purgeable Organic Carbon</w:t>
            </w:r>
          </w:p>
        </w:tc>
        <w:tc>
          <w:tcPr>
            <w:tcW w:w="0" w:type="auto"/>
          </w:tcPr>
          <w:p w:rsidR="00B232F7" w:rsidRPr="009C00B5" w:rsidRDefault="007B2B2C" w:rsidP="009C00B5">
            <w:pPr>
              <w:spacing w:line="276" w:lineRule="auto"/>
              <w:rPr>
                <w:rFonts w:asciiTheme="minorHAnsi" w:hAnsiTheme="minorHAnsi" w:cstheme="minorHAnsi"/>
              </w:rPr>
            </w:pPr>
            <w:r w:rsidRPr="009C00B5">
              <w:rPr>
                <w:rFonts w:asciiTheme="minorHAnsi" w:hAnsiTheme="minorHAnsi" w:cstheme="minorHAnsi"/>
              </w:rPr>
              <w:t>instrumentally measured parameter to quantify organic carbon (with Shimadzu TOC-V analyzer): aqueous sample is acidified (pH &lt;2) to convert inorganic carbon (e.g. carbonates) to carbon dioxide and then sparged with hydrocarbon-free air to remove CO2, then the remaining organic carbon is combusted to CO2 which is detected with a non-dispersive infrared gas analyzer.</w:t>
            </w:r>
          </w:p>
        </w:tc>
      </w:tr>
      <w:tr w:rsidR="00B232F7" w:rsidRPr="009C00B5" w:rsidTr="009C00B5">
        <w:tc>
          <w:tcPr>
            <w:tcW w:w="0" w:type="auto"/>
            <w:shd w:val="clear" w:color="auto" w:fill="F2F2F2" w:themeFill="background1" w:themeFillShade="F2"/>
          </w:tcPr>
          <w:p w:rsidR="00B232F7" w:rsidRPr="009C00B5" w:rsidRDefault="007B2B2C" w:rsidP="009C00B5">
            <w:pPr>
              <w:spacing w:line="276" w:lineRule="auto"/>
              <w:rPr>
                <w:rFonts w:asciiTheme="minorHAnsi" w:hAnsiTheme="minorHAnsi" w:cstheme="minorHAnsi"/>
              </w:rPr>
            </w:pPr>
            <w:r w:rsidRPr="009C00B5">
              <w:rPr>
                <w:rFonts w:asciiTheme="minorHAnsi" w:hAnsiTheme="minorHAnsi" w:cstheme="minorHAnsi"/>
              </w:rPr>
              <w:t>Pi Bond</w:t>
            </w:r>
          </w:p>
        </w:tc>
        <w:tc>
          <w:tcPr>
            <w:tcW w:w="0" w:type="auto"/>
            <w:shd w:val="clear" w:color="auto" w:fill="F2F2F2" w:themeFill="background1" w:themeFillShade="F2"/>
          </w:tcPr>
          <w:p w:rsidR="00B232F7" w:rsidRPr="009C00B5" w:rsidRDefault="007B2B2C" w:rsidP="009C00B5">
            <w:pPr>
              <w:spacing w:line="276" w:lineRule="auto"/>
              <w:rPr>
                <w:rFonts w:asciiTheme="minorHAnsi" w:hAnsiTheme="minorHAnsi" w:cstheme="minorHAnsi"/>
              </w:rPr>
            </w:pPr>
            <w:r w:rsidRPr="009C00B5">
              <w:rPr>
                <w:rFonts w:asciiTheme="minorHAnsi" w:hAnsiTheme="minorHAnsi" w:cstheme="minorHAnsi"/>
              </w:rPr>
              <w:t>a covalent bond formed by the side-to-side overlap of two atomic orbitals (versus a sigma bond is a covalent bond formed by head-on overlap of two atomic orbitals; note that every single bond (e.g. C-C) consists of one sigma bond, a double bond (e.g. C=C) is made of one sigma bond and one pi bond, and a triple bond consists of one sigma bond and two pi bonds). Adjacent pi binds can lead to increased molecular stability (through resonance structures), aromaticity, and chromophores.</w:t>
            </w:r>
          </w:p>
        </w:tc>
      </w:tr>
      <w:tr w:rsidR="00B232F7" w:rsidRPr="009C00B5">
        <w:tc>
          <w:tcPr>
            <w:tcW w:w="0" w:type="auto"/>
          </w:tcPr>
          <w:p w:rsidR="00B232F7" w:rsidRPr="009C00B5" w:rsidRDefault="007B2B2C" w:rsidP="009C00B5">
            <w:pPr>
              <w:spacing w:line="276" w:lineRule="auto"/>
              <w:rPr>
                <w:rFonts w:asciiTheme="minorHAnsi" w:hAnsiTheme="minorHAnsi" w:cstheme="minorHAnsi"/>
              </w:rPr>
            </w:pPr>
            <w:r w:rsidRPr="009C00B5">
              <w:rPr>
                <w:rFonts w:asciiTheme="minorHAnsi" w:hAnsiTheme="minorHAnsi" w:cstheme="minorHAnsi"/>
              </w:rPr>
              <w:t>Quality Assurance &amp; Quality Control</w:t>
            </w:r>
          </w:p>
        </w:tc>
        <w:tc>
          <w:tcPr>
            <w:tcW w:w="0" w:type="auto"/>
          </w:tcPr>
          <w:p w:rsidR="00B232F7" w:rsidRPr="009C00B5" w:rsidRDefault="007B2B2C" w:rsidP="009C00B5">
            <w:pPr>
              <w:spacing w:line="276" w:lineRule="auto"/>
              <w:rPr>
                <w:rFonts w:asciiTheme="minorHAnsi" w:hAnsiTheme="minorHAnsi" w:cstheme="minorHAnsi"/>
              </w:rPr>
            </w:pPr>
            <w:r w:rsidRPr="009C00B5">
              <w:rPr>
                <w:rFonts w:asciiTheme="minorHAnsi" w:hAnsiTheme="minorHAnsi" w:cstheme="minorHAnsi"/>
              </w:rPr>
              <w:t>methods of providing confidence in the quality of results, both are part of quality management (QA is more process oriented; QC is more product oriented)</w:t>
            </w:r>
          </w:p>
        </w:tc>
      </w:tr>
      <w:tr w:rsidR="00B232F7" w:rsidRPr="009C00B5" w:rsidTr="009C00B5">
        <w:tc>
          <w:tcPr>
            <w:tcW w:w="0" w:type="auto"/>
            <w:shd w:val="clear" w:color="auto" w:fill="F2F2F2" w:themeFill="background1" w:themeFillShade="F2"/>
          </w:tcPr>
          <w:p w:rsidR="00B232F7" w:rsidRPr="009C00B5" w:rsidRDefault="007B2B2C" w:rsidP="009C00B5">
            <w:pPr>
              <w:spacing w:line="276" w:lineRule="auto"/>
              <w:rPr>
                <w:rFonts w:asciiTheme="minorHAnsi" w:hAnsiTheme="minorHAnsi" w:cstheme="minorHAnsi"/>
              </w:rPr>
            </w:pPr>
            <w:r w:rsidRPr="009C00B5">
              <w:rPr>
                <w:rFonts w:asciiTheme="minorHAnsi" w:hAnsiTheme="minorHAnsi" w:cstheme="minorHAnsi"/>
              </w:rPr>
              <w:t>Random Forest</w:t>
            </w:r>
          </w:p>
        </w:tc>
        <w:tc>
          <w:tcPr>
            <w:tcW w:w="0" w:type="auto"/>
            <w:shd w:val="clear" w:color="auto" w:fill="F2F2F2" w:themeFill="background1" w:themeFillShade="F2"/>
          </w:tcPr>
          <w:p w:rsidR="00B232F7" w:rsidRPr="009C00B5" w:rsidRDefault="007B2B2C" w:rsidP="009C00B5">
            <w:pPr>
              <w:spacing w:line="276" w:lineRule="auto"/>
              <w:rPr>
                <w:rFonts w:asciiTheme="minorHAnsi" w:hAnsiTheme="minorHAnsi" w:cstheme="minorHAnsi"/>
              </w:rPr>
            </w:pPr>
            <w:r w:rsidRPr="009C00B5">
              <w:rPr>
                <w:rFonts w:asciiTheme="minorHAnsi" w:hAnsiTheme="minorHAnsi" w:cstheme="minorHAnsi"/>
              </w:rPr>
              <w:t>Statistical machine learning algorithm (collection of classification and regression trees)</w:t>
            </w:r>
          </w:p>
        </w:tc>
      </w:tr>
      <w:tr w:rsidR="00B232F7" w:rsidRPr="009C00B5">
        <w:tc>
          <w:tcPr>
            <w:tcW w:w="0" w:type="auto"/>
          </w:tcPr>
          <w:p w:rsidR="00B232F7" w:rsidRPr="009C00B5" w:rsidRDefault="007B2B2C" w:rsidP="009C00B5">
            <w:pPr>
              <w:spacing w:line="276" w:lineRule="auto"/>
              <w:rPr>
                <w:rFonts w:asciiTheme="minorHAnsi" w:hAnsiTheme="minorHAnsi" w:cstheme="minorHAnsi"/>
              </w:rPr>
            </w:pPr>
            <w:r w:rsidRPr="009C00B5">
              <w:rPr>
                <w:rFonts w:asciiTheme="minorHAnsi" w:hAnsiTheme="minorHAnsi" w:cstheme="minorHAnsi"/>
              </w:rPr>
              <w:t>Relative standard deviation (a.k.a coefficient of variance)</w:t>
            </w:r>
          </w:p>
        </w:tc>
        <w:tc>
          <w:tcPr>
            <w:tcW w:w="0" w:type="auto"/>
          </w:tcPr>
          <w:p w:rsidR="00B232F7" w:rsidRPr="009C00B5" w:rsidRDefault="007B2B2C" w:rsidP="009C00B5">
            <w:pPr>
              <w:spacing w:line="276" w:lineRule="auto"/>
              <w:rPr>
                <w:rFonts w:asciiTheme="minorHAnsi" w:hAnsiTheme="minorHAnsi" w:cstheme="minorHAnsi"/>
              </w:rPr>
            </w:pPr>
            <w:r w:rsidRPr="009C00B5">
              <w:rPr>
                <w:rFonts w:asciiTheme="minorHAnsi" w:hAnsiTheme="minorHAnsi" w:cstheme="minorHAnsi"/>
              </w:rPr>
              <w:t>An expression of standard deviation relative to the mean, expressed as a percentage (RSD = (sd/mean)*100)</w:t>
            </w:r>
          </w:p>
        </w:tc>
      </w:tr>
      <w:tr w:rsidR="00B232F7" w:rsidRPr="009C00B5" w:rsidTr="009C00B5">
        <w:tc>
          <w:tcPr>
            <w:tcW w:w="0" w:type="auto"/>
            <w:shd w:val="clear" w:color="auto" w:fill="F2F2F2" w:themeFill="background1" w:themeFillShade="F2"/>
          </w:tcPr>
          <w:p w:rsidR="00B232F7" w:rsidRPr="009C00B5" w:rsidRDefault="007B2B2C" w:rsidP="009C00B5">
            <w:pPr>
              <w:spacing w:line="276" w:lineRule="auto"/>
              <w:rPr>
                <w:rFonts w:asciiTheme="minorHAnsi" w:hAnsiTheme="minorHAnsi" w:cstheme="minorHAnsi"/>
              </w:rPr>
            </w:pPr>
            <w:r w:rsidRPr="009C00B5">
              <w:rPr>
                <w:rFonts w:asciiTheme="minorHAnsi" w:hAnsiTheme="minorHAnsi" w:cstheme="minorHAnsi"/>
              </w:rPr>
              <w:t>Spectroscopy</w:t>
            </w:r>
          </w:p>
        </w:tc>
        <w:tc>
          <w:tcPr>
            <w:tcW w:w="0" w:type="auto"/>
            <w:shd w:val="clear" w:color="auto" w:fill="F2F2F2" w:themeFill="background1" w:themeFillShade="F2"/>
          </w:tcPr>
          <w:p w:rsidR="00B232F7" w:rsidRPr="009C00B5" w:rsidRDefault="007B2B2C" w:rsidP="009C00B5">
            <w:pPr>
              <w:spacing w:line="276" w:lineRule="auto"/>
              <w:rPr>
                <w:rFonts w:asciiTheme="minorHAnsi" w:hAnsiTheme="minorHAnsi" w:cstheme="minorHAnsi"/>
              </w:rPr>
            </w:pPr>
            <w:r w:rsidRPr="009C00B5">
              <w:rPr>
                <w:rFonts w:asciiTheme="minorHAnsi" w:hAnsiTheme="minorHAnsi" w:cstheme="minorHAnsi"/>
              </w:rPr>
              <w:t>quantitative and/or qualitative analytical techniques relying on the interaction of matter with electromagnetic radiation (e.g. light). Generally, preserves the measured sample (can be used in-line with other analyses)</w:t>
            </w:r>
          </w:p>
        </w:tc>
      </w:tr>
      <w:tr w:rsidR="00B232F7" w:rsidRPr="009C00B5">
        <w:tc>
          <w:tcPr>
            <w:tcW w:w="0" w:type="auto"/>
          </w:tcPr>
          <w:p w:rsidR="00B232F7" w:rsidRPr="009C00B5" w:rsidRDefault="007B2B2C" w:rsidP="009C00B5">
            <w:pPr>
              <w:spacing w:line="276" w:lineRule="auto"/>
              <w:rPr>
                <w:rFonts w:asciiTheme="minorHAnsi" w:hAnsiTheme="minorHAnsi" w:cstheme="minorHAnsi"/>
              </w:rPr>
            </w:pPr>
            <w:r w:rsidRPr="009C00B5">
              <w:rPr>
                <w:rFonts w:asciiTheme="minorHAnsi" w:hAnsiTheme="minorHAnsi" w:cstheme="minorHAnsi"/>
              </w:rPr>
              <w:t>Stream stage</w:t>
            </w:r>
          </w:p>
        </w:tc>
        <w:tc>
          <w:tcPr>
            <w:tcW w:w="0" w:type="auto"/>
          </w:tcPr>
          <w:p w:rsidR="00B232F7" w:rsidRPr="009C00B5" w:rsidRDefault="007B2B2C" w:rsidP="009C00B5">
            <w:pPr>
              <w:spacing w:line="276" w:lineRule="auto"/>
              <w:rPr>
                <w:rFonts w:asciiTheme="minorHAnsi" w:hAnsiTheme="minorHAnsi" w:cstheme="minorHAnsi"/>
              </w:rPr>
            </w:pPr>
            <w:r w:rsidRPr="009C00B5">
              <w:rPr>
                <w:rFonts w:asciiTheme="minorHAnsi" w:hAnsiTheme="minorHAnsi" w:cstheme="minorHAnsi"/>
              </w:rPr>
              <w:t>water level above an arbitrary point (e.g. bottom of a stilling well, streambed, step)</w:t>
            </w:r>
          </w:p>
        </w:tc>
      </w:tr>
      <w:tr w:rsidR="00B232F7" w:rsidRPr="009C00B5" w:rsidTr="009C00B5">
        <w:tc>
          <w:tcPr>
            <w:tcW w:w="0" w:type="auto"/>
            <w:shd w:val="clear" w:color="auto" w:fill="F2F2F2" w:themeFill="background1" w:themeFillShade="F2"/>
          </w:tcPr>
          <w:p w:rsidR="00B232F7" w:rsidRPr="009C00B5" w:rsidRDefault="007B2B2C" w:rsidP="009C00B5">
            <w:pPr>
              <w:spacing w:line="276" w:lineRule="auto"/>
              <w:rPr>
                <w:rFonts w:asciiTheme="minorHAnsi" w:hAnsiTheme="minorHAnsi" w:cstheme="minorHAnsi"/>
              </w:rPr>
            </w:pPr>
            <w:r w:rsidRPr="009C00B5">
              <w:rPr>
                <w:rFonts w:asciiTheme="minorHAnsi" w:hAnsiTheme="minorHAnsi" w:cstheme="minorHAnsi"/>
              </w:rPr>
              <w:t>Total suspended solids (TSS)</w:t>
            </w:r>
          </w:p>
        </w:tc>
        <w:tc>
          <w:tcPr>
            <w:tcW w:w="0" w:type="auto"/>
            <w:shd w:val="clear" w:color="auto" w:fill="F2F2F2" w:themeFill="background1" w:themeFillShade="F2"/>
          </w:tcPr>
          <w:p w:rsidR="00B232F7" w:rsidRPr="009C00B5" w:rsidRDefault="007B2B2C" w:rsidP="009C00B5">
            <w:pPr>
              <w:spacing w:line="276" w:lineRule="auto"/>
              <w:rPr>
                <w:rFonts w:asciiTheme="minorHAnsi" w:hAnsiTheme="minorHAnsi" w:cstheme="minorHAnsi"/>
              </w:rPr>
            </w:pPr>
            <w:r w:rsidRPr="009C00B5">
              <w:rPr>
                <w:rFonts w:asciiTheme="minorHAnsi" w:hAnsiTheme="minorHAnsi" w:cstheme="minorHAnsi"/>
              </w:rPr>
              <w:t>particles that are suspended in the water column (generally, fine sediments will transport further downstream than coarse sediments)</w:t>
            </w:r>
          </w:p>
        </w:tc>
      </w:tr>
      <w:tr w:rsidR="00B232F7" w:rsidRPr="009C00B5" w:rsidTr="009C00B5">
        <w:tc>
          <w:tcPr>
            <w:tcW w:w="0" w:type="auto"/>
            <w:tcBorders>
              <w:bottom w:val="single" w:sz="4" w:space="0" w:color="auto"/>
            </w:tcBorders>
          </w:tcPr>
          <w:p w:rsidR="00B232F7" w:rsidRPr="009C00B5" w:rsidRDefault="007B2B2C" w:rsidP="009C00B5">
            <w:pPr>
              <w:spacing w:line="276" w:lineRule="auto"/>
              <w:rPr>
                <w:rFonts w:asciiTheme="minorHAnsi" w:hAnsiTheme="minorHAnsi" w:cstheme="minorHAnsi"/>
              </w:rPr>
            </w:pPr>
            <w:r w:rsidRPr="009C00B5">
              <w:rPr>
                <w:rFonts w:asciiTheme="minorHAnsi" w:hAnsiTheme="minorHAnsi" w:cstheme="minorHAnsi"/>
              </w:rPr>
              <w:t>Turbidity</w:t>
            </w:r>
          </w:p>
        </w:tc>
        <w:tc>
          <w:tcPr>
            <w:tcW w:w="0" w:type="auto"/>
            <w:tcBorders>
              <w:bottom w:val="single" w:sz="4" w:space="0" w:color="auto"/>
            </w:tcBorders>
          </w:tcPr>
          <w:p w:rsidR="00B232F7" w:rsidRPr="009C00B5" w:rsidRDefault="007B2B2C" w:rsidP="009C00B5">
            <w:pPr>
              <w:spacing w:line="276" w:lineRule="auto"/>
              <w:rPr>
                <w:rFonts w:asciiTheme="minorHAnsi" w:hAnsiTheme="minorHAnsi" w:cstheme="minorHAnsi"/>
              </w:rPr>
            </w:pPr>
            <w:r w:rsidRPr="009C00B5">
              <w:rPr>
                <w:rFonts w:asciiTheme="minorHAnsi" w:hAnsiTheme="minorHAnsi" w:cstheme="minorHAnsi"/>
              </w:rPr>
              <w:t>optical measurement of the “cloudiness” or clarity of water used as a proxy for total suspended solids. Measures the reduction in a beam of light based on particle-based light scattering to establish the amount of suspended material</w:t>
            </w:r>
          </w:p>
        </w:tc>
      </w:tr>
    </w:tbl>
    <w:p w:rsidR="00B232F7" w:rsidRPr="009C00B5" w:rsidRDefault="007B2B2C" w:rsidP="009C00B5">
      <w:pPr>
        <w:spacing w:line="276" w:lineRule="auto"/>
        <w:rPr>
          <w:rFonts w:asciiTheme="minorHAnsi" w:hAnsiTheme="minorHAnsi" w:cstheme="minorHAnsi"/>
        </w:rPr>
      </w:pPr>
      <w:r w:rsidRPr="009C00B5">
        <w:rPr>
          <w:rFonts w:asciiTheme="minorHAnsi" w:hAnsiTheme="minorHAnsi" w:cstheme="minorHAnsi"/>
        </w:rPr>
        <w:t> </w:t>
      </w:r>
    </w:p>
    <w:p w:rsidR="00B232F7" w:rsidRDefault="007B2B2C">
      <w:pPr>
        <w:pStyle w:val="Heading1"/>
      </w:pPr>
      <w:bookmarkStart w:id="8" w:name="acknowledgments"/>
      <w:bookmarkStart w:id="9" w:name="_Toc58479316"/>
      <w:r>
        <w:lastRenderedPageBreak/>
        <w:t>Acknowledgments</w:t>
      </w:r>
      <w:bookmarkEnd w:id="8"/>
      <w:bookmarkEnd w:id="9"/>
    </w:p>
    <w:p w:rsidR="00B232F7" w:rsidRDefault="007B2B2C">
      <w:r>
        <w:t>This research work would not have been possible without the support and physical accommodations provided by the Capital Regional District (CRD) Watershed Protection and Management Division, Integrated Water Services (Victoria, BC). Thank you so much. I would like to acknowledge the help, support and assistance provided by the following CRD folks: Tobi Gardner, Kathy Haesevoats, Annette Constabel, Joel Ussery, Patrick McCoubrey, Ryan Biggs, Burn Hemus, Christoph Moch, Jessica Dupuis, Devon Barnes, and Athina Connor. I’m grateful to have been supported by the entire CRD Field Operations Staff; thank you all for making me feel welcome on site and including me in daily field operations and worker checks.</w:t>
      </w:r>
    </w:p>
    <w:p w:rsidR="00B232F7" w:rsidRDefault="007B2B2C">
      <w:r>
        <w:t> </w:t>
      </w:r>
    </w:p>
    <w:p w:rsidR="00B232F7" w:rsidRDefault="007B2B2C">
      <w:r>
        <w:t>This research also would not have been possible without support and encouragement from my academic supervisors, Bill Floyd and Mark Johnson – thank you both for your patience, for supporting me, and for helping me grow as a researcher and writer; it’s been challenging and truly wonderful. Thank you also to academic partners in the NSERC forWater Network: Suzanne Tank, Mike Stone, Dana Harriman, Monica Emelko, Uldis Silins, and Axel Anderson. Thank you all for interesting discussions and your feedback. I’m grateful to the entire forWater Network for providing transdisciplinary training and workshops. Thank you to Emily Mistick for being my forWater travel buddy, for bouncing ideas and concepts around with me, and for checking my writing, each forWater trip was better with you there.</w:t>
      </w:r>
    </w:p>
    <w:p w:rsidR="00B232F7" w:rsidRDefault="007B2B2C">
      <w:r>
        <w:t> </w:t>
      </w:r>
    </w:p>
    <w:p w:rsidR="00B232F7" w:rsidRDefault="007B2B2C">
      <w:r>
        <w:t xml:space="preserve">I would like to acknowledge Vancouver Island University, University of British Columbia, the NSERC Canadian Graduate Scholarship Masters Award, and the NSERC forWater Network for </w:t>
      </w:r>
      <w:r>
        <w:lastRenderedPageBreak/>
        <w:t>Source Water Protection Strategies – thank you for supporting me financial (and tangibly) as a master’s student.</w:t>
      </w:r>
    </w:p>
    <w:p w:rsidR="00B232F7" w:rsidRDefault="007B2B2C">
      <w:r>
        <w:t> </w:t>
      </w:r>
    </w:p>
    <w:p w:rsidR="00B232F7" w:rsidRDefault="007B2B2C">
      <w:r>
        <w:t>For help with field installations, streamflow gauging and sampling, a big thanks to my friend and former field partner, Stewart Butler (formerly of VIU Coastal Hydrology Research Lab); thanks Stew for being the best field partner on the coldest, wettest, darkest field days. Thanks also to Alison Bishop for assistance on a field trip during the winter of 2019/2020 and for so much help with GIS. I owe you both some beers.</w:t>
      </w:r>
    </w:p>
    <w:p w:rsidR="00B232F7" w:rsidRDefault="007B2B2C">
      <w:r>
        <w:t> </w:t>
      </w:r>
    </w:p>
    <w:p w:rsidR="00B232F7" w:rsidRDefault="007B2B2C">
      <w:r>
        <w:t>Big thanks to my incredibly wonderful friends and family for supporting me in my scientific and academic pursuits. I really appreciate all the love and support, dinners, coffees, bike rides, beers, proof-reading and encouragement. Thank you all for your patience also, this was a big project.</w:t>
      </w:r>
    </w:p>
    <w:p w:rsidR="00B232F7" w:rsidRDefault="007B2B2C">
      <w:r>
        <w:t> </w:t>
      </w:r>
    </w:p>
    <w:p w:rsidR="00B232F7" w:rsidRDefault="007B2B2C">
      <w:r>
        <w:rPr>
          <w:b/>
        </w:rPr>
        <w:t>Land Acknowledgment</w:t>
      </w:r>
    </w:p>
    <w:p w:rsidR="00B232F7" w:rsidRDefault="007B2B2C">
      <w:r>
        <w:t>The author, Hannah J. McSorley, acknowledges and thanks the First Nations on whose traditional lands she traveled, learned, researched, lived and played on during this master’s thesis project, and on whose land she continues to live.</w:t>
      </w:r>
    </w:p>
    <w:p w:rsidR="00B232F7" w:rsidRDefault="007B2B2C">
      <w:r>
        <w:t> </w:t>
      </w:r>
    </w:p>
    <w:p w:rsidR="00B232F7" w:rsidRDefault="007B2B2C">
      <w:r>
        <w:t>The research sites in Greater Victoria water supply areas are located on traditional territory of the T’sou-ke (Sooke) Nation, who have lived on these lands since time immemorial and who were the original watershed protectors. The Capital Regional District occupies land of the Scia’new (Beecher Bay), Songhees, T’Sou-ke First Nation and Malahat First Nation.</w:t>
      </w:r>
    </w:p>
    <w:p w:rsidR="00B232F7" w:rsidRDefault="007B2B2C">
      <w:r>
        <w:t> </w:t>
      </w:r>
    </w:p>
    <w:p w:rsidR="00B232F7" w:rsidRDefault="007B2B2C">
      <w:r>
        <w:lastRenderedPageBreak/>
        <w:t>Research at the University of British Columbia in Vancouver BC was conducted on the traditional, unceded territories of xʷməθkʷəy̓əm (Musqueam) People. For the duration of this master’s research, Hannah gratefully lived and played in East Vancouver on traditional territory of the Musqueam, Sḵwx̱wú7mesh (Squamish), and Səlilwətaɬ (Tsleil-Waututh) Nations. Traveling between UBC and the water supply areas included passage across Tsawout and Tsawwassen First Nation territories.</w:t>
      </w:r>
    </w:p>
    <w:p w:rsidR="00B232F7" w:rsidRDefault="007B2B2C">
      <w:r>
        <w:t> </w:t>
      </w:r>
    </w:p>
    <w:p w:rsidR="00B232F7" w:rsidRDefault="007B2B2C">
      <w:r>
        <w:t>Vancouver Island University (Nanaimo campus) is located on traditional lands of the Snuneymuxw First Nation, Quw’utsun and Tla’Amin Peoples. The land traveled between VIU and the research sites, along the south east coast of Vancouver Island, includes territories of the Stz’uminus First Nation (Chemainus), Halalt, Cowichan Tribes, Malahat First Nation, T’Sou-ke First Nation, and Songhees.</w:t>
      </w:r>
    </w:p>
    <w:p w:rsidR="00B232F7" w:rsidRDefault="007B2B2C">
      <w:r>
        <w:t> </w:t>
      </w:r>
    </w:p>
    <w:p w:rsidR="00B232F7" w:rsidRDefault="007B2B2C">
      <w:r>
        <w:t>Thank you to the First Nations who are the original land protectors of the areas I call home; I tread lightly, and I am actively un-learning and re-learning our history.</w:t>
      </w:r>
    </w:p>
    <w:p w:rsidR="00B232F7" w:rsidRDefault="007B2B2C">
      <w:r>
        <w:t> </w:t>
      </w:r>
    </w:p>
    <w:p w:rsidR="00B232F7" w:rsidRDefault="007B2B2C">
      <w:pPr>
        <w:pStyle w:val="Heading1"/>
      </w:pPr>
      <w:bookmarkStart w:id="10" w:name="dedication"/>
      <w:bookmarkStart w:id="11" w:name="_Toc58479317"/>
      <w:r>
        <w:lastRenderedPageBreak/>
        <w:t>Dedication</w:t>
      </w:r>
      <w:bookmarkEnd w:id="10"/>
      <w:bookmarkEnd w:id="11"/>
    </w:p>
    <w:p w:rsidR="00B232F7" w:rsidRDefault="007B2B2C">
      <w:r>
        <w:t>First, I dedicate this thesis to each person who reads it in its entirety.</w:t>
      </w:r>
    </w:p>
    <w:p w:rsidR="00B232F7" w:rsidRDefault="007B2B2C">
      <w:r>
        <w:t> </w:t>
      </w:r>
    </w:p>
    <w:p w:rsidR="00B232F7" w:rsidRDefault="007B2B2C">
      <w:r>
        <w:t>Second, I dedicate this thesis to the love of data science. I’m grateful for Jenny Bryan’s online resources, Stack Overflow (stackoverflow.com) for the solution to so many coding challenges, and to Dan Moore for teaching me R (UBC GEOB 503) and continuing to support my R development with additional resources. Thank you to RStudio for making a functional and friendly IDE for the R programming language and to GitHub for making version control streamlined and reproducible. Cheers to Hadley Wickham for the tidyverse and Yihui Xie for the bookdown package (in which I generated this thesis).</w:t>
      </w:r>
    </w:p>
    <w:p w:rsidR="00B232F7" w:rsidRDefault="007B2B2C">
      <w:r>
        <w:t> </w:t>
      </w:r>
    </w:p>
    <w:p w:rsidR="00B232F7" w:rsidRDefault="007B2B2C">
      <w:r>
        <w:t>Third, I dedicate this to my undergraduate research supervisor and mentor, Dr. Erik Krogh (VIU Chemistry), for inspiring me to realize my potential as a scientific researcher.</w:t>
      </w:r>
    </w:p>
    <w:p w:rsidR="00B232F7" w:rsidRDefault="007B2B2C">
      <w:r>
        <w:t> </w:t>
      </w:r>
    </w:p>
    <w:p w:rsidR="009C00B5" w:rsidRDefault="007B2B2C">
      <w:pPr>
        <w:sectPr w:rsidR="009C00B5" w:rsidSect="009C00B5">
          <w:footerReference w:type="default" r:id="rId8"/>
          <w:pgSz w:w="12240" w:h="15840" w:code="1"/>
          <w:pgMar w:top="1440" w:right="1440" w:bottom="1440" w:left="1440" w:header="706" w:footer="706" w:gutter="0"/>
          <w:pgNumType w:fmt="lowerRoman" w:start="1"/>
          <w:cols w:space="708"/>
          <w:docGrid w:linePitch="326"/>
        </w:sectPr>
      </w:pPr>
      <w:r>
        <w:t>Cheers!</w:t>
      </w:r>
    </w:p>
    <w:p w:rsidR="00B232F7" w:rsidRDefault="007B2B2C">
      <w:pPr>
        <w:pStyle w:val="Heading2"/>
      </w:pPr>
      <w:bookmarkStart w:id="12" w:name="introduction-and-background"/>
      <w:bookmarkStart w:id="13" w:name="_Toc58479318"/>
      <w:r>
        <w:lastRenderedPageBreak/>
        <w:t>Introduction and Background</w:t>
      </w:r>
      <w:bookmarkEnd w:id="12"/>
      <w:bookmarkEnd w:id="13"/>
    </w:p>
    <w:p w:rsidR="00B232F7" w:rsidRDefault="007B2B2C">
      <w:pPr>
        <w:pStyle w:val="Heading3"/>
      </w:pPr>
      <w:bookmarkStart w:id="14" w:name="X85c3f0816dce2ef814ba33ad3273486f6cb55c0"/>
      <w:bookmarkStart w:id="15" w:name="_Toc58479319"/>
      <w:r>
        <w:t>Forested source water and drinking water treatment</w:t>
      </w:r>
      <w:bookmarkEnd w:id="14"/>
      <w:bookmarkEnd w:id="15"/>
    </w:p>
    <w:p w:rsidR="00B232F7" w:rsidRDefault="007B2B2C">
      <w:r>
        <w:t xml:space="preserve">Over 85% of Canadians and approximately 80% of British Columbians depending on drinking water that originates from forested headwaters (Pike et al. </w:t>
      </w:r>
      <w:hyperlink w:anchor="ref-Pike2010">
        <w:r>
          <w:rPr>
            <w:rStyle w:val="Hyperlink"/>
          </w:rPr>
          <w:t>2010</w:t>
        </w:r>
      </w:hyperlink>
      <w:r>
        <w:t xml:space="preserve">). Forests offer a variety of ecosystem services including slowing and filtering runoff, which can result in high quality source water supply (Dudley and Stolton </w:t>
      </w:r>
      <w:hyperlink w:anchor="ref-Dudley2003">
        <w:r>
          <w:rPr>
            <w:rStyle w:val="Hyperlink"/>
          </w:rPr>
          <w:t>2003</w:t>
        </w:r>
      </w:hyperlink>
      <w:r>
        <w:t xml:space="preserve">). Further, climate, weather, and physical characteristics of a watershed (e.g. topography, wetland cover, soils and geology) lead to spatial and temporal variations in surface water quality, and runoff links surface waters to the terrestrial landscape by introducing sediments, nutrients, and organic matter into solution (Pike et al. </w:t>
      </w:r>
      <w:hyperlink w:anchor="ref-Pike2010">
        <w:r>
          <w:rPr>
            <w:rStyle w:val="Hyperlink"/>
          </w:rPr>
          <w:t>2010</w:t>
        </w:r>
      </w:hyperlink>
      <w:r>
        <w:t xml:space="preserve">; Johnson et al. </w:t>
      </w:r>
      <w:hyperlink w:anchor="ref-Johnson1997">
        <w:r>
          <w:rPr>
            <w:rStyle w:val="Hyperlink"/>
          </w:rPr>
          <w:t>1997</w:t>
        </w:r>
      </w:hyperlink>
      <w:r>
        <w:t xml:space="preserve">; Delpla and Rodriguez </w:t>
      </w:r>
      <w:hyperlink w:anchor="ref-Delpla2016">
        <w:r>
          <w:rPr>
            <w:rStyle w:val="Hyperlink"/>
          </w:rPr>
          <w:t>2016</w:t>
        </w:r>
      </w:hyperlink>
      <w:r>
        <w:t xml:space="preserve">; Health Canada </w:t>
      </w:r>
      <w:hyperlink w:anchor="ref-HealthCanada2019">
        <w:r>
          <w:rPr>
            <w:rStyle w:val="Hyperlink"/>
          </w:rPr>
          <w:t>2019</w:t>
        </w:r>
      </w:hyperlink>
      <w:hyperlink w:anchor="ref-HealthCanada2019">
        <w:r>
          <w:rPr>
            <w:rStyle w:val="Hyperlink"/>
          </w:rPr>
          <w:t>a</w:t>
        </w:r>
      </w:hyperlink>
      <w:r>
        <w:t xml:space="preserve">; Yang et al. </w:t>
      </w:r>
      <w:hyperlink w:anchor="ref-Yang2015">
        <w:r>
          <w:rPr>
            <w:rStyle w:val="Hyperlink"/>
          </w:rPr>
          <w:t>2015</w:t>
        </w:r>
      </w:hyperlink>
      <w:r>
        <w:t xml:space="preserve">; Matilainen, Vepsäläinen, and Sillanpää </w:t>
      </w:r>
      <w:hyperlink w:anchor="ref-Matilainen2010">
        <w:r>
          <w:rPr>
            <w:rStyle w:val="Hyperlink"/>
          </w:rPr>
          <w:t>2010</w:t>
        </w:r>
      </w:hyperlink>
      <w:r>
        <w:t>).</w:t>
      </w:r>
    </w:p>
    <w:p w:rsidR="00B232F7" w:rsidRDefault="007B2B2C">
      <w:r>
        <w:t> </w:t>
      </w:r>
    </w:p>
    <w:p w:rsidR="00B232F7" w:rsidRDefault="007B2B2C">
      <w:r>
        <w:t xml:space="preserve">In Canada, drinking water is deemed safe for human use and consumption if it meets Health Canada drinking water quality guidelines, which specify limits for biological, physical and chemical parameters (British Columbia Ministry of Environment </w:t>
      </w:r>
      <w:hyperlink w:anchor="ref-BC2019">
        <w:r>
          <w:rPr>
            <w:rStyle w:val="Hyperlink"/>
          </w:rPr>
          <w:t>2017</w:t>
        </w:r>
      </w:hyperlink>
      <w:r>
        <w:t xml:space="preserve">; HealthLinkBC </w:t>
      </w:r>
      <w:hyperlink w:anchor="ref-HealthLinkBC2018">
        <w:r>
          <w:rPr>
            <w:rStyle w:val="Hyperlink"/>
          </w:rPr>
          <w:t>2018</w:t>
        </w:r>
      </w:hyperlink>
      <w:r>
        <w:t xml:space="preserve">; Health Canada </w:t>
      </w:r>
      <w:hyperlink w:anchor="ref-HealthCanada2019a">
        <w:r>
          <w:rPr>
            <w:rStyle w:val="Hyperlink"/>
          </w:rPr>
          <w:t>2019</w:t>
        </w:r>
      </w:hyperlink>
      <w:hyperlink w:anchor="ref-HealthCanada2019a">
        <w:r>
          <w:rPr>
            <w:rStyle w:val="Hyperlink"/>
          </w:rPr>
          <w:t>b</w:t>
        </w:r>
      </w:hyperlink>
      <w:r>
        <w:t xml:space="preserve">). To remove substances which may pose a health risk, source water is treated. Treatment technologies differ among communities by infrastructure design and operation, which may be guided by source water quality, infrastructure capabilities, budget, regional size and water quality regulations (Emelko et al. </w:t>
      </w:r>
      <w:hyperlink w:anchor="ref-Emelko2011">
        <w:r>
          <w:rPr>
            <w:rStyle w:val="Hyperlink"/>
          </w:rPr>
          <w:t>2011</w:t>
        </w:r>
      </w:hyperlink>
      <w:r>
        <w:t xml:space="preserve">). All drinking water treatment processes share the same goal: ensure public health by providing a continuous supply of safe water. There are guidelines for radiological, chemical and physical parameters (e.g. removal of metals), but the drinking water guidelines with highest priority are those that focus on inactivation of potentially harmful microorganisms; therefore, disinfection is the most important </w:t>
      </w:r>
      <w:r>
        <w:lastRenderedPageBreak/>
        <w:t xml:space="preserve">step in the treatment process (Critten et al. </w:t>
      </w:r>
      <w:hyperlink w:anchor="ref-MWH2014">
        <w:r>
          <w:rPr>
            <w:rStyle w:val="Hyperlink"/>
          </w:rPr>
          <w:t>2012</w:t>
        </w:r>
      </w:hyperlink>
      <w:r>
        <w:t xml:space="preserve">; Health Canada </w:t>
      </w:r>
      <w:hyperlink w:anchor="ref-HealthCanada2019a">
        <w:r>
          <w:rPr>
            <w:rStyle w:val="Hyperlink"/>
          </w:rPr>
          <w:t>2019</w:t>
        </w:r>
      </w:hyperlink>
      <w:hyperlink w:anchor="ref-HealthCanada2019a">
        <w:r>
          <w:rPr>
            <w:rStyle w:val="Hyperlink"/>
          </w:rPr>
          <w:t>b</w:t>
        </w:r>
      </w:hyperlink>
      <w:r>
        <w:t xml:space="preserve">). In British Columbia, chlorination remains the most widely used method of disinfection (HealthCanada </w:t>
      </w:r>
      <w:hyperlink w:anchor="ref-HealthCanada2006">
        <w:r>
          <w:rPr>
            <w:rStyle w:val="Hyperlink"/>
          </w:rPr>
          <w:t>2006</w:t>
        </w:r>
      </w:hyperlink>
      <w:r>
        <w:t xml:space="preserve">; HealthLinkBC </w:t>
      </w:r>
      <w:hyperlink w:anchor="ref-HealthLinkBC2018">
        <w:r>
          <w:rPr>
            <w:rStyle w:val="Hyperlink"/>
          </w:rPr>
          <w:t>2018</w:t>
        </w:r>
      </w:hyperlink>
      <w:r>
        <w:t xml:space="preserve">). Chlorination may be used alone or in combination with other treatment processes, such as combinations of physical filtration, chemically assisted filtration, reverse osmosis, and advanced oxidative processes (Levine, Yang, and Goodrich </w:t>
      </w:r>
      <w:hyperlink w:anchor="ref-Levine2016">
        <w:r>
          <w:rPr>
            <w:rStyle w:val="Hyperlink"/>
          </w:rPr>
          <w:t>2016</w:t>
        </w:r>
      </w:hyperlink>
      <w:r>
        <w:t xml:space="preserve">; Critten et al. </w:t>
      </w:r>
      <w:hyperlink w:anchor="ref-MWH2014">
        <w:r>
          <w:rPr>
            <w:rStyle w:val="Hyperlink"/>
          </w:rPr>
          <w:t>2012</w:t>
        </w:r>
      </w:hyperlink>
      <w:r>
        <w:t xml:space="preserve">; Emelko et al. </w:t>
      </w:r>
      <w:hyperlink w:anchor="ref-Emelko2011">
        <w:r>
          <w:rPr>
            <w:rStyle w:val="Hyperlink"/>
          </w:rPr>
          <w:t>2011</w:t>
        </w:r>
      </w:hyperlink>
      <w:r>
        <w:t>).</w:t>
      </w:r>
    </w:p>
    <w:p w:rsidR="00B232F7" w:rsidRDefault="007B2B2C">
      <w:r>
        <w:t> </w:t>
      </w:r>
    </w:p>
    <w:p w:rsidR="00B232F7" w:rsidRDefault="007B2B2C">
      <w:r>
        <w:t xml:space="preserve">Source water quality affects treatment requirements, thus guidelines are in place for source water parameters like turbidity, temperature, dissolved oxygen, pH and dissolved organic matter (Levine, Yang, and Goodrich </w:t>
      </w:r>
      <w:hyperlink w:anchor="ref-Levine2016">
        <w:r>
          <w:rPr>
            <w:rStyle w:val="Hyperlink"/>
          </w:rPr>
          <w:t>2016</w:t>
        </w:r>
      </w:hyperlink>
      <w:r>
        <w:t xml:space="preserve">; HealthLinkBC </w:t>
      </w:r>
      <w:hyperlink w:anchor="ref-HealthLinkBC2018">
        <w:r>
          <w:rPr>
            <w:rStyle w:val="Hyperlink"/>
          </w:rPr>
          <w:t>2018</w:t>
        </w:r>
      </w:hyperlink>
      <w:r>
        <w:t xml:space="preserve">; British Columbia Ministry of Environment </w:t>
      </w:r>
      <w:hyperlink w:anchor="ref-BC2019">
        <w:r>
          <w:rPr>
            <w:rStyle w:val="Hyperlink"/>
          </w:rPr>
          <w:t>2017</w:t>
        </w:r>
      </w:hyperlink>
      <w:r>
        <w:t xml:space="preserve">). Stable source water conditions lead to predictable treatment procedures, while fluctuating source water quality can create treatment challenges (Emelko et al. </w:t>
      </w:r>
      <w:hyperlink w:anchor="ref-Emelko2011">
        <w:r>
          <w:rPr>
            <w:rStyle w:val="Hyperlink"/>
          </w:rPr>
          <w:t>2011</w:t>
        </w:r>
      </w:hyperlink>
      <w:r>
        <w:t>). Treatment effectiveness is influenced, for example, by turbidity levels (i.e. suspended solids), varying temperature, dissolved oxygen, pH and dissolved natural organic matter. Because of this, having both an understanding of source water dynamics and impacts of land use/disturbance is critical to designing effective treatment.</w:t>
      </w:r>
    </w:p>
    <w:p w:rsidR="00B232F7" w:rsidRDefault="007B2B2C">
      <w:r>
        <w:t> </w:t>
      </w:r>
    </w:p>
    <w:p w:rsidR="00B232F7" w:rsidRDefault="007B2B2C">
      <w:pPr>
        <w:pStyle w:val="Heading4"/>
      </w:pPr>
      <w:bookmarkStart w:id="16" w:name="Xa023054c7d90f9a148ca9bb87f291e71efc1eef"/>
      <w:bookmarkStart w:id="17" w:name="_Toc58479320"/>
      <w:r>
        <w:t>Aqueous natural organic matter (NOM) in drinking source water supply</w:t>
      </w:r>
      <w:bookmarkEnd w:id="16"/>
      <w:bookmarkEnd w:id="17"/>
    </w:p>
    <w:p w:rsidR="00B232F7" w:rsidRDefault="007B2B2C">
      <w:r>
        <w:t xml:space="preserve">Aqueous natural organic matter (NOM) exists in complex and diverse combinations of particulate, colloidal and dissolved fractions that originate from a variety of sources (Peuravuori and Pihlaja </w:t>
      </w:r>
      <w:hyperlink w:anchor="ref-Peuravuori1997">
        <w:r>
          <w:rPr>
            <w:rStyle w:val="Hyperlink"/>
          </w:rPr>
          <w:t>1997</w:t>
        </w:r>
      </w:hyperlink>
      <w:r>
        <w:t xml:space="preserve">; Aiken, Hsu-Kim, and Ryan </w:t>
      </w:r>
      <w:hyperlink w:anchor="ref-Aiken2011">
        <w:r>
          <w:rPr>
            <w:rStyle w:val="Hyperlink"/>
          </w:rPr>
          <w:t>2011</w:t>
        </w:r>
      </w:hyperlink>
      <w:r>
        <w:t xml:space="preserve">; Matilainen et al. </w:t>
      </w:r>
      <w:hyperlink w:anchor="ref-Matilainen2011">
        <w:r>
          <w:rPr>
            <w:rStyle w:val="Hyperlink"/>
          </w:rPr>
          <w:t>2011</w:t>
        </w:r>
      </w:hyperlink>
      <w:r>
        <w:t xml:space="preserve">; Ruhala and Zarnetske </w:t>
      </w:r>
      <w:hyperlink w:anchor="ref-Ruhala2017">
        <w:r>
          <w:rPr>
            <w:rStyle w:val="Hyperlink"/>
          </w:rPr>
          <w:t>2017</w:t>
        </w:r>
      </w:hyperlink>
      <w:r>
        <w:t xml:space="preserve">). NOM can be introduced to a water body from terrestrial sources (i.e. allochthonous NOM) or generated through in-stream processes (i.e. autochthonous NOM) </w:t>
      </w:r>
      <w:r>
        <w:lastRenderedPageBreak/>
        <w:t xml:space="preserve">which are often associated with autotrophic organisms like algae and cyanobacteria (Kellerman et al. </w:t>
      </w:r>
      <w:hyperlink w:anchor="ref-Kellerman2018">
        <w:r>
          <w:rPr>
            <w:rStyle w:val="Hyperlink"/>
          </w:rPr>
          <w:t>2018</w:t>
        </w:r>
      </w:hyperlink>
      <w:r>
        <w:t xml:space="preserve">; Health Canada </w:t>
      </w:r>
      <w:hyperlink w:anchor="ref-HealthCanada2019">
        <w:r>
          <w:rPr>
            <w:rStyle w:val="Hyperlink"/>
          </w:rPr>
          <w:t>2019</w:t>
        </w:r>
      </w:hyperlink>
      <w:hyperlink w:anchor="ref-HealthCanada2019">
        <w:r>
          <w:rPr>
            <w:rStyle w:val="Hyperlink"/>
          </w:rPr>
          <w:t>a</w:t>
        </w:r>
      </w:hyperlink>
      <w:r>
        <w:t xml:space="preserve">; Epps </w:t>
      </w:r>
      <w:hyperlink w:anchor="ref-Epps1994">
        <w:r>
          <w:rPr>
            <w:rStyle w:val="Hyperlink"/>
          </w:rPr>
          <w:t>1994</w:t>
        </w:r>
      </w:hyperlink>
      <w:r>
        <w:t xml:space="preserve">). Terrestrial organic matter (allochthonous NOM) includes humic and fluvic acids, tannins, and a wide variety of other compounds (e.g. phenols and lignin, hydrocarbons, proteins, carbohydrates, etc.), which enter fresh water through runoff (Zarnetske et al. </w:t>
      </w:r>
      <w:hyperlink w:anchor="ref-Zarnetske2018">
        <w:r>
          <w:rPr>
            <w:rStyle w:val="Hyperlink"/>
          </w:rPr>
          <w:t>2018</w:t>
        </w:r>
      </w:hyperlink>
      <w:r>
        <w:t xml:space="preserve">; Health Canada </w:t>
      </w:r>
      <w:hyperlink w:anchor="ref-HealthCanada2019">
        <w:r>
          <w:rPr>
            <w:rStyle w:val="Hyperlink"/>
          </w:rPr>
          <w:t>2019</w:t>
        </w:r>
      </w:hyperlink>
      <w:hyperlink w:anchor="ref-HealthCanada2019">
        <w:r>
          <w:rPr>
            <w:rStyle w:val="Hyperlink"/>
          </w:rPr>
          <w:t>a</w:t>
        </w:r>
      </w:hyperlink>
      <w:r>
        <w:t xml:space="preserve">). Therefore, NOM concentration and character vary widely in source waters depending on source material, hydrology, and biogeochemical factors (Aiken, Hsu-Kim, and Ryan </w:t>
      </w:r>
      <w:hyperlink w:anchor="ref-Aiken2011">
        <w:r>
          <w:rPr>
            <w:rStyle w:val="Hyperlink"/>
          </w:rPr>
          <w:t>2011</w:t>
        </w:r>
      </w:hyperlink>
      <w:r>
        <w:t xml:space="preserve">; Abbott et al. </w:t>
      </w:r>
      <w:hyperlink w:anchor="ref-Abbott2018">
        <w:r>
          <w:rPr>
            <w:rStyle w:val="Hyperlink"/>
          </w:rPr>
          <w:t>2018</w:t>
        </w:r>
      </w:hyperlink>
      <w:r>
        <w:t xml:space="preserve">; Zarnetske et al. </w:t>
      </w:r>
      <w:hyperlink w:anchor="ref-Zarnetske2018">
        <w:r>
          <w:rPr>
            <w:rStyle w:val="Hyperlink"/>
          </w:rPr>
          <w:t>2018</w:t>
        </w:r>
      </w:hyperlink>
      <w:r>
        <w:t xml:space="preserve">; Matilainen, Vepsäläinen, and Sillanpää </w:t>
      </w:r>
      <w:hyperlink w:anchor="ref-Matilainen2010">
        <w:r>
          <w:rPr>
            <w:rStyle w:val="Hyperlink"/>
          </w:rPr>
          <w:t>2010</w:t>
        </w:r>
      </w:hyperlink>
      <w:r>
        <w:t>).</w:t>
      </w:r>
    </w:p>
    <w:p w:rsidR="00B232F7" w:rsidRDefault="007B2B2C">
      <w:r>
        <w:t> </w:t>
      </w:r>
    </w:p>
    <w:p w:rsidR="00B232F7" w:rsidRDefault="007B2B2C">
      <w:r>
        <w:t xml:space="preserve">For drinking water, NOM can lead to issues of objectionable taste, odour and colour (i.e. guideline aesthetic objectives) which may create unpalatable drinking water, but do not directly impact human health (Health Canada </w:t>
      </w:r>
      <w:hyperlink w:anchor="ref-HealthCanada2019">
        <w:r>
          <w:rPr>
            <w:rStyle w:val="Hyperlink"/>
          </w:rPr>
          <w:t>2019</w:t>
        </w:r>
      </w:hyperlink>
      <w:hyperlink w:anchor="ref-HealthCanada2019">
        <w:r>
          <w:rPr>
            <w:rStyle w:val="Hyperlink"/>
          </w:rPr>
          <w:t>a</w:t>
        </w:r>
      </w:hyperlink>
      <w:r>
        <w:t xml:space="preserve">, </w:t>
      </w:r>
      <w:hyperlink w:anchor="ref-HealthCanada2019a">
        <w:r>
          <w:rPr>
            <w:rStyle w:val="Hyperlink"/>
          </w:rPr>
          <w:t>2019</w:t>
        </w:r>
      </w:hyperlink>
      <w:hyperlink w:anchor="ref-HealthCanada2019a">
        <w:r>
          <w:rPr>
            <w:rStyle w:val="Hyperlink"/>
          </w:rPr>
          <w:t>b</w:t>
        </w:r>
      </w:hyperlink>
      <w:r>
        <w:t xml:space="preserve">). However, source water NOM can interfere with effective drinking water treatment. For treatement plants that perform chemically assisted filtration, elevated levels of NOM in source water can affect coagulation efficiency and increase coagulant demand and resulting production of sludge (to be disposed of). NOM in source water reduces treatment effectiveness by interfering with oxidative processes such as ultraviolet (UV) disinfection and/or increasing chlorination demand and promoting the formation of disinfection by-products (Matilainen, Vepsäläinen, and Sillanpää </w:t>
      </w:r>
      <w:hyperlink w:anchor="ref-Matilainen2010">
        <w:r>
          <w:rPr>
            <w:rStyle w:val="Hyperlink"/>
          </w:rPr>
          <w:t>2010</w:t>
        </w:r>
      </w:hyperlink>
      <w:r>
        <w:t xml:space="preserve">; Health Canada </w:t>
      </w:r>
      <w:hyperlink w:anchor="ref-HealthCanada2019">
        <w:r>
          <w:rPr>
            <w:rStyle w:val="Hyperlink"/>
          </w:rPr>
          <w:t>2019</w:t>
        </w:r>
      </w:hyperlink>
      <w:hyperlink w:anchor="ref-HealthCanada2019">
        <w:r>
          <w:rPr>
            <w:rStyle w:val="Hyperlink"/>
          </w:rPr>
          <w:t>a</w:t>
        </w:r>
      </w:hyperlink>
      <w:r>
        <w:t xml:space="preserve">). Furthermore, NOM promotes biological growth, which can lead to bio-fouling of treatment and distribution infrastructure (British Columbia Ministry of Environment </w:t>
      </w:r>
      <w:hyperlink w:anchor="ref-BC2019">
        <w:r>
          <w:rPr>
            <w:rStyle w:val="Hyperlink"/>
          </w:rPr>
          <w:t>2017</w:t>
        </w:r>
      </w:hyperlink>
      <w:r>
        <w:t xml:space="preserve">; Matilainen, Vepsäläinen, and Sillanpää </w:t>
      </w:r>
      <w:hyperlink w:anchor="ref-Matilainen2010">
        <w:r>
          <w:rPr>
            <w:rStyle w:val="Hyperlink"/>
          </w:rPr>
          <w:t>2010</w:t>
        </w:r>
      </w:hyperlink>
      <w:r>
        <w:t xml:space="preserve">; Health Canada </w:t>
      </w:r>
      <w:hyperlink w:anchor="ref-HealthCanada2019">
        <w:r>
          <w:rPr>
            <w:rStyle w:val="Hyperlink"/>
          </w:rPr>
          <w:t>2019</w:t>
        </w:r>
      </w:hyperlink>
      <w:hyperlink w:anchor="ref-HealthCanada2019">
        <w:r>
          <w:rPr>
            <w:rStyle w:val="Hyperlink"/>
          </w:rPr>
          <w:t>a</w:t>
        </w:r>
      </w:hyperlink>
      <w:r>
        <w:t xml:space="preserve">; Jacangelo et al. </w:t>
      </w:r>
      <w:hyperlink w:anchor="ref-Jacangelo1995">
        <w:r>
          <w:rPr>
            <w:rStyle w:val="Hyperlink"/>
          </w:rPr>
          <w:t>1995</w:t>
        </w:r>
      </w:hyperlink>
      <w:r>
        <w:t>).</w:t>
      </w:r>
    </w:p>
    <w:p w:rsidR="00B232F7" w:rsidRDefault="007B2B2C">
      <w:r>
        <w:t> </w:t>
      </w:r>
    </w:p>
    <w:p w:rsidR="00B232F7" w:rsidRDefault="007B2B2C">
      <w:r>
        <w:lastRenderedPageBreak/>
        <w:t xml:space="preserve">Molecular structures of NOM can contain varying ratios of nitrogen, silica, oxygen and hydrogen and are composed primarily of carbon; thus, organic carbon is often quantified as a proxy for NOM concentration (Cory, Boyer, and McKnight </w:t>
      </w:r>
      <w:hyperlink w:anchor="ref-Cory2011">
        <w:r>
          <w:rPr>
            <w:rStyle w:val="Hyperlink"/>
          </w:rPr>
          <w:t>2011</w:t>
        </w:r>
      </w:hyperlink>
      <w:r>
        <w:t xml:space="preserve">; Health Canada </w:t>
      </w:r>
      <w:hyperlink w:anchor="ref-HealthCanada2019">
        <w:r>
          <w:rPr>
            <w:rStyle w:val="Hyperlink"/>
          </w:rPr>
          <w:t>2019</w:t>
        </w:r>
      </w:hyperlink>
      <w:hyperlink w:anchor="ref-HealthCanada2019">
        <w:r>
          <w:rPr>
            <w:rStyle w:val="Hyperlink"/>
          </w:rPr>
          <w:t>a</w:t>
        </w:r>
      </w:hyperlink>
      <w:r>
        <w:t xml:space="preserve">; Matilainen, Vepsäläinen, and Sillanpää </w:t>
      </w:r>
      <w:hyperlink w:anchor="ref-Matilainen2010">
        <w:r>
          <w:rPr>
            <w:rStyle w:val="Hyperlink"/>
          </w:rPr>
          <w:t>2010</w:t>
        </w:r>
      </w:hyperlink>
      <w:r>
        <w:t xml:space="preserve">; Critten et al. </w:t>
      </w:r>
      <w:hyperlink w:anchor="ref-MWH2014">
        <w:r>
          <w:rPr>
            <w:rStyle w:val="Hyperlink"/>
          </w:rPr>
          <w:t>2012</w:t>
        </w:r>
      </w:hyperlink>
      <w:r>
        <w:t xml:space="preserve">). Total organic carbon (TOC) is operationally divided into particulate and dissolved fractions (POC and DOC, respectively) which are typically distinguished based on separation by a 0.45-micron filter (Baird, Eaton, and Rice </w:t>
      </w:r>
      <w:hyperlink w:anchor="ref-StdMet5310">
        <w:r>
          <w:rPr>
            <w:rStyle w:val="Hyperlink"/>
          </w:rPr>
          <w:t>2017</w:t>
        </w:r>
      </w:hyperlink>
      <w:hyperlink w:anchor="ref-StdMet5310">
        <w:r>
          <w:rPr>
            <w:rStyle w:val="Hyperlink"/>
          </w:rPr>
          <w:t>a</w:t>
        </w:r>
      </w:hyperlink>
      <w:r>
        <w:t xml:space="preserve">; Aiken, Hsu-Kim, and Ryan </w:t>
      </w:r>
      <w:hyperlink w:anchor="ref-Aiken2011">
        <w:r>
          <w:rPr>
            <w:rStyle w:val="Hyperlink"/>
          </w:rPr>
          <w:t>2011</w:t>
        </w:r>
      </w:hyperlink>
      <w:r>
        <w:t xml:space="preserve">). Generally, DOC is the predominant fraction of TOC in surface water, and the amount of DBPs in treated water can be proportional to raw water DOC concentration (Weishaar et al. </w:t>
      </w:r>
      <w:hyperlink w:anchor="ref-Weishaar2003">
        <w:r>
          <w:rPr>
            <w:rStyle w:val="Hyperlink"/>
          </w:rPr>
          <w:t>2003</w:t>
        </w:r>
      </w:hyperlink>
      <w:r>
        <w:t xml:space="preserve">; Ruhala and Zarnetske </w:t>
      </w:r>
      <w:hyperlink w:anchor="ref-Ruhala2017">
        <w:r>
          <w:rPr>
            <w:rStyle w:val="Hyperlink"/>
          </w:rPr>
          <w:t>2017</w:t>
        </w:r>
      </w:hyperlink>
      <w:r>
        <w:t xml:space="preserve">; Chow et al. </w:t>
      </w:r>
      <w:hyperlink w:anchor="ref-Chow2008">
        <w:r>
          <w:rPr>
            <w:rStyle w:val="Hyperlink"/>
          </w:rPr>
          <w:t>2008</w:t>
        </w:r>
      </w:hyperlink>
      <w:r>
        <w:t xml:space="preserve">). Guidelines in BC specify that drinking source water TOC should remain below 4 mg/L, primarily to reduce the production of trihalomethanes (e.g. chloroform, a common DBP) in treated drinking water (British Columbia Ministry of Environment </w:t>
      </w:r>
      <w:hyperlink w:anchor="ref-BC2019">
        <w:r>
          <w:rPr>
            <w:rStyle w:val="Hyperlink"/>
          </w:rPr>
          <w:t>2017</w:t>
        </w:r>
      </w:hyperlink>
      <w:r>
        <w:t>).</w:t>
      </w:r>
    </w:p>
    <w:p w:rsidR="00B232F7" w:rsidRDefault="007B2B2C">
      <w:r>
        <w:t> </w:t>
      </w:r>
    </w:p>
    <w:p w:rsidR="00B232F7" w:rsidRDefault="007B2B2C">
      <w:r>
        <w:t xml:space="preserve">In addition to acting as a precursor for DBPs, DOC (therefore NOM) has been called a master variable (or the “great modulator”) due to it’s terrestrial-aquatic linkages, influence on water chemistry and role in contaminant transport (Stanley et al. </w:t>
      </w:r>
      <w:hyperlink w:anchor="ref-Stanley2012">
        <w:r>
          <w:rPr>
            <w:rStyle w:val="Hyperlink"/>
          </w:rPr>
          <w:t>2012</w:t>
        </w:r>
      </w:hyperlink>
      <w:r>
        <w:t xml:space="preserve">; Zarnetske et al. </w:t>
      </w:r>
      <w:hyperlink w:anchor="ref-Zarnetske2018">
        <w:r>
          <w:rPr>
            <w:rStyle w:val="Hyperlink"/>
          </w:rPr>
          <w:t>2018</w:t>
        </w:r>
      </w:hyperlink>
      <w:r>
        <w:t xml:space="preserve">; Ruhala and Zarnetske </w:t>
      </w:r>
      <w:hyperlink w:anchor="ref-Ruhala2017">
        <w:r>
          <w:rPr>
            <w:rStyle w:val="Hyperlink"/>
          </w:rPr>
          <w:t>2017</w:t>
        </w:r>
      </w:hyperlink>
      <w:r>
        <w:t xml:space="preserve">; Kellerman et al. </w:t>
      </w:r>
      <w:hyperlink w:anchor="ref-Kellerman2018">
        <w:r>
          <w:rPr>
            <w:rStyle w:val="Hyperlink"/>
          </w:rPr>
          <w:t>2018</w:t>
        </w:r>
      </w:hyperlink>
      <w:r>
        <w:t xml:space="preserve">; LaZerte </w:t>
      </w:r>
      <w:hyperlink w:anchor="ref-LaZerte1991">
        <w:r>
          <w:rPr>
            <w:rStyle w:val="Hyperlink"/>
          </w:rPr>
          <w:t>1991</w:t>
        </w:r>
      </w:hyperlink>
      <w:r>
        <w:t xml:space="preserve">). Indeed, NOM is an energy source for aquatic heterotrophs, it has the ability to bind and transport contaminants in solution (e.g. metals, hydrophobic organic pollutants, nutrients), can influence stream pH and aquatic light and temperature regimes which, in turn, effect aquatic microbial communities (Matilainen, Vepsäläinen, and Sillanpää </w:t>
      </w:r>
      <w:hyperlink w:anchor="ref-Matilainen2010">
        <w:r>
          <w:rPr>
            <w:rStyle w:val="Hyperlink"/>
          </w:rPr>
          <w:t>2010</w:t>
        </w:r>
      </w:hyperlink>
      <w:r>
        <w:t xml:space="preserve">; Oni et al. </w:t>
      </w:r>
      <w:hyperlink w:anchor="ref-Oni2013">
        <w:r>
          <w:rPr>
            <w:rStyle w:val="Hyperlink"/>
          </w:rPr>
          <w:t>2013</w:t>
        </w:r>
      </w:hyperlink>
      <w:r>
        <w:t xml:space="preserve">; Aiken, Hsu-Kim, and Ryan </w:t>
      </w:r>
      <w:hyperlink w:anchor="ref-Aiken2011">
        <w:r>
          <w:rPr>
            <w:rStyle w:val="Hyperlink"/>
          </w:rPr>
          <w:t>2011</w:t>
        </w:r>
      </w:hyperlink>
      <w:r>
        <w:t xml:space="preserve">; Weishaar et al. </w:t>
      </w:r>
      <w:hyperlink w:anchor="ref-Weishaar2003">
        <w:r>
          <w:rPr>
            <w:rStyle w:val="Hyperlink"/>
          </w:rPr>
          <w:t>2003</w:t>
        </w:r>
      </w:hyperlink>
      <w:r>
        <w:t xml:space="preserve">; LaZerte </w:t>
      </w:r>
      <w:hyperlink w:anchor="ref-LaZerte1991">
        <w:r>
          <w:rPr>
            <w:rStyle w:val="Hyperlink"/>
          </w:rPr>
          <w:t>1991</w:t>
        </w:r>
      </w:hyperlink>
      <w:r>
        <w:t xml:space="preserve">; Palleiro et al. </w:t>
      </w:r>
      <w:hyperlink w:anchor="ref-Palleiro2013">
        <w:r>
          <w:rPr>
            <w:rStyle w:val="Hyperlink"/>
          </w:rPr>
          <w:t>2013</w:t>
        </w:r>
      </w:hyperlink>
      <w:r>
        <w:t xml:space="preserve">; Stanley et al. </w:t>
      </w:r>
      <w:hyperlink w:anchor="ref-Stanley2012">
        <w:r>
          <w:rPr>
            <w:rStyle w:val="Hyperlink"/>
          </w:rPr>
          <w:t>2012</w:t>
        </w:r>
      </w:hyperlink>
      <w:r>
        <w:t xml:space="preserve">; Cory, Boyer, and McKnight </w:t>
      </w:r>
      <w:hyperlink w:anchor="ref-Cory2011">
        <w:r>
          <w:rPr>
            <w:rStyle w:val="Hyperlink"/>
          </w:rPr>
          <w:t>2011</w:t>
        </w:r>
      </w:hyperlink>
      <w:r>
        <w:t>).</w:t>
      </w:r>
    </w:p>
    <w:p w:rsidR="00B232F7" w:rsidRDefault="007B2B2C">
      <w:r>
        <w:lastRenderedPageBreak/>
        <w:t xml:space="preserve">Treatability concerns could result from natural fluctuations in NOM character and concentrations across a water supply area and over time (Levine, Yang, and Goodrich </w:t>
      </w:r>
      <w:hyperlink w:anchor="ref-Levine2016">
        <w:r>
          <w:rPr>
            <w:rStyle w:val="Hyperlink"/>
          </w:rPr>
          <w:t>2016</w:t>
        </w:r>
      </w:hyperlink>
      <w:r>
        <w:t xml:space="preserve">; Li et al. </w:t>
      </w:r>
      <w:hyperlink w:anchor="ref-Li2014">
        <w:r>
          <w:rPr>
            <w:rStyle w:val="Hyperlink"/>
          </w:rPr>
          <w:t>2014</w:t>
        </w:r>
      </w:hyperlink>
      <w:r>
        <w:t xml:space="preserve">; Yang et al. </w:t>
      </w:r>
      <w:hyperlink w:anchor="ref-Yang2015">
        <w:r>
          <w:rPr>
            <w:rStyle w:val="Hyperlink"/>
          </w:rPr>
          <w:t>2015</w:t>
        </w:r>
      </w:hyperlink>
      <w:r>
        <w:t xml:space="preserve">). The molecular composition and physical structure of NOM influence its functionality and reactivity, therefore different types of aqueous NOM have different disinfection by-product formation potentials (Delpla and Rodriguez </w:t>
      </w:r>
      <w:hyperlink w:anchor="ref-Delpla2016">
        <w:r>
          <w:rPr>
            <w:rStyle w:val="Hyperlink"/>
          </w:rPr>
          <w:t>2016</w:t>
        </w:r>
      </w:hyperlink>
      <w:r>
        <w:t xml:space="preserve">; Yang et al. </w:t>
      </w:r>
      <w:hyperlink w:anchor="ref-Yang2015">
        <w:r>
          <w:rPr>
            <w:rStyle w:val="Hyperlink"/>
          </w:rPr>
          <w:t>2015</w:t>
        </w:r>
      </w:hyperlink>
      <w:r>
        <w:t xml:space="preserve">; Health Canada </w:t>
      </w:r>
      <w:hyperlink w:anchor="ref-HealthCanada2019">
        <w:r>
          <w:rPr>
            <w:rStyle w:val="Hyperlink"/>
          </w:rPr>
          <w:t>2019</w:t>
        </w:r>
      </w:hyperlink>
      <w:hyperlink w:anchor="ref-HealthCanada2019">
        <w:r>
          <w:rPr>
            <w:rStyle w:val="Hyperlink"/>
          </w:rPr>
          <w:t>a</w:t>
        </w:r>
      </w:hyperlink>
      <w:r>
        <w:t xml:space="preserve">; Chow et al. </w:t>
      </w:r>
      <w:hyperlink w:anchor="ref-Chow2008">
        <w:r>
          <w:rPr>
            <w:rStyle w:val="Hyperlink"/>
          </w:rPr>
          <w:t>2008</w:t>
        </w:r>
      </w:hyperlink>
      <w:r>
        <w:t xml:space="preserve">), and aquatic ecosystem roles (Cory, Boyer, and McKnight </w:t>
      </w:r>
      <w:hyperlink w:anchor="ref-Cory2011">
        <w:r>
          <w:rPr>
            <w:rStyle w:val="Hyperlink"/>
          </w:rPr>
          <w:t>2011</w:t>
        </w:r>
      </w:hyperlink>
      <w:r>
        <w:t xml:space="preserve">). Different species of NOM vary in molecular size, structure and charge distribution, which determine requirements for effective treatment and removal (Jacangelo et al. </w:t>
      </w:r>
      <w:hyperlink w:anchor="ref-Jacangelo1995">
        <w:r>
          <w:rPr>
            <w:rStyle w:val="Hyperlink"/>
          </w:rPr>
          <w:t>1995</w:t>
        </w:r>
      </w:hyperlink>
      <w:r>
        <w:t xml:space="preserve">; Matilainen, Vepsäläinen, and Sillanpää </w:t>
      </w:r>
      <w:hyperlink w:anchor="ref-Matilainen2010">
        <w:r>
          <w:rPr>
            <w:rStyle w:val="Hyperlink"/>
          </w:rPr>
          <w:t>2010</w:t>
        </w:r>
      </w:hyperlink>
      <w:r>
        <w:t>). Therefore, monitoring DOC (as a proxy for NOM) is important for addressing operational issues that could arise from NOM in source water. Furthermore, site-specific knowledge of relationships between DOC and other water quality parameters or contaminants (e.g. metals, nutrients, algae blooms) could allow for extrapolation, if indeed NOM is a master variable.</w:t>
      </w:r>
    </w:p>
    <w:p w:rsidR="00B232F7" w:rsidRDefault="007B2B2C">
      <w:r>
        <w:t> </w:t>
      </w:r>
    </w:p>
    <w:p w:rsidR="00B232F7" w:rsidRDefault="007B2B2C">
      <w:pPr>
        <w:pStyle w:val="Heading5"/>
      </w:pPr>
      <w:bookmarkStart w:id="18" w:name="X59ad23f69c693a4f9f8ff941d0905fa376616e4"/>
      <w:bookmarkStart w:id="19" w:name="_Toc58479321"/>
      <w:r>
        <w:t>Spectroscopic assessment of NOM molecular quality</w:t>
      </w:r>
      <w:bookmarkEnd w:id="18"/>
      <w:bookmarkEnd w:id="19"/>
    </w:p>
    <w:p w:rsidR="00B232F7" w:rsidRDefault="007B2B2C">
      <w:r>
        <w:t>Given certain physiochemical properties, the molecular structure of NOM can be assessed through spectrophotometry.</w:t>
      </w:r>
      <w:r w:rsidR="001D3483">
        <w:t xml:space="preserve"> </w:t>
      </w:r>
      <w:r>
        <w:t xml:space="preserve">Ultraviolet and visible light (UV-Vis) absorption requires that a molecule contains a conjugated pi-bond system (i.e. a chromophore), an electronic structure that is common in aromatic molecules and often absent in aliphatic molecules. Therefore, UV-Vis absorption by NOM is inherently indicative of chromophoric composition and thus aromaticity. The wavelength of light absorption is proportional to the length of the molecule’s conjugated pi system – that is, a larger and/or more aromatic molecule will absorb UV-Vis light at longer wavelengths than a smaller, less aromatic molecule. So, higher molecular weight (chromophoric) </w:t>
      </w:r>
      <w:r>
        <w:lastRenderedPageBreak/>
        <w:t xml:space="preserve">NOM molecules will have stronger light absorption at longer wavelengths (Helms et al. </w:t>
      </w:r>
      <w:hyperlink w:anchor="ref-Helms2008">
        <w:r>
          <w:rPr>
            <w:rStyle w:val="Hyperlink"/>
          </w:rPr>
          <w:t>2008</w:t>
        </w:r>
      </w:hyperlink>
      <w:r>
        <w:t xml:space="preserve">). The UV-Vis spectrum of a water sample can provide valuable information about relative weights, aromaticity and relative concentrations of aqueous NOM (Helms et al. </w:t>
      </w:r>
      <w:hyperlink w:anchor="ref-Helms2008">
        <w:r>
          <w:rPr>
            <w:rStyle w:val="Hyperlink"/>
          </w:rPr>
          <w:t>2008</w:t>
        </w:r>
      </w:hyperlink>
      <w:r>
        <w:t xml:space="preserve">; Cory, Boyer, and McKnight </w:t>
      </w:r>
      <w:hyperlink w:anchor="ref-Cory2011">
        <w:r>
          <w:rPr>
            <w:rStyle w:val="Hyperlink"/>
          </w:rPr>
          <w:t>2011</w:t>
        </w:r>
      </w:hyperlink>
      <w:r>
        <w:t xml:space="preserve">; Ågren et al. </w:t>
      </w:r>
      <w:hyperlink w:anchor="ref-Agren2008">
        <w:r>
          <w:rPr>
            <w:rStyle w:val="Hyperlink"/>
          </w:rPr>
          <w:t>2008</w:t>
        </w:r>
      </w:hyperlink>
      <w:r>
        <w:t xml:space="preserve">; Karanfil, Schlautman, and Erdogan </w:t>
      </w:r>
      <w:hyperlink w:anchor="ref-Karanfil2002">
        <w:r>
          <w:rPr>
            <w:rStyle w:val="Hyperlink"/>
          </w:rPr>
          <w:t>2002</w:t>
        </w:r>
      </w:hyperlink>
      <w:r>
        <w:t xml:space="preserve">; Karanfil, Erdogan, and Schlautman </w:t>
      </w:r>
      <w:hyperlink w:anchor="ref-Karanfil2003">
        <w:r>
          <w:rPr>
            <w:rStyle w:val="Hyperlink"/>
          </w:rPr>
          <w:t>2003</w:t>
        </w:r>
      </w:hyperlink>
      <w:r>
        <w:t>).</w:t>
      </w:r>
    </w:p>
    <w:p w:rsidR="00B232F7" w:rsidRDefault="007B2B2C">
      <w:r>
        <w:t> </w:t>
      </w:r>
    </w:p>
    <w:p w:rsidR="00B232F7" w:rsidRDefault="007B2B2C">
      <w:r>
        <w:t>Allochthonous NOM (i.e. humic substances) are more aromatic than aliphatic and the specific absorbance coefficient at 254 nm (SAC</w:t>
      </w:r>
      <w:r>
        <w:rPr>
          <w:vertAlign w:val="subscript"/>
        </w:rPr>
        <w:t>254</w:t>
      </w:r>
      <w:r>
        <w:t xml:space="preserve">, absorbance relative to pathlength) is a good indicator of terrestrial sources of NOM (Weishaar et al. </w:t>
      </w:r>
      <w:hyperlink w:anchor="ref-Weishaar2003">
        <w:r>
          <w:rPr>
            <w:rStyle w:val="Hyperlink"/>
          </w:rPr>
          <w:t>2003</w:t>
        </w:r>
      </w:hyperlink>
      <w:r>
        <w:t xml:space="preserve">; Vidon, Wagner, and Soyeux </w:t>
      </w:r>
      <w:hyperlink w:anchor="ref-Vidon2008">
        <w:r>
          <w:rPr>
            <w:rStyle w:val="Hyperlink"/>
          </w:rPr>
          <w:t>2008</w:t>
        </w:r>
      </w:hyperlink>
      <w:r>
        <w:t xml:space="preserve">; Abbott et al. </w:t>
      </w:r>
      <w:hyperlink w:anchor="ref-Abbott2018">
        <w:r>
          <w:rPr>
            <w:rStyle w:val="Hyperlink"/>
          </w:rPr>
          <w:t>2018</w:t>
        </w:r>
      </w:hyperlink>
      <w:r>
        <w:t>). Specific ultraviolet absorbance at 254 nm (SUVA</w:t>
      </w:r>
      <w:r>
        <w:rPr>
          <w:vertAlign w:val="subscript"/>
        </w:rPr>
        <w:t>254</w:t>
      </w:r>
      <w:r>
        <w:t>) is a widely adopted indicator of NOM character that indicates the aromatic content of a sample per unit concentration of organic carbon (e.g. Weishaar et al. (</w:t>
      </w:r>
      <w:hyperlink w:anchor="ref-Weishaar2003">
        <w:r>
          <w:rPr>
            <w:rStyle w:val="Hyperlink"/>
          </w:rPr>
          <w:t>2003</w:t>
        </w:r>
      </w:hyperlink>
      <w:r>
        <w:t>); Chow et al. (</w:t>
      </w:r>
      <w:hyperlink w:anchor="ref-Chow2008">
        <w:r>
          <w:rPr>
            <w:rStyle w:val="Hyperlink"/>
          </w:rPr>
          <w:t>2008</w:t>
        </w:r>
      </w:hyperlink>
      <w:r>
        <w:t>)). SUVA</w:t>
      </w:r>
      <w:r>
        <w:rPr>
          <w:vertAlign w:val="subscript"/>
        </w:rPr>
        <w:t>254</w:t>
      </w:r>
      <w:r>
        <w:t xml:space="preserve"> is the ratio of SAC</w:t>
      </w:r>
      <w:r>
        <w:rPr>
          <w:vertAlign w:val="subscript"/>
        </w:rPr>
        <w:t>254</w:t>
      </w:r>
      <w:r>
        <w:t xml:space="preserve"> normalized to a samples’ DOC concentration (SUVA</w:t>
      </w:r>
      <w:r>
        <w:rPr>
          <w:vertAlign w:val="subscript"/>
        </w:rPr>
        <w:t>254</w:t>
      </w:r>
      <w:r>
        <w:t xml:space="preserve"> = SAC</w:t>
      </w:r>
      <w:r>
        <w:rPr>
          <w:vertAlign w:val="subscript"/>
        </w:rPr>
        <w:t>254</w:t>
      </w:r>
      <w:r>
        <w:t>/DOC) and has units of liter per milligram carbon per meter (Lmg-C</w:t>
      </w:r>
      <w:r>
        <w:rPr>
          <w:vertAlign w:val="superscript"/>
        </w:rPr>
        <w:t>-1</w:t>
      </w:r>
      <w:r>
        <w:t>m</w:t>
      </w:r>
      <w:r>
        <w:rPr>
          <w:vertAlign w:val="superscript"/>
        </w:rPr>
        <w:t>-1</w:t>
      </w:r>
      <w:r>
        <w:t xml:space="preserve">, i.e. L/mg-m) (Weishaar et al. </w:t>
      </w:r>
      <w:hyperlink w:anchor="ref-Weishaar2003">
        <w:r>
          <w:rPr>
            <w:rStyle w:val="Hyperlink"/>
          </w:rPr>
          <w:t>2003</w:t>
        </w:r>
      </w:hyperlink>
      <w:r>
        <w:t xml:space="preserve">; Karanfil, Erdogan, and Schlautman </w:t>
      </w:r>
      <w:hyperlink w:anchor="ref-Karanfil2003">
        <w:r>
          <w:rPr>
            <w:rStyle w:val="Hyperlink"/>
          </w:rPr>
          <w:t>2003</w:t>
        </w:r>
      </w:hyperlink>
      <w:r>
        <w:t>). SUVA</w:t>
      </w:r>
      <w:r>
        <w:rPr>
          <w:vertAlign w:val="subscript"/>
        </w:rPr>
        <w:t>254</w:t>
      </w:r>
      <w:r>
        <w:t xml:space="preserve"> has been shown to correlate strongly with aromaticity and also with chemical reactivity (Weishaar et al. </w:t>
      </w:r>
      <w:hyperlink w:anchor="ref-Weishaar2003">
        <w:r>
          <w:rPr>
            <w:rStyle w:val="Hyperlink"/>
          </w:rPr>
          <w:t>2003</w:t>
        </w:r>
      </w:hyperlink>
      <w:r>
        <w:t xml:space="preserve">; Helms et al. </w:t>
      </w:r>
      <w:hyperlink w:anchor="ref-Helms2008">
        <w:r>
          <w:rPr>
            <w:rStyle w:val="Hyperlink"/>
          </w:rPr>
          <w:t>2008</w:t>
        </w:r>
      </w:hyperlink>
      <w:r>
        <w:t xml:space="preserve">; Chow et al. </w:t>
      </w:r>
      <w:hyperlink w:anchor="ref-Chow2008">
        <w:r>
          <w:rPr>
            <w:rStyle w:val="Hyperlink"/>
          </w:rPr>
          <w:t>2008</w:t>
        </w:r>
      </w:hyperlink>
      <w:r>
        <w:t>).</w:t>
      </w:r>
    </w:p>
    <w:p w:rsidR="00B232F7" w:rsidRDefault="007B2B2C">
      <w:r>
        <w:t> </w:t>
      </w:r>
    </w:p>
    <w:p w:rsidR="00B232F7" w:rsidRDefault="007B2B2C">
      <w:r>
        <w:t>With respect to SUVA</w:t>
      </w:r>
      <w:r>
        <w:rPr>
          <w:vertAlign w:val="subscript"/>
        </w:rPr>
        <w:t>254</w:t>
      </w:r>
      <w:r>
        <w:t xml:space="preserve"> and drinking water treatability, it’s important to consider the diversity of NOM and DBP species and the heterogeneous character contained in a water sample. While SUVA</w:t>
      </w:r>
      <w:r>
        <w:rPr>
          <w:vertAlign w:val="subscript"/>
        </w:rPr>
        <w:t>254</w:t>
      </w:r>
      <w:r>
        <w:t xml:space="preserve"> may indicate reactivity, it is not necessarily a strong indicator of DBP formation potentials (Weishaar et al. </w:t>
      </w:r>
      <w:hyperlink w:anchor="ref-Weishaar2003">
        <w:r>
          <w:rPr>
            <w:rStyle w:val="Hyperlink"/>
          </w:rPr>
          <w:t>2003</w:t>
        </w:r>
      </w:hyperlink>
      <w:r>
        <w:t xml:space="preserve">; Chow et al. </w:t>
      </w:r>
      <w:hyperlink w:anchor="ref-Chow2008">
        <w:r>
          <w:rPr>
            <w:rStyle w:val="Hyperlink"/>
          </w:rPr>
          <w:t>2008</w:t>
        </w:r>
      </w:hyperlink>
      <w:r>
        <w:t xml:space="preserve">). This is because some DBP precursor NOM components, which have negligible absorptivity in the UV-Vis range (e.g. aliphatic components), </w:t>
      </w:r>
      <w:r>
        <w:lastRenderedPageBreak/>
        <w:t>may contribute to DBPs but not SAC</w:t>
      </w:r>
      <w:r>
        <w:rPr>
          <w:vertAlign w:val="subscript"/>
        </w:rPr>
        <w:t>254</w:t>
      </w:r>
      <w:r>
        <w:t xml:space="preserve"> or SUVA</w:t>
      </w:r>
      <w:r>
        <w:rPr>
          <w:vertAlign w:val="subscript"/>
        </w:rPr>
        <w:t>254</w:t>
      </w:r>
      <w:r>
        <w:t xml:space="preserve"> (Owen et al. </w:t>
      </w:r>
      <w:hyperlink w:anchor="ref-Owen1995">
        <w:r>
          <w:rPr>
            <w:rStyle w:val="Hyperlink"/>
          </w:rPr>
          <w:t>1995</w:t>
        </w:r>
      </w:hyperlink>
      <w:r>
        <w:t xml:space="preserve">); additionally, not all NOM with measurable absorbance will create DBPs (Weishaar et al. </w:t>
      </w:r>
      <w:hyperlink w:anchor="ref-Weishaar2003">
        <w:r>
          <w:rPr>
            <w:rStyle w:val="Hyperlink"/>
          </w:rPr>
          <w:t>2003</w:t>
        </w:r>
      </w:hyperlink>
      <w:r>
        <w:t>).</w:t>
      </w:r>
    </w:p>
    <w:p w:rsidR="00B232F7" w:rsidRDefault="007B2B2C">
      <w:r>
        <w:t> </w:t>
      </w:r>
    </w:p>
    <w:p w:rsidR="00B232F7" w:rsidRDefault="007B2B2C">
      <w:r>
        <w:t>The slope of absorbances over certain wavelength ranges (e.g. 275-295 nm (S</w:t>
      </w:r>
      <w:r>
        <w:rPr>
          <w:vertAlign w:val="subscript"/>
        </w:rPr>
        <w:t>275-295</w:t>
      </w:r>
      <w:r>
        <w:t>) or 350-400 nm (S</w:t>
      </w:r>
      <w:r>
        <w:rPr>
          <w:vertAlign w:val="subscript"/>
        </w:rPr>
        <w:t>350-400</w:t>
      </w:r>
      <w:r>
        <w:t xml:space="preserve">)) is inversely proportional to (chromophoric) NOM molecular weight (Helms et al. </w:t>
      </w:r>
      <w:hyperlink w:anchor="ref-Helms2008">
        <w:r>
          <w:rPr>
            <w:rStyle w:val="Hyperlink"/>
          </w:rPr>
          <w:t>2008</w:t>
        </w:r>
      </w:hyperlink>
      <w:r>
        <w:t>). A spectral quotient called E</w:t>
      </w:r>
      <w:r>
        <w:rPr>
          <w:vertAlign w:val="subscript"/>
        </w:rPr>
        <w:t>2</w:t>
      </w:r>
      <w:r>
        <w:t>:E</w:t>
      </w:r>
      <w:r>
        <w:rPr>
          <w:vertAlign w:val="subscript"/>
        </w:rPr>
        <w:t>3</w:t>
      </w:r>
      <w:r>
        <w:t xml:space="preserve"> is a similar parameter which is more straight-forward to calculate. E</w:t>
      </w:r>
      <w:r>
        <w:rPr>
          <w:vertAlign w:val="subscript"/>
        </w:rPr>
        <w:t>2</w:t>
      </w:r>
      <w:r>
        <w:t>:E</w:t>
      </w:r>
      <w:r>
        <w:rPr>
          <w:vertAlign w:val="subscript"/>
        </w:rPr>
        <w:t>3</w:t>
      </w:r>
      <w:r>
        <w:t xml:space="preserve"> is the ratio of absorbance at 250 nm to 365 nm and is inversely related to aromaticity and molecular size of aquatic humic solutes (Peuravuori and Pihlaja </w:t>
      </w:r>
      <w:hyperlink w:anchor="ref-Peuravuori1997">
        <w:r>
          <w:rPr>
            <w:rStyle w:val="Hyperlink"/>
          </w:rPr>
          <w:t>1997</w:t>
        </w:r>
      </w:hyperlink>
      <w:r>
        <w:t xml:space="preserve">; Helms et al. </w:t>
      </w:r>
      <w:hyperlink w:anchor="ref-Helms2008">
        <w:r>
          <w:rPr>
            <w:rStyle w:val="Hyperlink"/>
          </w:rPr>
          <w:t>2008</w:t>
        </w:r>
      </w:hyperlink>
      <w:r>
        <w:t>). NOM aromaticity and size are important when considering treatability factors such as biofouling, filter clogging and interference with UV disinfection.</w:t>
      </w:r>
    </w:p>
    <w:p w:rsidR="00B232F7" w:rsidRDefault="007B2B2C">
      <w:r>
        <w:t> </w:t>
      </w:r>
    </w:p>
    <w:p w:rsidR="00B232F7" w:rsidRDefault="007B2B2C">
      <w:pPr>
        <w:pStyle w:val="Heading4"/>
      </w:pPr>
      <w:bookmarkStart w:id="20" w:name="watershed-processes-and-water-quality"/>
      <w:bookmarkStart w:id="21" w:name="_Toc58479322"/>
      <w:r>
        <w:t>Watershed processes and water quality</w:t>
      </w:r>
      <w:bookmarkEnd w:id="20"/>
      <w:bookmarkEnd w:id="21"/>
    </w:p>
    <w:p w:rsidR="00B232F7" w:rsidRDefault="007B2B2C">
      <w:r>
        <w:t xml:space="preserve">NOM quality and quantity vary widely in source waters depending on source material, hydrology, and biogeochemical factors (Aiken, Hsu-Kim, and Ryan </w:t>
      </w:r>
      <w:hyperlink w:anchor="ref-Aiken2011">
        <w:r>
          <w:rPr>
            <w:rStyle w:val="Hyperlink"/>
          </w:rPr>
          <w:t>2011</w:t>
        </w:r>
      </w:hyperlink>
      <w:r>
        <w:t xml:space="preserve">; Abbott et al. </w:t>
      </w:r>
      <w:hyperlink w:anchor="ref-Abbott2018">
        <w:r>
          <w:rPr>
            <w:rStyle w:val="Hyperlink"/>
          </w:rPr>
          <w:t>2018</w:t>
        </w:r>
      </w:hyperlink>
      <w:r>
        <w:t xml:space="preserve">; Zarnetske et al. </w:t>
      </w:r>
      <w:hyperlink w:anchor="ref-Zarnetske2018">
        <w:r>
          <w:rPr>
            <w:rStyle w:val="Hyperlink"/>
          </w:rPr>
          <w:t>2018</w:t>
        </w:r>
      </w:hyperlink>
      <w:r>
        <w:t xml:space="preserve">; Matilainen, Vepsäläinen, and Sillanpää </w:t>
      </w:r>
      <w:hyperlink w:anchor="ref-Matilainen2010">
        <w:r>
          <w:rPr>
            <w:rStyle w:val="Hyperlink"/>
          </w:rPr>
          <w:t>2010</w:t>
        </w:r>
      </w:hyperlink>
      <w:r>
        <w:t xml:space="preserve">). The quantity and quality of aqueous NOM fluctuate through space and time in dynamic equilibrium with physical parameters (such as stream morphology and runoff inputs), sediment loads and transport, and biological factors. The river continuum concept (RCC) predicts a temporal shift in NOM character, including seasonal shifts between autotrophic generation of NOM and heterotrophic processing of detritus; that is, a shift from autochthonous to allochthonous NOM (Vannote et al. </w:t>
      </w:r>
      <w:hyperlink w:anchor="ref-Vannote1980">
        <w:r>
          <w:rPr>
            <w:rStyle w:val="Hyperlink"/>
          </w:rPr>
          <w:t>1980</w:t>
        </w:r>
      </w:hyperlink>
      <w:r>
        <w:t xml:space="preserve">; Meyer and Tate </w:t>
      </w:r>
      <w:hyperlink w:anchor="ref-Meyer1983">
        <w:r>
          <w:rPr>
            <w:rStyle w:val="Hyperlink"/>
          </w:rPr>
          <w:t>1983</w:t>
        </w:r>
      </w:hyperlink>
      <w:r>
        <w:t xml:space="preserve">). The RCC also predicts a spatial reduction in NOM molecular diversity from lower-order headwater streams (the entry point for many solutes) to higher-order streams (Vannote et al. </w:t>
      </w:r>
      <w:hyperlink w:anchor="ref-Vannote1980">
        <w:r>
          <w:rPr>
            <w:rStyle w:val="Hyperlink"/>
          </w:rPr>
          <w:t>1980</w:t>
        </w:r>
      </w:hyperlink>
      <w:r>
        <w:t xml:space="preserve">; Mosher et al. </w:t>
      </w:r>
      <w:hyperlink w:anchor="ref-Mosher2015">
        <w:r>
          <w:rPr>
            <w:rStyle w:val="Hyperlink"/>
          </w:rPr>
          <w:t>2015</w:t>
        </w:r>
      </w:hyperlink>
      <w:r>
        <w:t xml:space="preserve">; Abbott et al. </w:t>
      </w:r>
      <w:hyperlink w:anchor="ref-Abbott2018">
        <w:r>
          <w:rPr>
            <w:rStyle w:val="Hyperlink"/>
          </w:rPr>
          <w:t>2018</w:t>
        </w:r>
      </w:hyperlink>
      <w:r>
        <w:t xml:space="preserve">; Creed et al. </w:t>
      </w:r>
      <w:hyperlink w:anchor="ref-Creed2015">
        <w:r>
          <w:rPr>
            <w:rStyle w:val="Hyperlink"/>
          </w:rPr>
          <w:t>2015</w:t>
        </w:r>
      </w:hyperlink>
      <w:r>
        <w:t xml:space="preserve">). The </w:t>
      </w:r>
      <w:r>
        <w:lastRenderedPageBreak/>
        <w:t xml:space="preserve">longitudinal attenuation of NOM diversity can be explained by a combination of hydrological processes; geomorphic variables and physical impoundments; organic matter inputs and sources; sediment transport; solar inputs; and processing by aquatic invertebrates and microbes (Vannote et al. </w:t>
      </w:r>
      <w:hyperlink w:anchor="ref-Vannote1980">
        <w:r>
          <w:rPr>
            <w:rStyle w:val="Hyperlink"/>
          </w:rPr>
          <w:t>1980</w:t>
        </w:r>
      </w:hyperlink>
      <w:r>
        <w:t xml:space="preserve">; Stanley et al. </w:t>
      </w:r>
      <w:hyperlink w:anchor="ref-Stanley2012">
        <w:r>
          <w:rPr>
            <w:rStyle w:val="Hyperlink"/>
          </w:rPr>
          <w:t>2012</w:t>
        </w:r>
      </w:hyperlink>
      <w:r>
        <w:t xml:space="preserve">; Aiken, Hsu-Kim, and Ryan </w:t>
      </w:r>
      <w:hyperlink w:anchor="ref-Aiken2011">
        <w:r>
          <w:rPr>
            <w:rStyle w:val="Hyperlink"/>
          </w:rPr>
          <w:t>2011</w:t>
        </w:r>
      </w:hyperlink>
      <w:r>
        <w:t xml:space="preserve">; Zarnetske et al. </w:t>
      </w:r>
      <w:hyperlink w:anchor="ref-Zarnetske2018">
        <w:r>
          <w:rPr>
            <w:rStyle w:val="Hyperlink"/>
          </w:rPr>
          <w:t>2018</w:t>
        </w:r>
      </w:hyperlink>
      <w:r>
        <w:t>).</w:t>
      </w:r>
    </w:p>
    <w:p w:rsidR="00B232F7" w:rsidRDefault="007B2B2C">
      <w:r>
        <w:t> </w:t>
      </w:r>
    </w:p>
    <w:p w:rsidR="00B232F7" w:rsidRDefault="007B2B2C">
      <w:r>
        <w:t xml:space="preserve">On a finer temporal scale, hydrologic pulses can cause temporal variability in NOM quantity and quality. For example, the molecular character of NOM has been shown to vary during hydrologic response to precipitation, which indicates a change in NOM source over the course of an event (Zarnetske et al. </w:t>
      </w:r>
      <w:hyperlink w:anchor="ref-Zarnetske2018">
        <w:r>
          <w:rPr>
            <w:rStyle w:val="Hyperlink"/>
          </w:rPr>
          <w:t>2018</w:t>
        </w:r>
      </w:hyperlink>
      <w:r>
        <w:t xml:space="preserve">; Vidon, Wagner, and Soyeux </w:t>
      </w:r>
      <w:hyperlink w:anchor="ref-Vidon2008">
        <w:r>
          <w:rPr>
            <w:rStyle w:val="Hyperlink"/>
          </w:rPr>
          <w:t>2008</w:t>
        </w:r>
      </w:hyperlink>
      <w:r>
        <w:t xml:space="preserve">; Abbott et al. </w:t>
      </w:r>
      <w:hyperlink w:anchor="ref-Abbott2018">
        <w:r>
          <w:rPr>
            <w:rStyle w:val="Hyperlink"/>
          </w:rPr>
          <w:t>2018</w:t>
        </w:r>
      </w:hyperlink>
      <w:r>
        <w:t xml:space="preserve">). The Pulse Shunt Concept (PSC) supplements the temporal aspects of RCC by considering how major hydrologic events drive regional NOM metabolism and the magnitude, timing and spatial extent of NOM flux (Raymond et al. </w:t>
      </w:r>
      <w:hyperlink w:anchor="ref-Raymond2016">
        <w:r>
          <w:rPr>
            <w:rStyle w:val="Hyperlink"/>
          </w:rPr>
          <w:t>2016</w:t>
        </w:r>
      </w:hyperlink>
      <w:r>
        <w:t xml:space="preserve">). While the link between mobilization of source material and biogeochemical processes govern the character of aqueous NOM, the PSC shows that it is hydrologic processes that govern NOM concentrations in streams (Abbott et al. </w:t>
      </w:r>
      <w:hyperlink w:anchor="ref-Abbott2018">
        <w:r>
          <w:rPr>
            <w:rStyle w:val="Hyperlink"/>
          </w:rPr>
          <w:t>2018</w:t>
        </w:r>
      </w:hyperlink>
      <w:r>
        <w:t xml:space="preserve">; Creed et al. </w:t>
      </w:r>
      <w:hyperlink w:anchor="ref-Creed2015">
        <w:r>
          <w:rPr>
            <w:rStyle w:val="Hyperlink"/>
          </w:rPr>
          <w:t>2015</w:t>
        </w:r>
      </w:hyperlink>
      <w:r>
        <w:t xml:space="preserve">; Zarnetske et al. </w:t>
      </w:r>
      <w:hyperlink w:anchor="ref-Zarnetske2018">
        <w:r>
          <w:rPr>
            <w:rStyle w:val="Hyperlink"/>
          </w:rPr>
          <w:t>2018</w:t>
        </w:r>
      </w:hyperlink>
      <w:r>
        <w:t>).</w:t>
      </w:r>
    </w:p>
    <w:p w:rsidR="00B232F7" w:rsidRDefault="007B2B2C">
      <w:r>
        <w:t> </w:t>
      </w:r>
    </w:p>
    <w:p w:rsidR="00B232F7" w:rsidRDefault="007B2B2C">
      <w:r>
        <w:t xml:space="preserve">Where the RCC relies on in-stream biogeochemical processing to explain longitudinal alteration of NOM character, intense hydrologic pulses (related to precipitation or melt events) override the rate of biogeochemical processing and force mass transport events. Discharge determines the magnitude of DOC flux (i.e. concentration transport) and under pluvial regimes, precipitation and discharge are the primary controls on stream DOC concentrations (Zarnetske et al. </w:t>
      </w:r>
      <w:hyperlink w:anchor="ref-Zarnetske2018">
        <w:r>
          <w:rPr>
            <w:rStyle w:val="Hyperlink"/>
          </w:rPr>
          <w:t>2018</w:t>
        </w:r>
      </w:hyperlink>
      <w:r>
        <w:t xml:space="preserve">; Vidon, Wagner, and Soyeux </w:t>
      </w:r>
      <w:hyperlink w:anchor="ref-Vidon2008">
        <w:r>
          <w:rPr>
            <w:rStyle w:val="Hyperlink"/>
          </w:rPr>
          <w:t>2008</w:t>
        </w:r>
      </w:hyperlink>
      <w:r>
        <w:t xml:space="preserve">). Indeed, brief flood events are often responsible for most (57%-86%) of the fluvial DOC transport in a watershed (Raymond et al. </w:t>
      </w:r>
      <w:hyperlink w:anchor="ref-Raymond2010">
        <w:r>
          <w:rPr>
            <w:rStyle w:val="Hyperlink"/>
          </w:rPr>
          <w:t>2010</w:t>
        </w:r>
      </w:hyperlink>
      <w:r>
        <w:t xml:space="preserve">). While treatment </w:t>
      </w:r>
      <w:r>
        <w:lastRenderedPageBreak/>
        <w:t xml:space="preserve">infrastructure can be designed and adjusted to handle a range of source water conditions, rapid changes and dramatic variations associated with hydrologic pulses could pose major challenges for drinking water treatment (Matilainen, Vepsäläinen, and Sillanpää </w:t>
      </w:r>
      <w:hyperlink w:anchor="ref-Matilainen2010">
        <w:r>
          <w:rPr>
            <w:rStyle w:val="Hyperlink"/>
          </w:rPr>
          <w:t>2010</w:t>
        </w:r>
      </w:hyperlink>
      <w:r>
        <w:t>). Therefore, the timing and magnitude of DOC flux is important for drinking water treatment considerations.</w:t>
      </w:r>
    </w:p>
    <w:p w:rsidR="00B232F7" w:rsidRDefault="007B2B2C">
      <w:r>
        <w:t> </w:t>
      </w:r>
    </w:p>
    <w:p w:rsidR="00B232F7" w:rsidRDefault="007B2B2C">
      <w:r>
        <w:t>Through a large and geographically diverse data study in the United States, Zarnetske et al. (</w:t>
      </w:r>
      <w:hyperlink w:anchor="ref-Zarnetske2018">
        <w:r>
          <w:rPr>
            <w:rStyle w:val="Hyperlink"/>
          </w:rPr>
          <w:t>2018</w:t>
        </w:r>
      </w:hyperlink>
      <w:r>
        <w:t>) found that increasing flows systematically increased DOC fluxes in 80% of watersheds (</w:t>
      </w:r>
      <w:r>
        <w:rPr>
          <w:i/>
        </w:rPr>
        <w:t>n</w:t>
      </w:r>
      <w:r>
        <w:t xml:space="preserve">=1006) across ecoregions. Proportional increases in DOC flux and discharge indicates that the flux is not limited by organic matter supply, but rather by hydrologic connectivity and mobilization (Creed et al. </w:t>
      </w:r>
      <w:hyperlink w:anchor="ref-Creed2015">
        <w:r>
          <w:rPr>
            <w:rStyle w:val="Hyperlink"/>
          </w:rPr>
          <w:t>2015</w:t>
        </w:r>
      </w:hyperlink>
      <w:r>
        <w:t xml:space="preserve">; Zarnetske et al. </w:t>
      </w:r>
      <w:hyperlink w:anchor="ref-Zarnetske2018">
        <w:r>
          <w:rPr>
            <w:rStyle w:val="Hyperlink"/>
          </w:rPr>
          <w:t>2018</w:t>
        </w:r>
      </w:hyperlink>
      <w:r>
        <w:t xml:space="preserve">). Watershed size and stream order were determined to be weak indicators of DOC flux-discharge relationship while watershed slope and mean precipitation were strong predictors of DOC flux (e.g. Zarnetske et al. </w:t>
      </w:r>
      <w:hyperlink w:anchor="ref-Zarnetske2018">
        <w:r>
          <w:rPr>
            <w:rStyle w:val="Hyperlink"/>
          </w:rPr>
          <w:t>2018</w:t>
        </w:r>
      </w:hyperlink>
      <w:r>
        <w:t>). Zarnetske et al. (</w:t>
      </w:r>
      <w:hyperlink w:anchor="ref-Zarnetske2018">
        <w:r>
          <w:rPr>
            <w:rStyle w:val="Hyperlink"/>
          </w:rPr>
          <w:t>2018</w:t>
        </w:r>
      </w:hyperlink>
      <w:r>
        <w:t>) also found that wetland area exerted non-linear control over whether DOC flux was limited by supply or hydrologic transport.</w:t>
      </w:r>
    </w:p>
    <w:p w:rsidR="00B232F7" w:rsidRDefault="007B2B2C">
      <w:r>
        <w:t> </w:t>
      </w:r>
    </w:p>
    <w:p w:rsidR="00B232F7" w:rsidRDefault="007B2B2C">
      <w:r>
        <w:t>Aspects of both the RCC and PSC were illustrated in a recent nested catchment study by Abbott et al. (</w:t>
      </w:r>
      <w:hyperlink w:anchor="ref-Abbott2018">
        <w:r>
          <w:rPr>
            <w:rStyle w:val="Hyperlink"/>
          </w:rPr>
          <w:t>2018</w:t>
        </w:r>
      </w:hyperlink>
      <w:r>
        <w:t xml:space="preserve">) which found greater NOM chemical diversity in headwaters relative to downstream, but not greater temporal variance in headwaters biogeochemistry. Despite longitudinal differences in molecular character, solute concentrations varied synchronously among upstream and downstream sites, leading to stability in relative biogeochemical signatures over time (Abbott et al. </w:t>
      </w:r>
      <w:hyperlink w:anchor="ref-Abbott2018">
        <w:r>
          <w:rPr>
            <w:rStyle w:val="Hyperlink"/>
          </w:rPr>
          <w:t>2018</w:t>
        </w:r>
      </w:hyperlink>
      <w:r>
        <w:t xml:space="preserve">). The temporal extent to which water quality changes echo across nested sub-catchments depends on the synchrony (i.e. mean covariance) of the hydrologic pulse generation among sub-catchments (Abbott et al. </w:t>
      </w:r>
      <w:hyperlink w:anchor="ref-Abbott2018">
        <w:r>
          <w:rPr>
            <w:rStyle w:val="Hyperlink"/>
          </w:rPr>
          <w:t>2018</w:t>
        </w:r>
      </w:hyperlink>
      <w:r>
        <w:t>).</w:t>
      </w:r>
    </w:p>
    <w:p w:rsidR="00B232F7" w:rsidRDefault="007B2B2C">
      <w:r>
        <w:lastRenderedPageBreak/>
        <w:t xml:space="preserve">Forest management and landscape disturbances can also affect water quality by altering material inputs, biogeochemical processes and stream ecology, as well as changing preferential flow-paths and the mobilization, transport and dilution of biogeochemical components (Meyer and Tate </w:t>
      </w:r>
      <w:hyperlink w:anchor="ref-Meyer1983">
        <w:r>
          <w:rPr>
            <w:rStyle w:val="Hyperlink"/>
          </w:rPr>
          <w:t>1983</w:t>
        </w:r>
      </w:hyperlink>
      <w:r>
        <w:t xml:space="preserve">). For example, wildfire combined with post-fire salvage logging in the slopes of Alberta’s southern Rockies resulted in higher turbidity and DOC compared to basins that experienced fire without salvage logging, and both disturbed basins had elevated suspended solids and DOC compared to un-burned catchments (Emelko et al. </w:t>
      </w:r>
      <w:hyperlink w:anchor="ref-Emelko2011">
        <w:r>
          <w:rPr>
            <w:rStyle w:val="Hyperlink"/>
          </w:rPr>
          <w:t>2011</w:t>
        </w:r>
      </w:hyperlink>
      <w:r>
        <w:t xml:space="preserve">). In other studies, it was shown that two to three years post-harvest, baseflow DOC concentrations were higher in forested catchments than in clear-cut catchments; however, these studies also showed variable stormflow DOC responses in harvested and forested catchments (Meyer and Tate </w:t>
      </w:r>
      <w:hyperlink w:anchor="ref-Meyer1983">
        <w:r>
          <w:rPr>
            <w:rStyle w:val="Hyperlink"/>
          </w:rPr>
          <w:t>1983</w:t>
        </w:r>
      </w:hyperlink>
      <w:r>
        <w:t xml:space="preserve">; Mistick </w:t>
      </w:r>
      <w:hyperlink w:anchor="ref-Mistick2019">
        <w:r>
          <w:rPr>
            <w:rStyle w:val="Hyperlink"/>
          </w:rPr>
          <w:t>2019</w:t>
        </w:r>
      </w:hyperlink>
      <w:r>
        <w:t>). In the absence of long-term baseline data (i.e. pre- and post-disturbance data sets), the natural variability in fluvial processes complicates land-use studies and anthropogenic climate change can further confound our interpretations. Overall, NOM relationships to land-use are highly dependent on catchment attributes and hydrology. Understanding the hydrochemistry of a water supply area is key to interpreting changes in water quality related to forest management or landscape level disturbances.</w:t>
      </w:r>
    </w:p>
    <w:p w:rsidR="00B232F7" w:rsidRDefault="007B2B2C">
      <w:r>
        <w:t> </w:t>
      </w:r>
    </w:p>
    <w:p w:rsidR="00B232F7" w:rsidRDefault="007B2B2C">
      <w:r>
        <w:t xml:space="preserve">It’s possible that changing climatic conditions could lead to increases in hydrologic pulse generation through intensified precipitation, earlier or more intense freshet conditions, or changes in subsurface flow and connectivity (Jiménez Cisneros et al. </w:t>
      </w:r>
      <w:hyperlink w:anchor="ref-JimenezCisneros2014">
        <w:r>
          <w:rPr>
            <w:rStyle w:val="Hyperlink"/>
          </w:rPr>
          <w:t>2014</w:t>
        </w:r>
      </w:hyperlink>
      <w:r>
        <w:t xml:space="preserve">). Thus, drinking water treatment challenges could arise in response to more variable source water conditions (Emelko et al. </w:t>
      </w:r>
      <w:hyperlink w:anchor="ref-Emelko2011">
        <w:r>
          <w:rPr>
            <w:rStyle w:val="Hyperlink"/>
          </w:rPr>
          <w:t>2011</w:t>
        </w:r>
      </w:hyperlink>
      <w:r>
        <w:t xml:space="preserve">), and DOC flux is expected to increase with climate change (Rasilo et al. </w:t>
      </w:r>
      <w:hyperlink w:anchor="ref-Rasilo2015">
        <w:r>
          <w:rPr>
            <w:rStyle w:val="Hyperlink"/>
          </w:rPr>
          <w:t>2015</w:t>
        </w:r>
      </w:hyperlink>
      <w:r>
        <w:t xml:space="preserve">). For forested source water supply areas, developing a better understanding of hydrochemical </w:t>
      </w:r>
      <w:r>
        <w:lastRenderedPageBreak/>
        <w:t xml:space="preserve">dynamics and response to landscape changes (e.g. wildfire, forest management, mass wasting events) could bolster drinking water security by developing source water protection plans to facilitate more predictable treatment requirements (Emelko et al. </w:t>
      </w:r>
      <w:hyperlink w:anchor="ref-Emelko2011">
        <w:r>
          <w:rPr>
            <w:rStyle w:val="Hyperlink"/>
          </w:rPr>
          <w:t>2011</w:t>
        </w:r>
      </w:hyperlink>
      <w:r>
        <w:t xml:space="preserve">). Understanding water supply area source water quality, variability and response patterns is an important part of the multi-barrier approach to safe drinking water (Canadian Council of Ministers of the Environment </w:t>
      </w:r>
      <w:hyperlink w:anchor="ref-CCME2004">
        <w:r>
          <w:rPr>
            <w:rStyle w:val="Hyperlink"/>
          </w:rPr>
          <w:t>2004</w:t>
        </w:r>
      </w:hyperlink>
      <w:r>
        <w:t>).</w:t>
      </w:r>
    </w:p>
    <w:p w:rsidR="00B232F7" w:rsidRDefault="007B2B2C">
      <w:r>
        <w:t> </w:t>
      </w:r>
    </w:p>
    <w:p w:rsidR="00B232F7" w:rsidRDefault="007B2B2C">
      <w:pPr>
        <w:pStyle w:val="Heading3"/>
      </w:pPr>
      <w:bookmarkStart w:id="22" w:name="surface-water-sampling-strategies"/>
      <w:bookmarkStart w:id="23" w:name="_Toc58479323"/>
      <w:r>
        <w:t>Surface water sampling strategies</w:t>
      </w:r>
      <w:bookmarkEnd w:id="22"/>
      <w:bookmarkEnd w:id="23"/>
    </w:p>
    <w:p w:rsidR="00B232F7" w:rsidRDefault="007B2B2C">
      <w:r>
        <w:t xml:space="preserve">A discrete water sample cannot tell a complete story of a hydrologic system’s water quality dynamics but it can provide information about specific attributes of the water in a given place at a certain time – so long as that sample accurately represent the body from which it was collected. Non-representative sampling techniques will lead to non-representative analytical results and ultimately to erroneous conclusions (CCME </w:t>
      </w:r>
      <w:hyperlink w:anchor="ref-CCME2011">
        <w:r>
          <w:rPr>
            <w:rStyle w:val="Hyperlink"/>
          </w:rPr>
          <w:t>2011</w:t>
        </w:r>
      </w:hyperlink>
      <w:r>
        <w:t xml:space="preserve">). Collection of water samples must be done consistently and carefully to avoid sample contamination or sampling errors which would generate unreliable analytical results (CCME </w:t>
      </w:r>
      <w:hyperlink w:anchor="ref-CCME2011">
        <w:r>
          <w:rPr>
            <w:rStyle w:val="Hyperlink"/>
          </w:rPr>
          <w:t>2011</w:t>
        </w:r>
      </w:hyperlink>
      <w:r>
        <w:t xml:space="preserve">). In a carbon-based world, sample contamination must be a crucial and constant consideration when sampling for NOM (CCME </w:t>
      </w:r>
      <w:hyperlink w:anchor="ref-CCME2011">
        <w:r>
          <w:rPr>
            <w:rStyle w:val="Hyperlink"/>
          </w:rPr>
          <w:t>2011</w:t>
        </w:r>
      </w:hyperlink>
      <w:r>
        <w:t xml:space="preserve">; Cory, Boyer, and McKnight </w:t>
      </w:r>
      <w:hyperlink w:anchor="ref-Cory2011">
        <w:r>
          <w:rPr>
            <w:rStyle w:val="Hyperlink"/>
          </w:rPr>
          <w:t>2011</w:t>
        </w:r>
      </w:hyperlink>
      <w:r>
        <w:t>).</w:t>
      </w:r>
    </w:p>
    <w:p w:rsidR="00B232F7" w:rsidRDefault="007B2B2C">
      <w:r>
        <w:t> </w:t>
      </w:r>
    </w:p>
    <w:p w:rsidR="00B232F7" w:rsidRDefault="007B2B2C">
      <w:r>
        <w:t xml:space="preserve">The basis of a water quality monitoring network is the collection of representative quantitative data for physical, chemical or biological parameters that help to characterize a hydrologic system over time (R. O. Strobl and Robillard </w:t>
      </w:r>
      <w:hyperlink w:anchor="ref-Strobl2008a">
        <w:r>
          <w:rPr>
            <w:rStyle w:val="Hyperlink"/>
          </w:rPr>
          <w:t>2008</w:t>
        </w:r>
      </w:hyperlink>
      <w:r>
        <w:t xml:space="preserve">). A monitoring network, therefore, will involve some form of a sampling program and it’s design should reflect research objectives and account for physical realities (e.g. spatiotemporal heterogeneity), while being cost-effective and practical (R. </w:t>
      </w:r>
      <w:r>
        <w:lastRenderedPageBreak/>
        <w:t xml:space="preserve">O. Strobl and Robillard </w:t>
      </w:r>
      <w:hyperlink w:anchor="ref-Strobl2008a">
        <w:r>
          <w:rPr>
            <w:rStyle w:val="Hyperlink"/>
          </w:rPr>
          <w:t>2008</w:t>
        </w:r>
      </w:hyperlink>
      <w:r>
        <w:t xml:space="preserve">; Kirchner </w:t>
      </w:r>
      <w:hyperlink w:anchor="ref-Kirchner2006">
        <w:r>
          <w:rPr>
            <w:rStyle w:val="Hyperlink"/>
          </w:rPr>
          <w:t>2006</w:t>
        </w:r>
      </w:hyperlink>
      <w:r>
        <w:t xml:space="preserve">). Grab-sampling is a standard method of collecting whole-water samples for laboratory or stream-side analysis (CCME </w:t>
      </w:r>
      <w:hyperlink w:anchor="ref-CCME2011">
        <w:r>
          <w:rPr>
            <w:rStyle w:val="Hyperlink"/>
          </w:rPr>
          <w:t>2011</w:t>
        </w:r>
      </w:hyperlink>
      <w:r>
        <w:t xml:space="preserve">; Ruhala and Zarnetske </w:t>
      </w:r>
      <w:hyperlink w:anchor="ref-Ruhala2017">
        <w:r>
          <w:rPr>
            <w:rStyle w:val="Hyperlink"/>
          </w:rPr>
          <w:t>2017</w:t>
        </w:r>
      </w:hyperlink>
      <w:r>
        <w:t xml:space="preserve">). Synoptic grab sampling can be completed at a number of sites over a relatively short period of time (e.g. hours to days) to assess spatial variations, however there is often a lack of temporal resolution due to scheduled, convenient or opportunistic sampling at relatively low frequencies (Ruhala and Zarnetske </w:t>
      </w:r>
      <w:hyperlink w:anchor="ref-Ruhala2017">
        <w:r>
          <w:rPr>
            <w:rStyle w:val="Hyperlink"/>
          </w:rPr>
          <w:t>2017</w:t>
        </w:r>
      </w:hyperlink>
      <w:r>
        <w:t>).</w:t>
      </w:r>
    </w:p>
    <w:p w:rsidR="00B232F7" w:rsidRDefault="007B2B2C">
      <w:r>
        <w:t> </w:t>
      </w:r>
    </w:p>
    <w:p w:rsidR="00B232F7" w:rsidRDefault="007B2B2C">
      <w:r>
        <w:t xml:space="preserve">Given that brief flood events are often responsible for most of the DOC transport in a river system (Raymond et al. </w:t>
      </w:r>
      <w:hyperlink w:anchor="ref-Raymond2016">
        <w:r>
          <w:rPr>
            <w:rStyle w:val="Hyperlink"/>
          </w:rPr>
          <w:t>2016</w:t>
        </w:r>
      </w:hyperlink>
      <w:r>
        <w:t xml:space="preserve">), event-based water sampling is an important part of a water quality monitoring program. The rising limb of the hydrograph has been shown to have higher DOC concentration than low flows between storm pulses (Yang et al. </w:t>
      </w:r>
      <w:hyperlink w:anchor="ref-Yang2015">
        <w:r>
          <w:rPr>
            <w:rStyle w:val="Hyperlink"/>
          </w:rPr>
          <w:t>2015</w:t>
        </w:r>
      </w:hyperlink>
      <w:r>
        <w:t xml:space="preserve">; Raymond et al. </w:t>
      </w:r>
      <w:hyperlink w:anchor="ref-Raymond2016">
        <w:r>
          <w:rPr>
            <w:rStyle w:val="Hyperlink"/>
          </w:rPr>
          <w:t>2016</w:t>
        </w:r>
      </w:hyperlink>
      <w:r>
        <w:t xml:space="preserve">, </w:t>
      </w:r>
      <w:hyperlink w:anchor="ref-Raymond2010">
        <w:r>
          <w:rPr>
            <w:rStyle w:val="Hyperlink"/>
          </w:rPr>
          <w:t>2010</w:t>
        </w:r>
      </w:hyperlink>
      <w:r>
        <w:t xml:space="preserve">; Zarnetske et al. </w:t>
      </w:r>
      <w:hyperlink w:anchor="ref-Zarnetske2018">
        <w:r>
          <w:rPr>
            <w:rStyle w:val="Hyperlink"/>
          </w:rPr>
          <w:t>2018</w:t>
        </w:r>
      </w:hyperlink>
      <w:r>
        <w:t xml:space="preserve">). The change in DOC concentration across the rising limb is indicative of source pools of NOM, where increasing rising limb DOC indicates that source material is unlimited and flux is driven by hydrologic connectivity; whereas NOM is likely source-limited if DOC concentration decreases on the rising limb (Zarnetske et al. </w:t>
      </w:r>
      <w:hyperlink w:anchor="ref-Zarnetske2018">
        <w:r>
          <w:rPr>
            <w:rStyle w:val="Hyperlink"/>
          </w:rPr>
          <w:t>2018</w:t>
        </w:r>
      </w:hyperlink>
      <w:r>
        <w:t xml:space="preserve">). Therefore, the collection of event-based river samples is important for clarifying the magnitude and direction of water quality changes in response to precipitation, and providing information about solute supply and hydrologic connectivity to the landscape (Vidon, Wagner, and Soyeux </w:t>
      </w:r>
      <w:hyperlink w:anchor="ref-Vidon2008">
        <w:r>
          <w:rPr>
            <w:rStyle w:val="Hyperlink"/>
          </w:rPr>
          <w:t>2008</w:t>
        </w:r>
      </w:hyperlink>
      <w:r>
        <w:t xml:space="preserve">; Abbott et al. </w:t>
      </w:r>
      <w:hyperlink w:anchor="ref-Abbott2018">
        <w:r>
          <w:rPr>
            <w:rStyle w:val="Hyperlink"/>
          </w:rPr>
          <w:t>2018</w:t>
        </w:r>
      </w:hyperlink>
      <w:r>
        <w:t xml:space="preserve">; Creed et al. </w:t>
      </w:r>
      <w:hyperlink w:anchor="ref-Creed2015">
        <w:r>
          <w:rPr>
            <w:rStyle w:val="Hyperlink"/>
          </w:rPr>
          <w:t>2015</w:t>
        </w:r>
      </w:hyperlink>
      <w:r>
        <w:t xml:space="preserve">; Zarnetske et al. </w:t>
      </w:r>
      <w:hyperlink w:anchor="ref-Zarnetske2018">
        <w:r>
          <w:rPr>
            <w:rStyle w:val="Hyperlink"/>
          </w:rPr>
          <w:t>2018</w:t>
        </w:r>
      </w:hyperlink>
      <w:r>
        <w:t>).</w:t>
      </w:r>
    </w:p>
    <w:p w:rsidR="00B232F7" w:rsidRDefault="007B2B2C">
      <w:r>
        <w:t> </w:t>
      </w:r>
    </w:p>
    <w:p w:rsidR="00B232F7" w:rsidRDefault="007B2B2C">
      <w:r>
        <w:t xml:space="preserve">High flows present an opportunity to capture dynamic water quality changes that occur during events; however, it can be difficult to schedule a synoptic sampling campaign for specific weather and flow conditions, especially for short duration of rapid runoff (Harmel, King, and </w:t>
      </w:r>
      <w:r>
        <w:lastRenderedPageBreak/>
        <w:t>Slade (</w:t>
      </w:r>
      <w:hyperlink w:anchor="ref-Harmel2003">
        <w:r>
          <w:rPr>
            <w:rStyle w:val="Hyperlink"/>
          </w:rPr>
          <w:t>2003</w:t>
        </w:r>
      </w:hyperlink>
      <w:r>
        <w:t>)). Furthermore, it is logistically challenging and potentially dangerous to manually collect grab samples during events across multiple sites (Graczyk et al. (</w:t>
      </w:r>
      <w:hyperlink w:anchor="ref-Graczyk2000">
        <w:r>
          <w:rPr>
            <w:rStyle w:val="Hyperlink"/>
          </w:rPr>
          <w:t>2000</w:t>
        </w:r>
      </w:hyperlink>
      <w:r>
        <w:t>); Mackay and Taylor (</w:t>
      </w:r>
      <w:hyperlink w:anchor="ref-Mackay2012">
        <w:r>
          <w:rPr>
            <w:rStyle w:val="Hyperlink"/>
          </w:rPr>
          <w:t>2012</w:t>
        </w:r>
      </w:hyperlink>
      <w:r>
        <w:t>)). Rather than manual collection, pump samplers or passive siphon samplers can be used to collect water samples under difficult or unsafe conditions.</w:t>
      </w:r>
    </w:p>
    <w:p w:rsidR="00B232F7" w:rsidRDefault="007B2B2C">
      <w:r>
        <w:t> </w:t>
      </w:r>
    </w:p>
    <w:p w:rsidR="00B232F7" w:rsidRDefault="007B2B2C">
      <w:r>
        <w:t>A pump sampler (e.g. ISCO samplers, Teledyne ISCO, Inc., Lincoln, NE, USA; or Global Water Instrumentation, Gold River, California) can be set up in the field and programmed to collect a set of water samples based on time intervals or changes in conditions (e.g. stage or turbidity thresholds). Pump samplers are effective for automatic event-based sampling (Harmel, King, and Slade (</w:t>
      </w:r>
      <w:hyperlink w:anchor="ref-Harmel2003">
        <w:r>
          <w:rPr>
            <w:rStyle w:val="Hyperlink"/>
          </w:rPr>
          <w:t>2003</w:t>
        </w:r>
      </w:hyperlink>
      <w:r>
        <w:t>)) but can be prohibitively expensive (starting around $3K CAD), and require a reliable power source which can pose logistical challenges for setting up at multiple sites in remote or difficult to access locations (Mackay and Taylor (</w:t>
      </w:r>
      <w:hyperlink w:anchor="ref-Mackay2012">
        <w:r>
          <w:rPr>
            <w:rStyle w:val="Hyperlink"/>
          </w:rPr>
          <w:t>2012</w:t>
        </w:r>
      </w:hyperlink>
      <w:r>
        <w:t>)). A passive siphon sampler is an alternative to a pump sampler that automatically and effectively collects discrete water samples on the rising limb of the hydrograph (e.g.: Mackay and Taylor (</w:t>
      </w:r>
      <w:hyperlink w:anchor="ref-Mackay2012">
        <w:r>
          <w:rPr>
            <w:rStyle w:val="Hyperlink"/>
          </w:rPr>
          <w:t>2012</w:t>
        </w:r>
      </w:hyperlink>
      <w:r>
        <w:t>); Graczyk et al. (</w:t>
      </w:r>
      <w:hyperlink w:anchor="ref-Graczyk2000">
        <w:r>
          <w:rPr>
            <w:rStyle w:val="Hyperlink"/>
          </w:rPr>
          <w:t>2000</w:t>
        </w:r>
      </w:hyperlink>
      <w:r>
        <w:t>); Diehl (</w:t>
      </w:r>
      <w:hyperlink w:anchor="ref-Diehl2007">
        <w:r>
          <w:rPr>
            <w:rStyle w:val="Hyperlink"/>
          </w:rPr>
          <w:t>2007</w:t>
        </w:r>
      </w:hyperlink>
      <w:r>
        <w:t xml:space="preserve">)). Siphon samplers are limited to sampling a single event and (so far) are not suitable for sampling the falling hydrograph limb; they are however very low cost, customizable and require no power (Newham, Croke, and Jakeman </w:t>
      </w:r>
      <w:hyperlink w:anchor="ref-Newham2001">
        <w:r>
          <w:rPr>
            <w:rStyle w:val="Hyperlink"/>
          </w:rPr>
          <w:t>2001</w:t>
        </w:r>
      </w:hyperlink>
      <w:r>
        <w:t>).</w:t>
      </w:r>
    </w:p>
    <w:p w:rsidR="00B232F7" w:rsidRDefault="007B2B2C">
      <w:r>
        <w:t> </w:t>
      </w:r>
    </w:p>
    <w:p w:rsidR="00B232F7" w:rsidRDefault="007B2B2C">
      <w:pPr>
        <w:pStyle w:val="Heading3"/>
      </w:pPr>
      <w:bookmarkStart w:id="24" w:name="X2458352b66b8ecb7c67f987a899314109b31192"/>
      <w:bookmarkStart w:id="25" w:name="_Toc58479324"/>
      <w:r>
        <w:t>Source water considerations for Greater Victoria’s water supply areas</w:t>
      </w:r>
      <w:bookmarkEnd w:id="24"/>
      <w:bookmarkEnd w:id="25"/>
    </w:p>
    <w:p w:rsidR="00B232F7" w:rsidRDefault="007B2B2C">
      <w:r>
        <w:t xml:space="preserve">The Capital Regional District (CRD) encompasses the southern tip of Vancouver Island (British Columbia, Canada) including Victoria and the southern Gulf Islands. As drinking water providers, the CRD is committed to the multiple barrier approach to clean drinking water and has taken control of source water protection by purchasing and managing the water supply areas for </w:t>
      </w:r>
      <w:r>
        <w:lastRenderedPageBreak/>
        <w:t>Greater Victoria. Located on southeastern Vancouver Island, the Greater Victoria Water Supply Area (GVWSA) includes 205.49 km</w:t>
      </w:r>
      <w:r>
        <w:rPr>
          <w:vertAlign w:val="superscript"/>
        </w:rPr>
        <w:t>2</w:t>
      </w:r>
      <w:r>
        <w:t xml:space="preserve"> of protected drinking water catchment lands. Currently, Greater Victoria’s water supply is sourced from five surface water reservoirs in the Sooke and Goldstream watersheds; Sooke Reservoir is the primary drinking water supply. Treatment of source water from the GVWSA consists only of disinfection: raw water (unfiltered) is treated with ultraviolet light as primary disinfection, chlorination is secondary, and finally ammonia is added to produce chloramine (NH</w:t>
      </w:r>
      <w:r>
        <w:rPr>
          <w:vertAlign w:val="subscript"/>
        </w:rPr>
        <w:t>2</w:t>
      </w:r>
      <w:r>
        <w:t xml:space="preserve">Cl), a long-lasting disinfectant that persists throughout the distribution system (Capital Regional District </w:t>
      </w:r>
      <w:hyperlink w:anchor="ref-CRD">
        <w:r>
          <w:rPr>
            <w:rStyle w:val="Hyperlink"/>
          </w:rPr>
          <w:t>2015</w:t>
        </w:r>
      </w:hyperlink>
      <w:r>
        <w:t>).</w:t>
      </w:r>
    </w:p>
    <w:p w:rsidR="00B232F7" w:rsidRDefault="007B2B2C">
      <w:r>
        <w:t> </w:t>
      </w:r>
    </w:p>
    <w:p w:rsidR="00B232F7" w:rsidRDefault="007B2B2C">
      <w:r>
        <w:t>In anticipation of future water demands and uncertainty related to rainfall and climate change, the CRD purchased an additional 96.28 km</w:t>
      </w:r>
      <w:r>
        <w:rPr>
          <w:vertAlign w:val="superscript"/>
        </w:rPr>
        <w:t>2</w:t>
      </w:r>
      <w:r>
        <w:t xml:space="preserve"> of land in 2007 and 2010. This area includes about 92% of the Leech River watershed (~95 km</w:t>
      </w:r>
      <w:r>
        <w:rPr>
          <w:vertAlign w:val="superscript"/>
        </w:rPr>
        <w:t>2</w:t>
      </w:r>
      <w:r>
        <w:t>) which was designated as the Leech Water Supply Area (Leech WSA) for future supplemental source water. In the future, possibly by 2050, inter-basin transfer will move water from the Leech WSA through a diversion tunnel to supplement Sooke Reservoir (Figure 1).</w:t>
      </w:r>
    </w:p>
    <w:p w:rsidR="00B232F7" w:rsidRDefault="007B2B2C">
      <w:r>
        <w:t> </w:t>
      </w:r>
    </w:p>
    <w:p w:rsidR="00B232F7" w:rsidRPr="009D3406" w:rsidRDefault="007B2B2C" w:rsidP="009D3406">
      <w:pPr>
        <w:spacing w:line="276" w:lineRule="auto"/>
      </w:pPr>
      <w:r w:rsidRPr="009D3406">
        <w:rPr>
          <w:noProof/>
          <w:lang w:val="en-CA" w:eastAsia="en-CA"/>
        </w:rPr>
        <w:lastRenderedPageBreak/>
        <w:drawing>
          <wp:inline distT="0" distB="0" distL="0" distR="0">
            <wp:extent cx="5943600" cy="6281721"/>
            <wp:effectExtent l="0" t="0" r="0" b="0"/>
            <wp:docPr id="1" name="Picture" descr="Figure 1: Overview of the Leech and Sooke Water Supply Areas (Capital Regional District, Greater Victoria), located on southeastern Vancouver Island, British Columbia, Canada. Map at the bottom shows Vancouver Island’s position in Canada with precipitation including a common west coast atmospheric river event which recharges drinking source water supplies (image and inset of Vancouver Island are screenshots from the Windy app, Windy.com, captured 2020-02-04)."/>
            <wp:cNvGraphicFramePr/>
            <a:graphic xmlns:a="http://schemas.openxmlformats.org/drawingml/2006/main">
              <a:graphicData uri="http://schemas.openxmlformats.org/drawingml/2006/picture">
                <pic:pic xmlns:pic="http://schemas.openxmlformats.org/drawingml/2006/picture">
                  <pic:nvPicPr>
                    <pic:cNvPr id="0" name="Picture" descr="R-inputs_UBC-forWater-MSc_HMc/images/thesis-map_inset-overview_colour.png"/>
                    <pic:cNvPicPr>
                      <a:picLocks noChangeAspect="1" noChangeArrowheads="1"/>
                    </pic:cNvPicPr>
                  </pic:nvPicPr>
                  <pic:blipFill>
                    <a:blip r:embed="rId9"/>
                    <a:stretch>
                      <a:fillRect/>
                    </a:stretch>
                  </pic:blipFill>
                  <pic:spPr bwMode="auto">
                    <a:xfrm>
                      <a:off x="0" y="0"/>
                      <a:ext cx="5943600" cy="6281721"/>
                    </a:xfrm>
                    <a:prstGeom prst="rect">
                      <a:avLst/>
                    </a:prstGeom>
                    <a:noFill/>
                    <a:ln w="9525">
                      <a:noFill/>
                      <a:headEnd/>
                      <a:tailEnd/>
                    </a:ln>
                  </pic:spPr>
                </pic:pic>
              </a:graphicData>
            </a:graphic>
          </wp:inline>
        </w:drawing>
      </w:r>
    </w:p>
    <w:p w:rsidR="00B232F7" w:rsidRPr="009D3406" w:rsidRDefault="007B2B2C" w:rsidP="009D3406">
      <w:pPr>
        <w:spacing w:line="276" w:lineRule="auto"/>
      </w:pPr>
      <w:r w:rsidRPr="009D3406">
        <w:t>Figure 1: Overview of the Leech and Sooke Water Supply Areas (Capital Regional District, Greater Victoria), located on southeastern Vancouver Island, British Columbia, Canada. Map at the bottom shows Vancouver Island’s position in Canada with precipitation including a common west coast atmospheric river event which recharges drinking source water supplies (image and inset of Vancouver Island are screenshots from the Windy app, Windy.com, captured 2020-02-04).</w:t>
      </w:r>
    </w:p>
    <w:p w:rsidR="00B232F7" w:rsidRDefault="007B2B2C">
      <w:r>
        <w:t> </w:t>
      </w:r>
    </w:p>
    <w:p w:rsidR="00B232F7" w:rsidRDefault="007B2B2C">
      <w:r>
        <w:lastRenderedPageBreak/>
        <w:t>Prior to purchase by the CRD, the Leech WSA was privately managed forest land (commercial sustained harvest) which was extensively harvested (nearly 96% clearcut over the past 70 years); as a result, a large portion of the Leech WSA is densely forested with softwood stands around 50 years of age (as of 2020). The second growth forests of the Leech WSA are no longer managed for timber supply, but rather to improve and maintain drinking source water quality and to reduce the risk of landscape level wildfire. Due to prior harvest, reforestation and active fire suppression, forest fire fuels have accumulated in the Leech and pose a threat if a fire occurs. In the Sooke WSA, the CRD implements forest treatments designed to foster healthy forest stands capable of reducing fire intensity, such as reducing fuel hazards and creating conditions that are safe for crews to action a fire (e.g. closed-canopy fuel breaks). Similar preventative fire treatments may be applied in the LWSA prior to inter-basin transfers.</w:t>
      </w:r>
    </w:p>
    <w:p w:rsidR="00B232F7" w:rsidRDefault="007B2B2C">
      <w:r>
        <w:t> </w:t>
      </w:r>
    </w:p>
    <w:p w:rsidR="00B232F7" w:rsidRDefault="007B2B2C">
      <w:r>
        <w:t>To gain baseline information in anticipation of Leech River water being used as supplemental drinking water supply, CRD hydrology and water quality monitoring programs for the Leech WSA began in 2017. Results from these programs in the Leech WSA will help to inform forest management strategies and allow for the effects of fire fuel management on water supply to be better evaluated. Furthermore, describing relationships of event-based water quality dynamics across the Leech WSA will help to anticipate possible treatment challenges that could occur with future inter-basin transfers and mixing between the Leech and Sooke WSAs. Understanding source water quality in relation to hydrology is an essential component to multiple barrier approach to ensuring clean drinking water.</w:t>
      </w:r>
    </w:p>
    <w:p w:rsidR="00B232F7" w:rsidRDefault="007B2B2C">
      <w:r>
        <w:t> </w:t>
      </w:r>
    </w:p>
    <w:p w:rsidR="00B232F7" w:rsidRDefault="007B2B2C">
      <w:pPr>
        <w:pStyle w:val="Heading3"/>
      </w:pPr>
      <w:bookmarkStart w:id="26" w:name="research-questions-and-objectives"/>
      <w:bookmarkStart w:id="27" w:name="_Toc58479325"/>
      <w:r>
        <w:lastRenderedPageBreak/>
        <w:t>Research questions and objectives</w:t>
      </w:r>
      <w:bookmarkEnd w:id="26"/>
      <w:bookmarkEnd w:id="27"/>
    </w:p>
    <w:p w:rsidR="00B232F7" w:rsidRDefault="007B2B2C">
      <w:r>
        <w:t>This research was conducted in partnership with the CRD and forWater Network (Appendix A) to better understand variations in source water quality across second-growth forested watersheds, primarily with respect to the dynamics of NOM quantity and quality. This thesis tackled three research questions (RQ) and associated objectives.</w:t>
      </w:r>
    </w:p>
    <w:p w:rsidR="00B232F7" w:rsidRDefault="007B2B2C">
      <w:r>
        <w:t> </w:t>
      </w:r>
    </w:p>
    <w:p w:rsidR="00B232F7" w:rsidRDefault="007B2B2C">
      <w:r>
        <w:rPr>
          <w:b/>
        </w:rPr>
        <w:t>Research Question 1.</w:t>
      </w:r>
      <w:r>
        <w:t xml:space="preserve"> How does NOM quality and quantity vary through space and time among adjacent drainage basins and across nested sub-catchments in the Greater Victoria Water Supply Area, and what influence does seasonality have?</w:t>
      </w:r>
    </w:p>
    <w:p w:rsidR="00B232F7" w:rsidRDefault="007B2B2C">
      <w:r>
        <w:rPr>
          <w:b/>
        </w:rPr>
        <w:t>Objective 1:</w:t>
      </w:r>
      <w:r>
        <w:t xml:space="preserve"> Design a sampling strategy to describe spatial and temporal patterns and variation of DOC concentrations and UV-Vis spectral properties of NOM characteristics.</w:t>
      </w:r>
    </w:p>
    <w:p w:rsidR="00B232F7" w:rsidRDefault="007B2B2C">
      <w:r>
        <w:t> </w:t>
      </w:r>
    </w:p>
    <w:p w:rsidR="00B232F7" w:rsidRDefault="007B2B2C">
      <w:r>
        <w:rPr>
          <w:b/>
        </w:rPr>
        <w:t>Research Question 2.</w:t>
      </w:r>
      <w:r>
        <w:t xml:space="preserve"> What are the primary drivers within watershed characteristics (e.g. slope or land-cover) and hydroclimatic conditions (e.g. antecedent rain) for changes in NOM quantity and quality in the Leech watershed?</w:t>
      </w:r>
    </w:p>
    <w:p w:rsidR="00B232F7" w:rsidRDefault="007B2B2C">
      <w:r>
        <w:rPr>
          <w:b/>
        </w:rPr>
        <w:t>Objective 2:</w:t>
      </w:r>
      <w:r>
        <w:t xml:space="preserve"> Explore relationships between water sample results of NOM quantity and quality to watershed characteristics and sampling conditions to identify explanatory variables.</w:t>
      </w:r>
    </w:p>
    <w:p w:rsidR="00B232F7" w:rsidRDefault="007B2B2C">
      <w:r>
        <w:t> </w:t>
      </w:r>
    </w:p>
    <w:p w:rsidR="00B232F7" w:rsidRDefault="007B2B2C">
      <w:r>
        <w:rPr>
          <w:b/>
        </w:rPr>
        <w:t>Research Question 3.</w:t>
      </w:r>
      <w:r>
        <w:t xml:space="preserve"> What are the implications for watershed management and future drinking water supply?</w:t>
      </w:r>
    </w:p>
    <w:p w:rsidR="00B232F7" w:rsidRDefault="007B2B2C">
      <w:r>
        <w:rPr>
          <w:b/>
        </w:rPr>
        <w:t>Objective 3:</w:t>
      </w:r>
      <w:r>
        <w:t xml:space="preserve"> Provide context of how results can be used to inform watershed management planning for wildfire reduction strategies and design of continued water quality monitoring for future inter-basin transfers.</w:t>
      </w:r>
    </w:p>
    <w:p w:rsidR="00B232F7" w:rsidRDefault="007B2B2C">
      <w:r>
        <w:lastRenderedPageBreak/>
        <w:t>Results of this research will contribute to baseline understanding and could be applied in further exploration of forest management strategies, such as fire fuel management, and their impacts on source water quality and supply.</w:t>
      </w:r>
    </w:p>
    <w:p w:rsidR="00B232F7" w:rsidRDefault="007B2B2C">
      <w:r>
        <w:t> </w:t>
      </w:r>
    </w:p>
    <w:p w:rsidR="00B232F7" w:rsidRDefault="007B2B2C">
      <w:pPr>
        <w:pStyle w:val="Heading4"/>
      </w:pPr>
      <w:bookmarkStart w:id="28" w:name="thesis-structure-outline"/>
      <w:bookmarkStart w:id="29" w:name="_Toc58479326"/>
      <w:r>
        <w:t>Thesis structure outline</w:t>
      </w:r>
      <w:bookmarkEnd w:id="28"/>
      <w:bookmarkEnd w:id="29"/>
    </w:p>
    <w:p w:rsidR="00B232F7" w:rsidRDefault="007B2B2C">
      <w:r>
        <w:t>Chapter 2 outlines common methods that were used to generate results discussed in later chapters; it introduces details of the study site, and explains methods used for surface water sampling, laboratory analyses and data handling. Chapter 2 also includes foundational results and method refinement, upon which all subsequent data analysis relied. Chapters 3 and 4 present research findings from two different perspectives. Chapter 3 interprets synoptic sampling results to elucidate broad spatial and temporal patterns in NOM quantity and quality across twelve sites in the GVWSA. Chapter 4 focuses on six monitoring sites in the Leech WSA to evaluate research findings in context of watershed drivers for NOM dynamics. A comprehensive summary follows in Chapter 5.</w:t>
      </w:r>
    </w:p>
    <w:p w:rsidR="00B232F7" w:rsidRDefault="007B2B2C">
      <w:r>
        <w:t> </w:t>
      </w:r>
    </w:p>
    <w:p w:rsidR="00B232F7" w:rsidRDefault="007B2B2C">
      <w:pPr>
        <w:pStyle w:val="Heading2"/>
      </w:pPr>
      <w:bookmarkStart w:id="30" w:name="common-methods"/>
      <w:bookmarkStart w:id="31" w:name="_Toc58479327"/>
      <w:r>
        <w:lastRenderedPageBreak/>
        <w:t>Common Methods</w:t>
      </w:r>
      <w:bookmarkEnd w:id="30"/>
      <w:bookmarkEnd w:id="31"/>
    </w:p>
    <w:p w:rsidR="00B232F7" w:rsidRDefault="007B2B2C">
      <w:pPr>
        <w:pStyle w:val="Heading3"/>
      </w:pPr>
      <w:bookmarkStart w:id="32" w:name="introduction"/>
      <w:bookmarkStart w:id="33" w:name="_Toc58479328"/>
      <w:r>
        <w:t>Introduction</w:t>
      </w:r>
      <w:bookmarkEnd w:id="32"/>
      <w:bookmarkEnd w:id="33"/>
    </w:p>
    <w:p w:rsidR="00B232F7" w:rsidRDefault="007B2B2C">
      <w:r>
        <w:t>A combination of synoptic and event-based sampling was used to capture broad spatial and temporal dynamics of aqueous NOM across the GVWSA. The sampling design considered both limitations and resource constraints for manually collecting data through events and making continuous measurements. This chapter details methods and foundational results that are common to all subsequent chapters.</w:t>
      </w:r>
    </w:p>
    <w:p w:rsidR="00B232F7" w:rsidRDefault="007B2B2C">
      <w:r>
        <w:t> </w:t>
      </w:r>
    </w:p>
    <w:p w:rsidR="00B232F7" w:rsidRDefault="007B2B2C">
      <w:r>
        <w:t xml:space="preserve">Surface water samples were collected between October 2018 and February 2020 to measure the quantity and quality of aqueous natural organic matter (NOM) through space and time in the Greater Victoria Water Supply Area (GVWSA). Samples were analyzed at UBC for dissolved organic carbon (DOC) concentration and NOM molecular character via high temperature combustion and UV-Vis spectroscopy, respectively (details follow in </w:t>
      </w:r>
      <w:r>
        <w:rPr>
          <w:i/>
        </w:rPr>
        <w:t>‘Analytical Techniques’</w:t>
      </w:r>
      <w:r>
        <w:t>). The sampling program designed for this project included synoptic sampling of twelve sites across the Sooke and Leech water supply areas (WSA), as well as installation of monitoring and sampling stations at six sites in the Leech WSA.</w:t>
      </w:r>
    </w:p>
    <w:p w:rsidR="00B232F7" w:rsidRDefault="007B2B2C">
      <w:r>
        <w:t> </w:t>
      </w:r>
    </w:p>
    <w:p w:rsidR="00B232F7" w:rsidRDefault="007B2B2C">
      <w:pPr>
        <w:pStyle w:val="Heading3"/>
      </w:pPr>
      <w:bookmarkStart w:id="34" w:name="sampling-sites"/>
      <w:bookmarkStart w:id="35" w:name="_Toc58479329"/>
      <w:r>
        <w:t>Sampling sites</w:t>
      </w:r>
      <w:bookmarkEnd w:id="34"/>
      <w:bookmarkEnd w:id="35"/>
    </w:p>
    <w:p w:rsidR="00B232F7" w:rsidRDefault="007B2B2C">
      <w:r>
        <w:t xml:space="preserve">Twelve sites were selected across the GVWSA, most of which were in the Leech WSA. A few key streams in the Sooke WSA were included to facilitate preliminary comparison between the two WSAs for reference to future diversion scenarios. The three Sooke WSA sites were: Rithet, Judge, and Deception creeks. The nine Leech WSA sites were: Weeks, Chris, Jarvis, and Lazar creeks (headwaters), Leech River at the head (below of the confluence of headwaters), Cragg </w:t>
      </w:r>
      <w:r>
        <w:lastRenderedPageBreak/>
        <w:t>Creek, West Leech River, Leech River at the beach below confluence of West Leech, and the Leech River at the Tunnel (Figure 2).</w:t>
      </w:r>
    </w:p>
    <w:p w:rsidR="00B232F7" w:rsidRDefault="007B2B2C">
      <w:r>
        <w:t> </w:t>
      </w:r>
    </w:p>
    <w:p w:rsidR="00B232F7" w:rsidRDefault="007B2B2C">
      <w:r>
        <w:t>Rithet Creek is the largest tributary (11.12 km</w:t>
      </w:r>
      <w:r>
        <w:rPr>
          <w:vertAlign w:val="superscript"/>
        </w:rPr>
        <w:t>2</w:t>
      </w:r>
      <w:r>
        <w:t xml:space="preserve"> basin) to Sooke Reservoir and Judge Creek is the second largest (8.33 km</w:t>
      </w:r>
      <w:r>
        <w:rPr>
          <w:vertAlign w:val="superscript"/>
        </w:rPr>
        <w:t>2</w:t>
      </w:r>
      <w:r>
        <w:t xml:space="preserve"> basin). The Leech River Tunnel (currently deactivated) terminates at Deception Gulch (‘Deception’), a small tributary (4.02 km</w:t>
      </w:r>
      <w:r>
        <w:rPr>
          <w:vertAlign w:val="superscript"/>
        </w:rPr>
        <w:t>2</w:t>
      </w:r>
      <w:r>
        <w:t xml:space="preserve"> basin) to Deception Reservoir; as such, Deception Reservoir could be used as a balancing reservoir for future inter-basin transfers, and it is separated entirely from the current water supply (Sooke Reservoir) by a dam. The Leech WSA includes two major tributary sub-basins: West Leech River (20.85 km</w:t>
      </w:r>
      <w:r>
        <w:rPr>
          <w:vertAlign w:val="superscript"/>
        </w:rPr>
        <w:t>2</w:t>
      </w:r>
      <w:r>
        <w:t>) and Cragg Creek (28.06 km</w:t>
      </w:r>
      <w:r>
        <w:rPr>
          <w:vertAlign w:val="superscript"/>
        </w:rPr>
        <w:t>2</w:t>
      </w:r>
      <w:r>
        <w:t>). The Cragg Creek sub-basin included two headwater sub-basins: Lazar (4.74 km</w:t>
      </w:r>
      <w:r>
        <w:rPr>
          <w:vertAlign w:val="superscript"/>
        </w:rPr>
        <w:t>2</w:t>
      </w:r>
      <w:r>
        <w:t>) and Jarvis (1.51 km</w:t>
      </w:r>
      <w:r>
        <w:rPr>
          <w:vertAlign w:val="superscript"/>
        </w:rPr>
        <w:t>2</w:t>
      </w:r>
      <w:r>
        <w:t>). The Leech-Beach site is located just downstream from the confluence of West Leech River with the Leech River mainstem (94.09 km</w:t>
      </w:r>
      <w:r>
        <w:rPr>
          <w:vertAlign w:val="superscript"/>
        </w:rPr>
        <w:t>2</w:t>
      </w:r>
      <w:r>
        <w:t xml:space="preserve"> sub-basin). And near the effective mouth of the Leech WSA, the Leech Tunnel basin included the entire Leech WSA (95.3 km</w:t>
      </w:r>
      <w:r>
        <w:rPr>
          <w:vertAlign w:val="superscript"/>
        </w:rPr>
        <w:t>2</w:t>
      </w:r>
      <w:r>
        <w:t>). Headwaters of the Leech River included Weeks Creek and Chris Creek sub-basins; Weeks sub-basin (11.52 km</w:t>
      </w:r>
      <w:r>
        <w:rPr>
          <w:vertAlign w:val="superscript"/>
        </w:rPr>
        <w:t>2</w:t>
      </w:r>
      <w:r>
        <w:t>) encompassed Weeks Lake and surrounding wetlands (Jordan Meadows fen), and Chris Creek sub-basin (5.8 km</w:t>
      </w:r>
      <w:r>
        <w:rPr>
          <w:vertAlign w:val="superscript"/>
        </w:rPr>
        <w:t>2</w:t>
      </w:r>
      <w:r>
        <w:t>) included smaller Worley Lake. Below the confluence of Weeks and Chris Creeks is the Leech-head site (20.59 km</w:t>
      </w:r>
      <w:r>
        <w:rPr>
          <w:vertAlign w:val="superscript"/>
        </w:rPr>
        <w:t>2</w:t>
      </w:r>
      <w:r>
        <w:t xml:space="preserve"> sub-basin).</w:t>
      </w:r>
    </w:p>
    <w:p w:rsidR="00B232F7" w:rsidRDefault="007B2B2C">
      <w:r>
        <w:t> </w:t>
      </w:r>
    </w:p>
    <w:p w:rsidR="00B232F7" w:rsidRDefault="007B2B2C" w:rsidP="009D3406">
      <w:pPr>
        <w:spacing w:line="276" w:lineRule="auto"/>
      </w:pPr>
      <w:r>
        <w:rPr>
          <w:noProof/>
          <w:lang w:val="en-CA" w:eastAsia="en-CA"/>
        </w:rPr>
        <w:lastRenderedPageBreak/>
        <w:drawing>
          <wp:inline distT="0" distB="0" distL="0" distR="0">
            <wp:extent cx="5943600" cy="4173459"/>
            <wp:effectExtent l="0" t="0" r="0" b="0"/>
            <wp:docPr id="2" name="Picture" descr="Figure 2:  Twelve synoptic sampling sites across the Leech and Sooke portions of the Greater Victoria Water Supply Area (BC, Canada). Sites with numbers were set up as monitoring sites and equipped with Vertical Rack samplers. Black lines delineate sub-basin boundaries (with the sampling point as the outlet)."/>
            <wp:cNvGraphicFramePr/>
            <a:graphic xmlns:a="http://schemas.openxmlformats.org/drawingml/2006/main">
              <a:graphicData uri="http://schemas.openxmlformats.org/drawingml/2006/picture">
                <pic:pic xmlns:pic="http://schemas.openxmlformats.org/drawingml/2006/picture">
                  <pic:nvPicPr>
                    <pic:cNvPr id="0" name="Picture" descr="R-inputs_UBC-forWater-MSc_HMc/images/thesis_map_all_sites-catchments.png"/>
                    <pic:cNvPicPr>
                      <a:picLocks noChangeAspect="1" noChangeArrowheads="1"/>
                    </pic:cNvPicPr>
                  </pic:nvPicPr>
                  <pic:blipFill>
                    <a:blip r:embed="rId10"/>
                    <a:stretch>
                      <a:fillRect/>
                    </a:stretch>
                  </pic:blipFill>
                  <pic:spPr bwMode="auto">
                    <a:xfrm>
                      <a:off x="0" y="0"/>
                      <a:ext cx="5943600" cy="4173459"/>
                    </a:xfrm>
                    <a:prstGeom prst="rect">
                      <a:avLst/>
                    </a:prstGeom>
                    <a:noFill/>
                    <a:ln w="9525">
                      <a:noFill/>
                      <a:headEnd/>
                      <a:tailEnd/>
                    </a:ln>
                  </pic:spPr>
                </pic:pic>
              </a:graphicData>
            </a:graphic>
          </wp:inline>
        </w:drawing>
      </w:r>
    </w:p>
    <w:p w:rsidR="00B232F7" w:rsidRDefault="007B2B2C" w:rsidP="009D3406">
      <w:pPr>
        <w:spacing w:line="276" w:lineRule="auto"/>
      </w:pPr>
      <w:r>
        <w:t>Figure 2:  Twelve synoptic sampling sites across the Leech and Sooke portions of the Greater Victoria Water Supply Area (BC, Canada). Sites with numbers were set up as monitoring sites and equipped with Vertical Rack samplers. Black lines delineate sub-basin boundaries (with the sampling point as the outlet).</w:t>
      </w:r>
    </w:p>
    <w:p w:rsidR="00B232F7" w:rsidRDefault="007B2B2C">
      <w:r>
        <w:t> </w:t>
      </w:r>
    </w:p>
    <w:p w:rsidR="009D3406" w:rsidRDefault="007B2B2C">
      <w:pPr>
        <w:sectPr w:rsidR="009D3406" w:rsidSect="009C00B5">
          <w:footerReference w:type="default" r:id="rId11"/>
          <w:pgSz w:w="12240" w:h="15840" w:code="1"/>
          <w:pgMar w:top="1440" w:right="1440" w:bottom="1440" w:left="1440" w:header="706" w:footer="706" w:gutter="0"/>
          <w:pgNumType w:start="1"/>
          <w:cols w:space="708"/>
          <w:docGrid w:linePitch="326"/>
        </w:sectPr>
      </w:pPr>
      <w:r>
        <w:t>Across the GVWSA, elevation ranges from approximately 200 m above sea level (asl) to 941 m asl at the top of Survey Mountain near the center of the Leech WSA (Table 3). The predominant geological formation across the GVWSA was metamorphic parent material (wark gneiss). The wark formation was common to all twelve sampling sub-basins except for West Leech sub-basin, which was underlain primarily by a meta-sedimentary mudstone (argillite-metagreywacke) and the Metchosin Volcanics group (igneous</w:t>
      </w:r>
      <w:r w:rsidRPr="003F27C7">
        <w:t>). Median sub-basin slopes ranged from 5</w:t>
      </w:r>
      <m:oMath>
        <m:sSup>
          <m:sSupPr>
            <m:ctrlPr>
              <w:rPr>
                <w:rFonts w:ascii="Cambria Math" w:hAnsi="Cambria Math"/>
              </w:rPr>
            </m:ctrlPr>
          </m:sSupPr>
          <m:e>
            <m:r>
              <w:rPr>
                <w:rFonts w:ascii="Cambria Math" w:hAnsi="Cambria Math"/>
              </w:rPr>
              <m:t>​</m:t>
            </m:r>
          </m:e>
          <m:sup>
            <m:r>
              <w:rPr>
                <w:rFonts w:ascii="Cambria Math" w:hAnsi="Cambria Math"/>
              </w:rPr>
              <m:t>∘</m:t>
            </m:r>
          </m:sup>
        </m:sSup>
      </m:oMath>
      <w:r w:rsidRPr="003F27C7">
        <w:t xml:space="preserve"> to 13</w:t>
      </w:r>
      <m:oMath>
        <m:sSup>
          <m:sSupPr>
            <m:ctrlPr>
              <w:rPr>
                <w:rFonts w:ascii="Cambria Math" w:hAnsi="Cambria Math"/>
              </w:rPr>
            </m:ctrlPr>
          </m:sSupPr>
          <m:e>
            <m:r>
              <w:rPr>
                <w:rFonts w:ascii="Cambria Math" w:hAnsi="Cambria Math"/>
              </w:rPr>
              <m:t>​</m:t>
            </m:r>
          </m:e>
          <m:sup>
            <m:r>
              <w:rPr>
                <w:rFonts w:ascii="Cambria Math" w:hAnsi="Cambria Math"/>
              </w:rPr>
              <m:t>∘</m:t>
            </m:r>
          </m:sup>
        </m:sSup>
      </m:oMath>
      <w:r w:rsidRPr="003F27C7">
        <w:t xml:space="preserve"> with maximum WSA slope of 61</w:t>
      </w:r>
      <m:oMath>
        <m:sSup>
          <m:sSupPr>
            <m:ctrlPr>
              <w:rPr>
                <w:rFonts w:ascii="Cambria Math" w:hAnsi="Cambria Math"/>
              </w:rPr>
            </m:ctrlPr>
          </m:sSupPr>
          <m:e>
            <m:r>
              <w:rPr>
                <w:rFonts w:ascii="Cambria Math" w:hAnsi="Cambria Math"/>
              </w:rPr>
              <m:t>​</m:t>
            </m:r>
          </m:e>
          <m:sup>
            <m:r>
              <w:rPr>
                <w:rFonts w:ascii="Cambria Math" w:hAnsi="Cambria Math"/>
              </w:rPr>
              <m:t>∘</m:t>
            </m:r>
          </m:sup>
        </m:sSup>
      </m:oMath>
      <w:r w:rsidRPr="003F27C7">
        <w:t>.</w:t>
      </w:r>
    </w:p>
    <w:p w:rsidR="00B232F7" w:rsidRPr="009D3406" w:rsidRDefault="007B2B2C" w:rsidP="009D3406">
      <w:pPr>
        <w:pBdr>
          <w:bottom w:val="single" w:sz="4" w:space="1" w:color="auto"/>
        </w:pBdr>
        <w:spacing w:line="276" w:lineRule="auto"/>
        <w:rPr>
          <w:rFonts w:asciiTheme="minorHAnsi" w:hAnsiTheme="minorHAnsi" w:cstheme="minorHAnsi"/>
          <w:sz w:val="22"/>
          <w:szCs w:val="22"/>
        </w:rPr>
      </w:pPr>
      <w:r w:rsidRPr="009D3406">
        <w:rPr>
          <w:rFonts w:asciiTheme="minorHAnsi" w:hAnsiTheme="minorHAnsi" w:cstheme="minorHAnsi"/>
          <w:sz w:val="22"/>
          <w:szCs w:val="22"/>
        </w:rPr>
        <w:lastRenderedPageBreak/>
        <w:t>Table 3: Watershed characteristics of synoptic sampling sites in the Leech and Sooke portions of Greater Victoria water supply areas</w:t>
      </w:r>
    </w:p>
    <w:tbl>
      <w:tblPr>
        <w:tblW w:w="0" w:type="auto"/>
        <w:tblLook w:val="07E0" w:firstRow="1" w:lastRow="1" w:firstColumn="1" w:lastColumn="1" w:noHBand="1" w:noVBand="1"/>
      </w:tblPr>
      <w:tblGrid>
        <w:gridCol w:w="1390"/>
        <w:gridCol w:w="1053"/>
        <w:gridCol w:w="1160"/>
        <w:gridCol w:w="950"/>
        <w:gridCol w:w="1052"/>
        <w:gridCol w:w="1068"/>
        <w:gridCol w:w="1148"/>
        <w:gridCol w:w="1002"/>
        <w:gridCol w:w="805"/>
        <w:gridCol w:w="1649"/>
        <w:gridCol w:w="1683"/>
      </w:tblGrid>
      <w:tr w:rsidR="009D3406" w:rsidRPr="009D3406" w:rsidTr="009D3406">
        <w:tc>
          <w:tcPr>
            <w:tcW w:w="1951" w:type="dxa"/>
            <w:tcBorders>
              <w:bottom w:val="single" w:sz="0" w:space="0" w:color="auto"/>
            </w:tcBorders>
            <w:vAlign w:val="bottom"/>
          </w:tcPr>
          <w:p w:rsidR="00B232F7" w:rsidRPr="009D3406" w:rsidRDefault="007B2B2C" w:rsidP="009D3406">
            <w:pPr>
              <w:spacing w:line="276" w:lineRule="auto"/>
              <w:rPr>
                <w:rFonts w:asciiTheme="minorHAnsi" w:hAnsiTheme="minorHAnsi" w:cstheme="minorHAnsi"/>
                <w:b/>
                <w:bCs/>
                <w:sz w:val="22"/>
                <w:szCs w:val="22"/>
              </w:rPr>
            </w:pPr>
            <w:r w:rsidRPr="009D3406">
              <w:rPr>
                <w:rFonts w:asciiTheme="minorHAnsi" w:hAnsiTheme="minorHAnsi" w:cstheme="minorHAnsi"/>
                <w:b/>
                <w:bCs/>
                <w:sz w:val="22"/>
                <w:szCs w:val="22"/>
              </w:rPr>
              <w:t>Site name</w:t>
            </w:r>
          </w:p>
        </w:tc>
        <w:tc>
          <w:tcPr>
            <w:tcW w:w="237" w:type="dxa"/>
            <w:tcBorders>
              <w:bottom w:val="single" w:sz="0" w:space="0" w:color="auto"/>
            </w:tcBorders>
            <w:vAlign w:val="bottom"/>
          </w:tcPr>
          <w:p w:rsidR="00B232F7" w:rsidRPr="009D3406" w:rsidRDefault="007B2B2C" w:rsidP="009D3406">
            <w:pPr>
              <w:spacing w:line="276" w:lineRule="auto"/>
              <w:jc w:val="right"/>
              <w:rPr>
                <w:rFonts w:asciiTheme="minorHAnsi" w:hAnsiTheme="minorHAnsi" w:cstheme="minorHAnsi"/>
                <w:b/>
                <w:bCs/>
                <w:sz w:val="22"/>
                <w:szCs w:val="22"/>
              </w:rPr>
            </w:pPr>
            <w:r w:rsidRPr="009D3406">
              <w:rPr>
                <w:rFonts w:asciiTheme="minorHAnsi" w:hAnsiTheme="minorHAnsi" w:cstheme="minorHAnsi"/>
                <w:b/>
                <w:bCs/>
                <w:sz w:val="22"/>
                <w:szCs w:val="22"/>
              </w:rPr>
              <w:t>Latitude</w:t>
            </w:r>
          </w:p>
        </w:tc>
        <w:tc>
          <w:tcPr>
            <w:tcW w:w="1234" w:type="dxa"/>
            <w:tcBorders>
              <w:bottom w:val="single" w:sz="0" w:space="0" w:color="auto"/>
            </w:tcBorders>
            <w:vAlign w:val="bottom"/>
          </w:tcPr>
          <w:p w:rsidR="00B232F7" w:rsidRPr="009D3406" w:rsidRDefault="007B2B2C" w:rsidP="009D3406">
            <w:pPr>
              <w:spacing w:line="276" w:lineRule="auto"/>
              <w:jc w:val="right"/>
              <w:rPr>
                <w:rFonts w:asciiTheme="minorHAnsi" w:hAnsiTheme="minorHAnsi" w:cstheme="minorHAnsi"/>
                <w:b/>
                <w:bCs/>
                <w:sz w:val="22"/>
                <w:szCs w:val="22"/>
              </w:rPr>
            </w:pPr>
            <w:r w:rsidRPr="009D3406">
              <w:rPr>
                <w:rFonts w:asciiTheme="minorHAnsi" w:hAnsiTheme="minorHAnsi" w:cstheme="minorHAnsi"/>
                <w:b/>
                <w:bCs/>
                <w:sz w:val="22"/>
                <w:szCs w:val="22"/>
              </w:rPr>
              <w:t>Longitude</w:t>
            </w:r>
          </w:p>
        </w:tc>
        <w:tc>
          <w:tcPr>
            <w:tcW w:w="960" w:type="dxa"/>
            <w:tcBorders>
              <w:bottom w:val="single" w:sz="0" w:space="0" w:color="auto"/>
            </w:tcBorders>
            <w:vAlign w:val="bottom"/>
          </w:tcPr>
          <w:p w:rsidR="00B232F7" w:rsidRPr="009D3406" w:rsidRDefault="007B2B2C" w:rsidP="009D3406">
            <w:pPr>
              <w:spacing w:line="276" w:lineRule="auto"/>
              <w:jc w:val="right"/>
              <w:rPr>
                <w:rFonts w:asciiTheme="minorHAnsi" w:hAnsiTheme="minorHAnsi" w:cstheme="minorHAnsi"/>
                <w:b/>
                <w:bCs/>
                <w:sz w:val="22"/>
                <w:szCs w:val="22"/>
              </w:rPr>
            </w:pPr>
            <w:r w:rsidRPr="009D3406">
              <w:rPr>
                <w:rFonts w:asciiTheme="minorHAnsi" w:hAnsiTheme="minorHAnsi" w:cstheme="minorHAnsi"/>
                <w:b/>
                <w:bCs/>
                <w:sz w:val="22"/>
                <w:szCs w:val="22"/>
              </w:rPr>
              <w:t>Strahler order</w:t>
            </w:r>
          </w:p>
        </w:tc>
        <w:tc>
          <w:tcPr>
            <w:tcW w:w="1084" w:type="dxa"/>
            <w:tcBorders>
              <w:bottom w:val="single" w:sz="0" w:space="0" w:color="auto"/>
            </w:tcBorders>
            <w:vAlign w:val="bottom"/>
          </w:tcPr>
          <w:p w:rsidR="00B232F7" w:rsidRPr="009D3406" w:rsidRDefault="007B2B2C" w:rsidP="009D3406">
            <w:pPr>
              <w:spacing w:line="276" w:lineRule="auto"/>
              <w:jc w:val="right"/>
              <w:rPr>
                <w:rFonts w:asciiTheme="minorHAnsi" w:hAnsiTheme="minorHAnsi" w:cstheme="minorHAnsi"/>
                <w:b/>
                <w:bCs/>
                <w:sz w:val="22"/>
                <w:szCs w:val="22"/>
              </w:rPr>
            </w:pPr>
            <w:r w:rsidRPr="009D3406">
              <w:rPr>
                <w:rFonts w:asciiTheme="minorHAnsi" w:hAnsiTheme="minorHAnsi" w:cstheme="minorHAnsi"/>
                <w:b/>
                <w:bCs/>
                <w:sz w:val="22"/>
                <w:szCs w:val="22"/>
              </w:rPr>
              <w:t xml:space="preserve">Drainage </w:t>
            </w:r>
            <w:r w:rsidR="009D3406" w:rsidRPr="009D3406">
              <w:rPr>
                <w:rFonts w:asciiTheme="minorHAnsi" w:hAnsiTheme="minorHAnsi" w:cstheme="minorHAnsi"/>
                <w:b/>
                <w:bCs/>
                <w:sz w:val="22"/>
                <w:szCs w:val="22"/>
              </w:rPr>
              <w:t>Area (</w:t>
            </w:r>
            <w:r w:rsidRPr="009D3406">
              <w:rPr>
                <w:rFonts w:asciiTheme="minorHAnsi" w:hAnsiTheme="minorHAnsi" w:cstheme="minorHAnsi"/>
                <w:b/>
                <w:bCs/>
                <w:sz w:val="22"/>
                <w:szCs w:val="22"/>
              </w:rPr>
              <w:t>km</w:t>
            </w:r>
            <w:r w:rsidRPr="009D3406">
              <w:rPr>
                <w:rFonts w:asciiTheme="minorHAnsi" w:hAnsiTheme="minorHAnsi" w:cstheme="minorHAnsi"/>
                <w:b/>
                <w:bCs/>
                <w:sz w:val="22"/>
                <w:szCs w:val="22"/>
                <w:vertAlign w:val="superscript"/>
              </w:rPr>
              <w:t>2</w:t>
            </w:r>
            <w:r w:rsidR="009D3406" w:rsidRPr="009D3406">
              <w:rPr>
                <w:rFonts w:asciiTheme="minorHAnsi" w:hAnsiTheme="minorHAnsi" w:cstheme="minorHAnsi"/>
                <w:b/>
                <w:bCs/>
                <w:sz w:val="22"/>
                <w:szCs w:val="22"/>
              </w:rPr>
              <w:t>)</w:t>
            </w:r>
          </w:p>
        </w:tc>
        <w:tc>
          <w:tcPr>
            <w:tcW w:w="1068" w:type="dxa"/>
            <w:tcBorders>
              <w:bottom w:val="single" w:sz="0" w:space="0" w:color="auto"/>
            </w:tcBorders>
            <w:vAlign w:val="bottom"/>
          </w:tcPr>
          <w:p w:rsidR="00B232F7" w:rsidRPr="009D3406" w:rsidRDefault="007B2B2C" w:rsidP="009D3406">
            <w:pPr>
              <w:spacing w:line="276" w:lineRule="auto"/>
              <w:jc w:val="right"/>
              <w:rPr>
                <w:rFonts w:asciiTheme="minorHAnsi" w:hAnsiTheme="minorHAnsi" w:cstheme="minorHAnsi"/>
                <w:b/>
                <w:bCs/>
                <w:sz w:val="22"/>
                <w:szCs w:val="22"/>
              </w:rPr>
            </w:pPr>
            <w:r w:rsidRPr="009D3406">
              <w:rPr>
                <w:rFonts w:asciiTheme="minorHAnsi" w:hAnsiTheme="minorHAnsi" w:cstheme="minorHAnsi"/>
                <w:b/>
                <w:bCs/>
                <w:sz w:val="22"/>
                <w:szCs w:val="22"/>
              </w:rPr>
              <w:t>Elevation (m a.s.l.)</w:t>
            </w:r>
          </w:p>
        </w:tc>
        <w:tc>
          <w:tcPr>
            <w:tcW w:w="1311" w:type="dxa"/>
            <w:tcBorders>
              <w:bottom w:val="single" w:sz="0" w:space="0" w:color="auto"/>
            </w:tcBorders>
            <w:vAlign w:val="bottom"/>
          </w:tcPr>
          <w:p w:rsidR="00B232F7" w:rsidRPr="009D3406" w:rsidRDefault="007B2B2C" w:rsidP="009D3406">
            <w:pPr>
              <w:spacing w:line="276" w:lineRule="auto"/>
              <w:jc w:val="right"/>
              <w:rPr>
                <w:rFonts w:asciiTheme="minorHAnsi" w:hAnsiTheme="minorHAnsi" w:cstheme="minorHAnsi"/>
                <w:b/>
                <w:bCs/>
                <w:sz w:val="22"/>
                <w:szCs w:val="22"/>
              </w:rPr>
            </w:pPr>
            <w:r w:rsidRPr="009D3406">
              <w:rPr>
                <w:rFonts w:asciiTheme="minorHAnsi" w:hAnsiTheme="minorHAnsi" w:cstheme="minorHAnsi"/>
                <w:b/>
                <w:bCs/>
                <w:sz w:val="22"/>
                <w:szCs w:val="22"/>
              </w:rPr>
              <w:t>Slope median (degrees)</w:t>
            </w:r>
          </w:p>
        </w:tc>
        <w:tc>
          <w:tcPr>
            <w:tcW w:w="1002" w:type="dxa"/>
            <w:tcBorders>
              <w:bottom w:val="single" w:sz="0" w:space="0" w:color="auto"/>
            </w:tcBorders>
            <w:vAlign w:val="bottom"/>
          </w:tcPr>
          <w:p w:rsidR="00B232F7" w:rsidRPr="009D3406" w:rsidRDefault="007B2B2C" w:rsidP="009D3406">
            <w:pPr>
              <w:spacing w:line="276" w:lineRule="auto"/>
              <w:jc w:val="right"/>
              <w:rPr>
                <w:rFonts w:asciiTheme="minorHAnsi" w:hAnsiTheme="minorHAnsi" w:cstheme="minorHAnsi"/>
                <w:b/>
                <w:bCs/>
                <w:sz w:val="22"/>
                <w:szCs w:val="22"/>
              </w:rPr>
            </w:pPr>
            <w:r w:rsidRPr="009D3406">
              <w:rPr>
                <w:rFonts w:asciiTheme="minorHAnsi" w:hAnsiTheme="minorHAnsi" w:cstheme="minorHAnsi"/>
                <w:b/>
                <w:bCs/>
                <w:sz w:val="22"/>
                <w:szCs w:val="22"/>
              </w:rPr>
              <w:t>Wetland cover (%)</w:t>
            </w:r>
          </w:p>
        </w:tc>
        <w:tc>
          <w:tcPr>
            <w:tcW w:w="919" w:type="dxa"/>
            <w:tcBorders>
              <w:bottom w:val="single" w:sz="0" w:space="0" w:color="auto"/>
            </w:tcBorders>
            <w:vAlign w:val="bottom"/>
          </w:tcPr>
          <w:p w:rsidR="00B232F7" w:rsidRPr="009D3406" w:rsidRDefault="007B2B2C" w:rsidP="009D3406">
            <w:pPr>
              <w:spacing w:line="276" w:lineRule="auto"/>
              <w:jc w:val="right"/>
              <w:rPr>
                <w:rFonts w:asciiTheme="minorHAnsi" w:hAnsiTheme="minorHAnsi" w:cstheme="minorHAnsi"/>
                <w:b/>
                <w:bCs/>
                <w:sz w:val="22"/>
                <w:szCs w:val="22"/>
              </w:rPr>
            </w:pPr>
            <w:r w:rsidRPr="009D3406">
              <w:rPr>
                <w:rFonts w:asciiTheme="minorHAnsi" w:hAnsiTheme="minorHAnsi" w:cstheme="minorHAnsi"/>
                <w:b/>
                <w:bCs/>
                <w:sz w:val="22"/>
                <w:szCs w:val="22"/>
              </w:rPr>
              <w:t>Open water (%)</w:t>
            </w:r>
          </w:p>
        </w:tc>
        <w:tc>
          <w:tcPr>
            <w:tcW w:w="1650" w:type="dxa"/>
            <w:tcBorders>
              <w:bottom w:val="single" w:sz="0" w:space="0" w:color="auto"/>
            </w:tcBorders>
            <w:vAlign w:val="bottom"/>
          </w:tcPr>
          <w:p w:rsidR="00B232F7" w:rsidRPr="009D3406" w:rsidRDefault="007B2B2C" w:rsidP="009D3406">
            <w:pPr>
              <w:spacing w:line="276" w:lineRule="auto"/>
              <w:rPr>
                <w:rFonts w:asciiTheme="minorHAnsi" w:hAnsiTheme="minorHAnsi" w:cstheme="minorHAnsi"/>
                <w:b/>
                <w:bCs/>
                <w:sz w:val="22"/>
                <w:szCs w:val="22"/>
              </w:rPr>
            </w:pPr>
            <w:r w:rsidRPr="009D3406">
              <w:rPr>
                <w:rFonts w:asciiTheme="minorHAnsi" w:hAnsiTheme="minorHAnsi" w:cstheme="minorHAnsi"/>
                <w:b/>
                <w:bCs/>
                <w:sz w:val="22"/>
                <w:szCs w:val="22"/>
              </w:rPr>
              <w:t>Dominant parent material (%)</w:t>
            </w:r>
          </w:p>
        </w:tc>
        <w:tc>
          <w:tcPr>
            <w:tcW w:w="1760" w:type="dxa"/>
            <w:tcBorders>
              <w:bottom w:val="single" w:sz="0" w:space="0" w:color="auto"/>
            </w:tcBorders>
            <w:vAlign w:val="bottom"/>
          </w:tcPr>
          <w:p w:rsidR="00B232F7" w:rsidRPr="009D3406" w:rsidRDefault="007B2B2C" w:rsidP="009D3406">
            <w:pPr>
              <w:spacing w:line="276" w:lineRule="auto"/>
              <w:rPr>
                <w:rFonts w:asciiTheme="minorHAnsi" w:hAnsiTheme="minorHAnsi" w:cstheme="minorHAnsi"/>
                <w:b/>
                <w:bCs/>
                <w:sz w:val="22"/>
                <w:szCs w:val="22"/>
              </w:rPr>
            </w:pPr>
            <w:r w:rsidRPr="009D3406">
              <w:rPr>
                <w:rFonts w:asciiTheme="minorHAnsi" w:hAnsiTheme="minorHAnsi" w:cstheme="minorHAnsi"/>
                <w:b/>
                <w:bCs/>
                <w:sz w:val="22"/>
                <w:szCs w:val="22"/>
              </w:rPr>
              <w:t>Secondary parent material (%)</w:t>
            </w:r>
          </w:p>
        </w:tc>
      </w:tr>
      <w:tr w:rsidR="009D3406" w:rsidRPr="009D3406" w:rsidTr="009D3406">
        <w:tc>
          <w:tcPr>
            <w:tcW w:w="1951" w:type="dxa"/>
            <w:shd w:val="clear" w:color="auto" w:fill="F2F2F2" w:themeFill="background1" w:themeFillShade="F2"/>
          </w:tcPr>
          <w:p w:rsidR="00B232F7" w:rsidRPr="009D3406" w:rsidRDefault="007B2B2C" w:rsidP="009D3406">
            <w:pPr>
              <w:spacing w:line="276" w:lineRule="auto"/>
              <w:rPr>
                <w:rFonts w:asciiTheme="minorHAnsi" w:hAnsiTheme="minorHAnsi" w:cstheme="minorHAnsi"/>
                <w:sz w:val="22"/>
                <w:szCs w:val="22"/>
              </w:rPr>
            </w:pPr>
            <w:r w:rsidRPr="009D3406">
              <w:rPr>
                <w:rFonts w:asciiTheme="minorHAnsi" w:hAnsiTheme="minorHAnsi" w:cstheme="minorHAnsi"/>
                <w:sz w:val="22"/>
                <w:szCs w:val="22"/>
              </w:rPr>
              <w:t>Weeks crk</w:t>
            </w:r>
          </w:p>
        </w:tc>
        <w:tc>
          <w:tcPr>
            <w:tcW w:w="237" w:type="dxa"/>
            <w:shd w:val="clear" w:color="auto" w:fill="F2F2F2" w:themeFill="background1" w:themeFillShade="F2"/>
          </w:tcPr>
          <w:p w:rsidR="00B232F7" w:rsidRPr="009D3406" w:rsidRDefault="007B2B2C" w:rsidP="009D3406">
            <w:pPr>
              <w:spacing w:line="276" w:lineRule="auto"/>
              <w:jc w:val="right"/>
              <w:rPr>
                <w:rFonts w:asciiTheme="minorHAnsi" w:hAnsiTheme="minorHAnsi" w:cstheme="minorHAnsi"/>
                <w:sz w:val="22"/>
                <w:szCs w:val="22"/>
              </w:rPr>
            </w:pPr>
            <w:r w:rsidRPr="009D3406">
              <w:rPr>
                <w:rFonts w:asciiTheme="minorHAnsi" w:hAnsiTheme="minorHAnsi" w:cstheme="minorHAnsi"/>
                <w:sz w:val="22"/>
                <w:szCs w:val="22"/>
              </w:rPr>
              <w:t>48.57592</w:t>
            </w:r>
          </w:p>
        </w:tc>
        <w:tc>
          <w:tcPr>
            <w:tcW w:w="1234" w:type="dxa"/>
            <w:shd w:val="clear" w:color="auto" w:fill="F2F2F2" w:themeFill="background1" w:themeFillShade="F2"/>
          </w:tcPr>
          <w:p w:rsidR="00B232F7" w:rsidRPr="009D3406" w:rsidRDefault="007B2B2C" w:rsidP="009D3406">
            <w:pPr>
              <w:spacing w:line="276" w:lineRule="auto"/>
              <w:jc w:val="right"/>
              <w:rPr>
                <w:rFonts w:asciiTheme="minorHAnsi" w:hAnsiTheme="minorHAnsi" w:cstheme="minorHAnsi"/>
                <w:sz w:val="22"/>
                <w:szCs w:val="22"/>
              </w:rPr>
            </w:pPr>
            <w:r w:rsidRPr="009D3406">
              <w:rPr>
                <w:rFonts w:asciiTheme="minorHAnsi" w:hAnsiTheme="minorHAnsi" w:cstheme="minorHAnsi"/>
                <w:sz w:val="22"/>
                <w:szCs w:val="22"/>
              </w:rPr>
              <w:t>-123.8440</w:t>
            </w:r>
          </w:p>
        </w:tc>
        <w:tc>
          <w:tcPr>
            <w:tcW w:w="960" w:type="dxa"/>
            <w:shd w:val="clear" w:color="auto" w:fill="F2F2F2" w:themeFill="background1" w:themeFillShade="F2"/>
          </w:tcPr>
          <w:p w:rsidR="00B232F7" w:rsidRPr="009D3406" w:rsidRDefault="007B2B2C" w:rsidP="009D3406">
            <w:pPr>
              <w:spacing w:line="276" w:lineRule="auto"/>
              <w:jc w:val="right"/>
              <w:rPr>
                <w:rFonts w:asciiTheme="minorHAnsi" w:hAnsiTheme="minorHAnsi" w:cstheme="minorHAnsi"/>
                <w:sz w:val="22"/>
                <w:szCs w:val="22"/>
              </w:rPr>
            </w:pPr>
            <w:r w:rsidRPr="009D3406">
              <w:rPr>
                <w:rFonts w:asciiTheme="minorHAnsi" w:hAnsiTheme="minorHAnsi" w:cstheme="minorHAnsi"/>
                <w:sz w:val="22"/>
                <w:szCs w:val="22"/>
              </w:rPr>
              <w:t>3</w:t>
            </w:r>
          </w:p>
        </w:tc>
        <w:tc>
          <w:tcPr>
            <w:tcW w:w="1084" w:type="dxa"/>
            <w:shd w:val="clear" w:color="auto" w:fill="F2F2F2" w:themeFill="background1" w:themeFillShade="F2"/>
          </w:tcPr>
          <w:p w:rsidR="00B232F7" w:rsidRPr="009D3406" w:rsidRDefault="007B2B2C" w:rsidP="009D3406">
            <w:pPr>
              <w:spacing w:line="276" w:lineRule="auto"/>
              <w:jc w:val="right"/>
              <w:rPr>
                <w:rFonts w:asciiTheme="minorHAnsi" w:hAnsiTheme="minorHAnsi" w:cstheme="minorHAnsi"/>
                <w:sz w:val="22"/>
                <w:szCs w:val="22"/>
              </w:rPr>
            </w:pPr>
            <w:r w:rsidRPr="009D3406">
              <w:rPr>
                <w:rFonts w:asciiTheme="minorHAnsi" w:hAnsiTheme="minorHAnsi" w:cstheme="minorHAnsi"/>
                <w:sz w:val="22"/>
                <w:szCs w:val="22"/>
              </w:rPr>
              <w:t>11.52</w:t>
            </w:r>
          </w:p>
        </w:tc>
        <w:tc>
          <w:tcPr>
            <w:tcW w:w="1068" w:type="dxa"/>
            <w:shd w:val="clear" w:color="auto" w:fill="F2F2F2" w:themeFill="background1" w:themeFillShade="F2"/>
          </w:tcPr>
          <w:p w:rsidR="00B232F7" w:rsidRPr="009D3406" w:rsidRDefault="007B2B2C" w:rsidP="009D3406">
            <w:pPr>
              <w:spacing w:line="276" w:lineRule="auto"/>
              <w:jc w:val="right"/>
              <w:rPr>
                <w:rFonts w:asciiTheme="minorHAnsi" w:hAnsiTheme="minorHAnsi" w:cstheme="minorHAnsi"/>
                <w:sz w:val="22"/>
                <w:szCs w:val="22"/>
              </w:rPr>
            </w:pPr>
            <w:r w:rsidRPr="009D3406">
              <w:rPr>
                <w:rFonts w:asciiTheme="minorHAnsi" w:hAnsiTheme="minorHAnsi" w:cstheme="minorHAnsi"/>
                <w:sz w:val="22"/>
                <w:szCs w:val="22"/>
              </w:rPr>
              <w:t>521</w:t>
            </w:r>
          </w:p>
        </w:tc>
        <w:tc>
          <w:tcPr>
            <w:tcW w:w="1311" w:type="dxa"/>
            <w:shd w:val="clear" w:color="auto" w:fill="F2F2F2" w:themeFill="background1" w:themeFillShade="F2"/>
          </w:tcPr>
          <w:p w:rsidR="00B232F7" w:rsidRPr="009D3406" w:rsidRDefault="007B2B2C" w:rsidP="009D3406">
            <w:pPr>
              <w:spacing w:line="276" w:lineRule="auto"/>
              <w:jc w:val="right"/>
              <w:rPr>
                <w:rFonts w:asciiTheme="minorHAnsi" w:hAnsiTheme="minorHAnsi" w:cstheme="minorHAnsi"/>
                <w:sz w:val="22"/>
                <w:szCs w:val="22"/>
              </w:rPr>
            </w:pPr>
            <w:r w:rsidRPr="009D3406">
              <w:rPr>
                <w:rFonts w:asciiTheme="minorHAnsi" w:hAnsiTheme="minorHAnsi" w:cstheme="minorHAnsi"/>
                <w:sz w:val="22"/>
                <w:szCs w:val="22"/>
              </w:rPr>
              <w:t>8</w:t>
            </w:r>
          </w:p>
        </w:tc>
        <w:tc>
          <w:tcPr>
            <w:tcW w:w="1002" w:type="dxa"/>
            <w:shd w:val="clear" w:color="auto" w:fill="F2F2F2" w:themeFill="background1" w:themeFillShade="F2"/>
          </w:tcPr>
          <w:p w:rsidR="00B232F7" w:rsidRPr="009D3406" w:rsidRDefault="007B2B2C" w:rsidP="009D3406">
            <w:pPr>
              <w:spacing w:line="276" w:lineRule="auto"/>
              <w:jc w:val="right"/>
              <w:rPr>
                <w:rFonts w:asciiTheme="minorHAnsi" w:hAnsiTheme="minorHAnsi" w:cstheme="minorHAnsi"/>
                <w:sz w:val="22"/>
                <w:szCs w:val="22"/>
              </w:rPr>
            </w:pPr>
            <w:r w:rsidRPr="009D3406">
              <w:rPr>
                <w:rFonts w:asciiTheme="minorHAnsi" w:hAnsiTheme="minorHAnsi" w:cstheme="minorHAnsi"/>
                <w:sz w:val="22"/>
                <w:szCs w:val="22"/>
              </w:rPr>
              <w:t>4</w:t>
            </w:r>
          </w:p>
        </w:tc>
        <w:tc>
          <w:tcPr>
            <w:tcW w:w="919" w:type="dxa"/>
            <w:shd w:val="clear" w:color="auto" w:fill="F2F2F2" w:themeFill="background1" w:themeFillShade="F2"/>
          </w:tcPr>
          <w:p w:rsidR="00B232F7" w:rsidRPr="009D3406" w:rsidRDefault="007B2B2C" w:rsidP="009D3406">
            <w:pPr>
              <w:spacing w:line="276" w:lineRule="auto"/>
              <w:jc w:val="right"/>
              <w:rPr>
                <w:rFonts w:asciiTheme="minorHAnsi" w:hAnsiTheme="minorHAnsi" w:cstheme="minorHAnsi"/>
                <w:sz w:val="22"/>
                <w:szCs w:val="22"/>
              </w:rPr>
            </w:pPr>
            <w:r w:rsidRPr="009D3406">
              <w:rPr>
                <w:rFonts w:asciiTheme="minorHAnsi" w:hAnsiTheme="minorHAnsi" w:cstheme="minorHAnsi"/>
                <w:sz w:val="22"/>
                <w:szCs w:val="22"/>
              </w:rPr>
              <w:t>2.90</w:t>
            </w:r>
          </w:p>
        </w:tc>
        <w:tc>
          <w:tcPr>
            <w:tcW w:w="1650" w:type="dxa"/>
            <w:shd w:val="clear" w:color="auto" w:fill="F2F2F2" w:themeFill="background1" w:themeFillShade="F2"/>
          </w:tcPr>
          <w:p w:rsidR="00B232F7" w:rsidRPr="009D3406" w:rsidRDefault="007B2B2C" w:rsidP="009D3406">
            <w:pPr>
              <w:spacing w:line="276" w:lineRule="auto"/>
              <w:rPr>
                <w:rFonts w:asciiTheme="minorHAnsi" w:hAnsiTheme="minorHAnsi" w:cstheme="minorHAnsi"/>
                <w:sz w:val="22"/>
                <w:szCs w:val="22"/>
              </w:rPr>
            </w:pPr>
            <w:r w:rsidRPr="009D3406">
              <w:rPr>
                <w:rFonts w:asciiTheme="minorHAnsi" w:hAnsiTheme="minorHAnsi" w:cstheme="minorHAnsi"/>
                <w:sz w:val="22"/>
                <w:szCs w:val="22"/>
              </w:rPr>
              <w:t>Argillite Metagreywacke (64.2%)</w:t>
            </w:r>
          </w:p>
        </w:tc>
        <w:tc>
          <w:tcPr>
            <w:tcW w:w="1760" w:type="dxa"/>
            <w:shd w:val="clear" w:color="auto" w:fill="F2F2F2" w:themeFill="background1" w:themeFillShade="F2"/>
          </w:tcPr>
          <w:p w:rsidR="00B232F7" w:rsidRPr="009D3406" w:rsidRDefault="007B2B2C" w:rsidP="009D3406">
            <w:pPr>
              <w:spacing w:line="276" w:lineRule="auto"/>
              <w:rPr>
                <w:rFonts w:asciiTheme="minorHAnsi" w:hAnsiTheme="minorHAnsi" w:cstheme="minorHAnsi"/>
                <w:sz w:val="22"/>
                <w:szCs w:val="22"/>
              </w:rPr>
            </w:pPr>
            <w:r w:rsidRPr="009D3406">
              <w:rPr>
                <w:rFonts w:asciiTheme="minorHAnsi" w:hAnsiTheme="minorHAnsi" w:cstheme="minorHAnsi"/>
                <w:sz w:val="22"/>
                <w:szCs w:val="22"/>
              </w:rPr>
              <w:t>Chert Argillite Volcanic (22.2%)</w:t>
            </w:r>
          </w:p>
        </w:tc>
      </w:tr>
      <w:tr w:rsidR="009D3406" w:rsidRPr="009D3406" w:rsidTr="009D3406">
        <w:tc>
          <w:tcPr>
            <w:tcW w:w="1951" w:type="dxa"/>
          </w:tcPr>
          <w:p w:rsidR="00B232F7" w:rsidRPr="009D3406" w:rsidRDefault="007B2B2C" w:rsidP="009D3406">
            <w:pPr>
              <w:spacing w:line="276" w:lineRule="auto"/>
              <w:rPr>
                <w:rFonts w:asciiTheme="minorHAnsi" w:hAnsiTheme="minorHAnsi" w:cstheme="minorHAnsi"/>
                <w:sz w:val="22"/>
                <w:szCs w:val="22"/>
              </w:rPr>
            </w:pPr>
            <w:r w:rsidRPr="009D3406">
              <w:rPr>
                <w:rFonts w:asciiTheme="minorHAnsi" w:hAnsiTheme="minorHAnsi" w:cstheme="minorHAnsi"/>
                <w:sz w:val="22"/>
                <w:szCs w:val="22"/>
              </w:rPr>
              <w:t>Chris crk</w:t>
            </w:r>
          </w:p>
        </w:tc>
        <w:tc>
          <w:tcPr>
            <w:tcW w:w="237" w:type="dxa"/>
          </w:tcPr>
          <w:p w:rsidR="00B232F7" w:rsidRPr="009D3406" w:rsidRDefault="007B2B2C" w:rsidP="009D3406">
            <w:pPr>
              <w:spacing w:line="276" w:lineRule="auto"/>
              <w:jc w:val="right"/>
              <w:rPr>
                <w:rFonts w:asciiTheme="minorHAnsi" w:hAnsiTheme="minorHAnsi" w:cstheme="minorHAnsi"/>
                <w:sz w:val="22"/>
                <w:szCs w:val="22"/>
              </w:rPr>
            </w:pPr>
            <w:r w:rsidRPr="009D3406">
              <w:rPr>
                <w:rFonts w:asciiTheme="minorHAnsi" w:hAnsiTheme="minorHAnsi" w:cstheme="minorHAnsi"/>
                <w:sz w:val="22"/>
                <w:szCs w:val="22"/>
              </w:rPr>
              <w:t>48.57691</w:t>
            </w:r>
          </w:p>
        </w:tc>
        <w:tc>
          <w:tcPr>
            <w:tcW w:w="1234" w:type="dxa"/>
          </w:tcPr>
          <w:p w:rsidR="00B232F7" w:rsidRPr="009D3406" w:rsidRDefault="007B2B2C" w:rsidP="009D3406">
            <w:pPr>
              <w:spacing w:line="276" w:lineRule="auto"/>
              <w:jc w:val="right"/>
              <w:rPr>
                <w:rFonts w:asciiTheme="minorHAnsi" w:hAnsiTheme="minorHAnsi" w:cstheme="minorHAnsi"/>
                <w:sz w:val="22"/>
                <w:szCs w:val="22"/>
              </w:rPr>
            </w:pPr>
            <w:r w:rsidRPr="009D3406">
              <w:rPr>
                <w:rFonts w:asciiTheme="minorHAnsi" w:hAnsiTheme="minorHAnsi" w:cstheme="minorHAnsi"/>
                <w:sz w:val="22"/>
                <w:szCs w:val="22"/>
              </w:rPr>
              <w:t>-123.8400</w:t>
            </w:r>
          </w:p>
        </w:tc>
        <w:tc>
          <w:tcPr>
            <w:tcW w:w="960" w:type="dxa"/>
          </w:tcPr>
          <w:p w:rsidR="00B232F7" w:rsidRPr="009D3406" w:rsidRDefault="007B2B2C" w:rsidP="009D3406">
            <w:pPr>
              <w:spacing w:line="276" w:lineRule="auto"/>
              <w:jc w:val="right"/>
              <w:rPr>
                <w:rFonts w:asciiTheme="minorHAnsi" w:hAnsiTheme="minorHAnsi" w:cstheme="minorHAnsi"/>
                <w:sz w:val="22"/>
                <w:szCs w:val="22"/>
              </w:rPr>
            </w:pPr>
            <w:r w:rsidRPr="009D3406">
              <w:rPr>
                <w:rFonts w:asciiTheme="minorHAnsi" w:hAnsiTheme="minorHAnsi" w:cstheme="minorHAnsi"/>
                <w:sz w:val="22"/>
                <w:szCs w:val="22"/>
              </w:rPr>
              <w:t>3</w:t>
            </w:r>
          </w:p>
        </w:tc>
        <w:tc>
          <w:tcPr>
            <w:tcW w:w="1084" w:type="dxa"/>
          </w:tcPr>
          <w:p w:rsidR="00B232F7" w:rsidRPr="009D3406" w:rsidRDefault="007B2B2C" w:rsidP="009D3406">
            <w:pPr>
              <w:spacing w:line="276" w:lineRule="auto"/>
              <w:jc w:val="right"/>
              <w:rPr>
                <w:rFonts w:asciiTheme="minorHAnsi" w:hAnsiTheme="minorHAnsi" w:cstheme="minorHAnsi"/>
                <w:sz w:val="22"/>
                <w:szCs w:val="22"/>
              </w:rPr>
            </w:pPr>
            <w:r w:rsidRPr="009D3406">
              <w:rPr>
                <w:rFonts w:asciiTheme="minorHAnsi" w:hAnsiTheme="minorHAnsi" w:cstheme="minorHAnsi"/>
                <w:sz w:val="22"/>
                <w:szCs w:val="22"/>
              </w:rPr>
              <w:t>5.90</w:t>
            </w:r>
          </w:p>
        </w:tc>
        <w:tc>
          <w:tcPr>
            <w:tcW w:w="1068" w:type="dxa"/>
          </w:tcPr>
          <w:p w:rsidR="00B232F7" w:rsidRPr="009D3406" w:rsidRDefault="007B2B2C" w:rsidP="009D3406">
            <w:pPr>
              <w:spacing w:line="276" w:lineRule="auto"/>
              <w:jc w:val="right"/>
              <w:rPr>
                <w:rFonts w:asciiTheme="minorHAnsi" w:hAnsiTheme="minorHAnsi" w:cstheme="minorHAnsi"/>
                <w:sz w:val="22"/>
                <w:szCs w:val="22"/>
              </w:rPr>
            </w:pPr>
            <w:r w:rsidRPr="009D3406">
              <w:rPr>
                <w:rFonts w:asciiTheme="minorHAnsi" w:hAnsiTheme="minorHAnsi" w:cstheme="minorHAnsi"/>
                <w:sz w:val="22"/>
                <w:szCs w:val="22"/>
              </w:rPr>
              <w:t>522</w:t>
            </w:r>
          </w:p>
        </w:tc>
        <w:tc>
          <w:tcPr>
            <w:tcW w:w="1311" w:type="dxa"/>
          </w:tcPr>
          <w:p w:rsidR="00B232F7" w:rsidRPr="009D3406" w:rsidRDefault="007B2B2C" w:rsidP="009D3406">
            <w:pPr>
              <w:spacing w:line="276" w:lineRule="auto"/>
              <w:jc w:val="right"/>
              <w:rPr>
                <w:rFonts w:asciiTheme="minorHAnsi" w:hAnsiTheme="minorHAnsi" w:cstheme="minorHAnsi"/>
                <w:sz w:val="22"/>
                <w:szCs w:val="22"/>
              </w:rPr>
            </w:pPr>
            <w:r w:rsidRPr="009D3406">
              <w:rPr>
                <w:rFonts w:asciiTheme="minorHAnsi" w:hAnsiTheme="minorHAnsi" w:cstheme="minorHAnsi"/>
                <w:sz w:val="22"/>
                <w:szCs w:val="22"/>
              </w:rPr>
              <w:t>10</w:t>
            </w:r>
          </w:p>
        </w:tc>
        <w:tc>
          <w:tcPr>
            <w:tcW w:w="1002" w:type="dxa"/>
          </w:tcPr>
          <w:p w:rsidR="00B232F7" w:rsidRPr="009D3406" w:rsidRDefault="007B2B2C" w:rsidP="009D3406">
            <w:pPr>
              <w:spacing w:line="276" w:lineRule="auto"/>
              <w:jc w:val="right"/>
              <w:rPr>
                <w:rFonts w:asciiTheme="minorHAnsi" w:hAnsiTheme="minorHAnsi" w:cstheme="minorHAnsi"/>
                <w:sz w:val="22"/>
                <w:szCs w:val="22"/>
              </w:rPr>
            </w:pPr>
            <w:r w:rsidRPr="009D3406">
              <w:rPr>
                <w:rFonts w:asciiTheme="minorHAnsi" w:hAnsiTheme="minorHAnsi" w:cstheme="minorHAnsi"/>
                <w:sz w:val="22"/>
                <w:szCs w:val="22"/>
              </w:rPr>
              <w:t>1</w:t>
            </w:r>
          </w:p>
        </w:tc>
        <w:tc>
          <w:tcPr>
            <w:tcW w:w="919" w:type="dxa"/>
          </w:tcPr>
          <w:p w:rsidR="00B232F7" w:rsidRPr="009D3406" w:rsidRDefault="007B2B2C" w:rsidP="009D3406">
            <w:pPr>
              <w:spacing w:line="276" w:lineRule="auto"/>
              <w:jc w:val="right"/>
              <w:rPr>
                <w:rFonts w:asciiTheme="minorHAnsi" w:hAnsiTheme="minorHAnsi" w:cstheme="minorHAnsi"/>
                <w:sz w:val="22"/>
                <w:szCs w:val="22"/>
              </w:rPr>
            </w:pPr>
            <w:r w:rsidRPr="009D3406">
              <w:rPr>
                <w:rFonts w:asciiTheme="minorHAnsi" w:hAnsiTheme="minorHAnsi" w:cstheme="minorHAnsi"/>
                <w:sz w:val="22"/>
                <w:szCs w:val="22"/>
              </w:rPr>
              <w:t>0.60</w:t>
            </w:r>
          </w:p>
        </w:tc>
        <w:tc>
          <w:tcPr>
            <w:tcW w:w="1650" w:type="dxa"/>
          </w:tcPr>
          <w:p w:rsidR="00B232F7" w:rsidRPr="009D3406" w:rsidRDefault="007B2B2C" w:rsidP="009D3406">
            <w:pPr>
              <w:spacing w:line="276" w:lineRule="auto"/>
              <w:rPr>
                <w:rFonts w:asciiTheme="minorHAnsi" w:hAnsiTheme="minorHAnsi" w:cstheme="minorHAnsi"/>
                <w:sz w:val="22"/>
                <w:szCs w:val="22"/>
              </w:rPr>
            </w:pPr>
            <w:r w:rsidRPr="009D3406">
              <w:rPr>
                <w:rFonts w:asciiTheme="minorHAnsi" w:hAnsiTheme="minorHAnsi" w:cstheme="minorHAnsi"/>
                <w:sz w:val="22"/>
                <w:szCs w:val="22"/>
              </w:rPr>
              <w:t>Chert Argillite Volcanic (55.1%)</w:t>
            </w:r>
          </w:p>
        </w:tc>
        <w:tc>
          <w:tcPr>
            <w:tcW w:w="1760" w:type="dxa"/>
          </w:tcPr>
          <w:p w:rsidR="00B232F7" w:rsidRPr="009D3406" w:rsidRDefault="007B2B2C" w:rsidP="009D3406">
            <w:pPr>
              <w:spacing w:line="276" w:lineRule="auto"/>
              <w:rPr>
                <w:rFonts w:asciiTheme="minorHAnsi" w:hAnsiTheme="minorHAnsi" w:cstheme="minorHAnsi"/>
                <w:sz w:val="22"/>
                <w:szCs w:val="22"/>
              </w:rPr>
            </w:pPr>
            <w:r w:rsidRPr="009D3406">
              <w:rPr>
                <w:rFonts w:asciiTheme="minorHAnsi" w:hAnsiTheme="minorHAnsi" w:cstheme="minorHAnsi"/>
                <w:sz w:val="22"/>
                <w:szCs w:val="22"/>
              </w:rPr>
              <w:t>Wark Gneiss (44.9%)</w:t>
            </w:r>
          </w:p>
        </w:tc>
      </w:tr>
      <w:tr w:rsidR="009D3406" w:rsidRPr="009D3406" w:rsidTr="009D3406">
        <w:tc>
          <w:tcPr>
            <w:tcW w:w="1951" w:type="dxa"/>
            <w:shd w:val="clear" w:color="auto" w:fill="F2F2F2" w:themeFill="background1" w:themeFillShade="F2"/>
          </w:tcPr>
          <w:p w:rsidR="00B232F7" w:rsidRPr="009D3406" w:rsidRDefault="007B2B2C" w:rsidP="009D3406">
            <w:pPr>
              <w:spacing w:line="276" w:lineRule="auto"/>
              <w:rPr>
                <w:rFonts w:asciiTheme="minorHAnsi" w:hAnsiTheme="minorHAnsi" w:cstheme="minorHAnsi"/>
                <w:sz w:val="22"/>
                <w:szCs w:val="22"/>
              </w:rPr>
            </w:pPr>
            <w:r w:rsidRPr="009D3406">
              <w:rPr>
                <w:rFonts w:asciiTheme="minorHAnsi" w:hAnsiTheme="minorHAnsi" w:cstheme="minorHAnsi"/>
                <w:sz w:val="22"/>
                <w:szCs w:val="22"/>
              </w:rPr>
              <w:t>Leech head</w:t>
            </w:r>
          </w:p>
        </w:tc>
        <w:tc>
          <w:tcPr>
            <w:tcW w:w="237" w:type="dxa"/>
            <w:shd w:val="clear" w:color="auto" w:fill="F2F2F2" w:themeFill="background1" w:themeFillShade="F2"/>
          </w:tcPr>
          <w:p w:rsidR="00B232F7" w:rsidRPr="009D3406" w:rsidRDefault="007B2B2C" w:rsidP="009D3406">
            <w:pPr>
              <w:spacing w:line="276" w:lineRule="auto"/>
              <w:jc w:val="right"/>
              <w:rPr>
                <w:rFonts w:asciiTheme="minorHAnsi" w:hAnsiTheme="minorHAnsi" w:cstheme="minorHAnsi"/>
                <w:sz w:val="22"/>
                <w:szCs w:val="22"/>
              </w:rPr>
            </w:pPr>
            <w:r w:rsidRPr="009D3406">
              <w:rPr>
                <w:rFonts w:asciiTheme="minorHAnsi" w:hAnsiTheme="minorHAnsi" w:cstheme="minorHAnsi"/>
                <w:sz w:val="22"/>
                <w:szCs w:val="22"/>
              </w:rPr>
              <w:t>48.56660</w:t>
            </w:r>
          </w:p>
        </w:tc>
        <w:tc>
          <w:tcPr>
            <w:tcW w:w="1234" w:type="dxa"/>
            <w:shd w:val="clear" w:color="auto" w:fill="F2F2F2" w:themeFill="background1" w:themeFillShade="F2"/>
          </w:tcPr>
          <w:p w:rsidR="00B232F7" w:rsidRPr="009D3406" w:rsidRDefault="007B2B2C" w:rsidP="009D3406">
            <w:pPr>
              <w:spacing w:line="276" w:lineRule="auto"/>
              <w:jc w:val="right"/>
              <w:rPr>
                <w:rFonts w:asciiTheme="minorHAnsi" w:hAnsiTheme="minorHAnsi" w:cstheme="minorHAnsi"/>
                <w:sz w:val="22"/>
                <w:szCs w:val="22"/>
              </w:rPr>
            </w:pPr>
            <w:r w:rsidRPr="009D3406">
              <w:rPr>
                <w:rFonts w:asciiTheme="minorHAnsi" w:hAnsiTheme="minorHAnsi" w:cstheme="minorHAnsi"/>
                <w:sz w:val="22"/>
                <w:szCs w:val="22"/>
              </w:rPr>
              <w:t>-123.8257</w:t>
            </w:r>
          </w:p>
        </w:tc>
        <w:tc>
          <w:tcPr>
            <w:tcW w:w="960" w:type="dxa"/>
            <w:shd w:val="clear" w:color="auto" w:fill="F2F2F2" w:themeFill="background1" w:themeFillShade="F2"/>
          </w:tcPr>
          <w:p w:rsidR="00B232F7" w:rsidRPr="009D3406" w:rsidRDefault="007B2B2C" w:rsidP="009D3406">
            <w:pPr>
              <w:spacing w:line="276" w:lineRule="auto"/>
              <w:jc w:val="right"/>
              <w:rPr>
                <w:rFonts w:asciiTheme="minorHAnsi" w:hAnsiTheme="minorHAnsi" w:cstheme="minorHAnsi"/>
                <w:sz w:val="22"/>
                <w:szCs w:val="22"/>
              </w:rPr>
            </w:pPr>
            <w:r w:rsidRPr="009D3406">
              <w:rPr>
                <w:rFonts w:asciiTheme="minorHAnsi" w:hAnsiTheme="minorHAnsi" w:cstheme="minorHAnsi"/>
                <w:sz w:val="22"/>
                <w:szCs w:val="22"/>
              </w:rPr>
              <w:t>4</w:t>
            </w:r>
          </w:p>
        </w:tc>
        <w:tc>
          <w:tcPr>
            <w:tcW w:w="1084" w:type="dxa"/>
            <w:shd w:val="clear" w:color="auto" w:fill="F2F2F2" w:themeFill="background1" w:themeFillShade="F2"/>
          </w:tcPr>
          <w:p w:rsidR="00B232F7" w:rsidRPr="009D3406" w:rsidRDefault="007B2B2C" w:rsidP="009D3406">
            <w:pPr>
              <w:spacing w:line="276" w:lineRule="auto"/>
              <w:jc w:val="right"/>
              <w:rPr>
                <w:rFonts w:asciiTheme="minorHAnsi" w:hAnsiTheme="minorHAnsi" w:cstheme="minorHAnsi"/>
                <w:sz w:val="22"/>
                <w:szCs w:val="22"/>
              </w:rPr>
            </w:pPr>
            <w:r w:rsidRPr="009D3406">
              <w:rPr>
                <w:rFonts w:asciiTheme="minorHAnsi" w:hAnsiTheme="minorHAnsi" w:cstheme="minorHAnsi"/>
                <w:sz w:val="22"/>
                <w:szCs w:val="22"/>
              </w:rPr>
              <w:t>20.59</w:t>
            </w:r>
          </w:p>
        </w:tc>
        <w:tc>
          <w:tcPr>
            <w:tcW w:w="1068" w:type="dxa"/>
            <w:shd w:val="clear" w:color="auto" w:fill="F2F2F2" w:themeFill="background1" w:themeFillShade="F2"/>
          </w:tcPr>
          <w:p w:rsidR="00B232F7" w:rsidRPr="009D3406" w:rsidRDefault="007B2B2C" w:rsidP="009D3406">
            <w:pPr>
              <w:spacing w:line="276" w:lineRule="auto"/>
              <w:jc w:val="right"/>
              <w:rPr>
                <w:rFonts w:asciiTheme="minorHAnsi" w:hAnsiTheme="minorHAnsi" w:cstheme="minorHAnsi"/>
                <w:sz w:val="22"/>
                <w:szCs w:val="22"/>
              </w:rPr>
            </w:pPr>
            <w:r w:rsidRPr="009D3406">
              <w:rPr>
                <w:rFonts w:asciiTheme="minorHAnsi" w:hAnsiTheme="minorHAnsi" w:cstheme="minorHAnsi"/>
                <w:sz w:val="22"/>
                <w:szCs w:val="22"/>
              </w:rPr>
              <w:t>476</w:t>
            </w:r>
          </w:p>
        </w:tc>
        <w:tc>
          <w:tcPr>
            <w:tcW w:w="1311" w:type="dxa"/>
            <w:shd w:val="clear" w:color="auto" w:fill="F2F2F2" w:themeFill="background1" w:themeFillShade="F2"/>
          </w:tcPr>
          <w:p w:rsidR="00B232F7" w:rsidRPr="009D3406" w:rsidRDefault="007B2B2C" w:rsidP="009D3406">
            <w:pPr>
              <w:spacing w:line="276" w:lineRule="auto"/>
              <w:jc w:val="right"/>
              <w:rPr>
                <w:rFonts w:asciiTheme="minorHAnsi" w:hAnsiTheme="minorHAnsi" w:cstheme="minorHAnsi"/>
                <w:sz w:val="22"/>
                <w:szCs w:val="22"/>
              </w:rPr>
            </w:pPr>
            <w:r w:rsidRPr="009D3406">
              <w:rPr>
                <w:rFonts w:asciiTheme="minorHAnsi" w:hAnsiTheme="minorHAnsi" w:cstheme="minorHAnsi"/>
                <w:sz w:val="22"/>
                <w:szCs w:val="22"/>
              </w:rPr>
              <w:t>9</w:t>
            </w:r>
          </w:p>
        </w:tc>
        <w:tc>
          <w:tcPr>
            <w:tcW w:w="1002" w:type="dxa"/>
            <w:shd w:val="clear" w:color="auto" w:fill="F2F2F2" w:themeFill="background1" w:themeFillShade="F2"/>
          </w:tcPr>
          <w:p w:rsidR="00B232F7" w:rsidRPr="009D3406" w:rsidRDefault="007B2B2C" w:rsidP="009D3406">
            <w:pPr>
              <w:spacing w:line="276" w:lineRule="auto"/>
              <w:jc w:val="right"/>
              <w:rPr>
                <w:rFonts w:asciiTheme="minorHAnsi" w:hAnsiTheme="minorHAnsi" w:cstheme="minorHAnsi"/>
                <w:sz w:val="22"/>
                <w:szCs w:val="22"/>
              </w:rPr>
            </w:pPr>
            <w:r w:rsidRPr="009D3406">
              <w:rPr>
                <w:rFonts w:asciiTheme="minorHAnsi" w:hAnsiTheme="minorHAnsi" w:cstheme="minorHAnsi"/>
                <w:sz w:val="22"/>
                <w:szCs w:val="22"/>
              </w:rPr>
              <w:t>3</w:t>
            </w:r>
          </w:p>
        </w:tc>
        <w:tc>
          <w:tcPr>
            <w:tcW w:w="919" w:type="dxa"/>
            <w:shd w:val="clear" w:color="auto" w:fill="F2F2F2" w:themeFill="background1" w:themeFillShade="F2"/>
          </w:tcPr>
          <w:p w:rsidR="00B232F7" w:rsidRPr="009D3406" w:rsidRDefault="007B2B2C" w:rsidP="009D3406">
            <w:pPr>
              <w:spacing w:line="276" w:lineRule="auto"/>
              <w:jc w:val="right"/>
              <w:rPr>
                <w:rFonts w:asciiTheme="minorHAnsi" w:hAnsiTheme="minorHAnsi" w:cstheme="minorHAnsi"/>
                <w:sz w:val="22"/>
                <w:szCs w:val="22"/>
              </w:rPr>
            </w:pPr>
            <w:r w:rsidRPr="009D3406">
              <w:rPr>
                <w:rFonts w:asciiTheme="minorHAnsi" w:hAnsiTheme="minorHAnsi" w:cstheme="minorHAnsi"/>
                <w:sz w:val="22"/>
                <w:szCs w:val="22"/>
              </w:rPr>
              <w:t>1.80</w:t>
            </w:r>
          </w:p>
        </w:tc>
        <w:tc>
          <w:tcPr>
            <w:tcW w:w="1650" w:type="dxa"/>
            <w:shd w:val="clear" w:color="auto" w:fill="F2F2F2" w:themeFill="background1" w:themeFillShade="F2"/>
          </w:tcPr>
          <w:p w:rsidR="00B232F7" w:rsidRPr="009D3406" w:rsidRDefault="007B2B2C" w:rsidP="009D3406">
            <w:pPr>
              <w:spacing w:line="276" w:lineRule="auto"/>
              <w:rPr>
                <w:rFonts w:asciiTheme="minorHAnsi" w:hAnsiTheme="minorHAnsi" w:cstheme="minorHAnsi"/>
                <w:sz w:val="22"/>
                <w:szCs w:val="22"/>
              </w:rPr>
            </w:pPr>
            <w:r w:rsidRPr="009D3406">
              <w:rPr>
                <w:rFonts w:asciiTheme="minorHAnsi" w:hAnsiTheme="minorHAnsi" w:cstheme="minorHAnsi"/>
                <w:sz w:val="22"/>
                <w:szCs w:val="22"/>
              </w:rPr>
              <w:t>Argillite Metagreywacke (42.1)</w:t>
            </w:r>
          </w:p>
        </w:tc>
        <w:tc>
          <w:tcPr>
            <w:tcW w:w="1760" w:type="dxa"/>
            <w:shd w:val="clear" w:color="auto" w:fill="F2F2F2" w:themeFill="background1" w:themeFillShade="F2"/>
          </w:tcPr>
          <w:p w:rsidR="00B232F7" w:rsidRPr="009D3406" w:rsidRDefault="007B2B2C" w:rsidP="009D3406">
            <w:pPr>
              <w:spacing w:line="276" w:lineRule="auto"/>
              <w:rPr>
                <w:rFonts w:asciiTheme="minorHAnsi" w:hAnsiTheme="minorHAnsi" w:cstheme="minorHAnsi"/>
                <w:sz w:val="22"/>
                <w:szCs w:val="22"/>
              </w:rPr>
            </w:pPr>
            <w:r w:rsidRPr="009D3406">
              <w:rPr>
                <w:rFonts w:asciiTheme="minorHAnsi" w:hAnsiTheme="minorHAnsi" w:cstheme="minorHAnsi"/>
                <w:sz w:val="22"/>
                <w:szCs w:val="22"/>
              </w:rPr>
              <w:t>Chert Argillite Volcanic (37.4%)</w:t>
            </w:r>
          </w:p>
        </w:tc>
      </w:tr>
      <w:tr w:rsidR="009D3406" w:rsidRPr="009D3406" w:rsidTr="009D3406">
        <w:tc>
          <w:tcPr>
            <w:tcW w:w="1951" w:type="dxa"/>
          </w:tcPr>
          <w:p w:rsidR="00B232F7" w:rsidRPr="009D3406" w:rsidRDefault="007B2B2C" w:rsidP="009D3406">
            <w:pPr>
              <w:spacing w:line="276" w:lineRule="auto"/>
              <w:rPr>
                <w:rFonts w:asciiTheme="minorHAnsi" w:hAnsiTheme="minorHAnsi" w:cstheme="minorHAnsi"/>
                <w:sz w:val="22"/>
                <w:szCs w:val="22"/>
              </w:rPr>
            </w:pPr>
            <w:r w:rsidRPr="009D3406">
              <w:rPr>
                <w:rFonts w:asciiTheme="minorHAnsi" w:hAnsiTheme="minorHAnsi" w:cstheme="minorHAnsi"/>
                <w:sz w:val="22"/>
                <w:szCs w:val="22"/>
              </w:rPr>
              <w:t>Cragg crk</w:t>
            </w:r>
          </w:p>
        </w:tc>
        <w:tc>
          <w:tcPr>
            <w:tcW w:w="237" w:type="dxa"/>
          </w:tcPr>
          <w:p w:rsidR="00B232F7" w:rsidRPr="009D3406" w:rsidRDefault="007B2B2C" w:rsidP="009D3406">
            <w:pPr>
              <w:spacing w:line="276" w:lineRule="auto"/>
              <w:jc w:val="right"/>
              <w:rPr>
                <w:rFonts w:asciiTheme="minorHAnsi" w:hAnsiTheme="minorHAnsi" w:cstheme="minorHAnsi"/>
                <w:sz w:val="22"/>
                <w:szCs w:val="22"/>
              </w:rPr>
            </w:pPr>
            <w:r w:rsidRPr="009D3406">
              <w:rPr>
                <w:rFonts w:asciiTheme="minorHAnsi" w:hAnsiTheme="minorHAnsi" w:cstheme="minorHAnsi"/>
                <w:sz w:val="22"/>
                <w:szCs w:val="22"/>
              </w:rPr>
              <w:t>48.54856</w:t>
            </w:r>
          </w:p>
        </w:tc>
        <w:tc>
          <w:tcPr>
            <w:tcW w:w="1234" w:type="dxa"/>
          </w:tcPr>
          <w:p w:rsidR="00B232F7" w:rsidRPr="009D3406" w:rsidRDefault="007B2B2C" w:rsidP="009D3406">
            <w:pPr>
              <w:spacing w:line="276" w:lineRule="auto"/>
              <w:jc w:val="right"/>
              <w:rPr>
                <w:rFonts w:asciiTheme="minorHAnsi" w:hAnsiTheme="minorHAnsi" w:cstheme="minorHAnsi"/>
                <w:sz w:val="22"/>
                <w:szCs w:val="22"/>
              </w:rPr>
            </w:pPr>
            <w:r w:rsidRPr="009D3406">
              <w:rPr>
                <w:rFonts w:asciiTheme="minorHAnsi" w:hAnsiTheme="minorHAnsi" w:cstheme="minorHAnsi"/>
                <w:sz w:val="22"/>
                <w:szCs w:val="22"/>
              </w:rPr>
              <w:t>-123.7714</w:t>
            </w:r>
          </w:p>
        </w:tc>
        <w:tc>
          <w:tcPr>
            <w:tcW w:w="960" w:type="dxa"/>
          </w:tcPr>
          <w:p w:rsidR="00B232F7" w:rsidRPr="009D3406" w:rsidRDefault="007B2B2C" w:rsidP="009D3406">
            <w:pPr>
              <w:spacing w:line="276" w:lineRule="auto"/>
              <w:jc w:val="right"/>
              <w:rPr>
                <w:rFonts w:asciiTheme="minorHAnsi" w:hAnsiTheme="minorHAnsi" w:cstheme="minorHAnsi"/>
                <w:sz w:val="22"/>
                <w:szCs w:val="22"/>
              </w:rPr>
            </w:pPr>
            <w:r w:rsidRPr="009D3406">
              <w:rPr>
                <w:rFonts w:asciiTheme="minorHAnsi" w:hAnsiTheme="minorHAnsi" w:cstheme="minorHAnsi"/>
                <w:sz w:val="22"/>
                <w:szCs w:val="22"/>
              </w:rPr>
              <w:t>4</w:t>
            </w:r>
          </w:p>
        </w:tc>
        <w:tc>
          <w:tcPr>
            <w:tcW w:w="1084" w:type="dxa"/>
          </w:tcPr>
          <w:p w:rsidR="00B232F7" w:rsidRPr="009D3406" w:rsidRDefault="007B2B2C" w:rsidP="009D3406">
            <w:pPr>
              <w:spacing w:line="276" w:lineRule="auto"/>
              <w:jc w:val="right"/>
              <w:rPr>
                <w:rFonts w:asciiTheme="minorHAnsi" w:hAnsiTheme="minorHAnsi" w:cstheme="minorHAnsi"/>
                <w:sz w:val="22"/>
                <w:szCs w:val="22"/>
              </w:rPr>
            </w:pPr>
            <w:r w:rsidRPr="009D3406">
              <w:rPr>
                <w:rFonts w:asciiTheme="minorHAnsi" w:hAnsiTheme="minorHAnsi" w:cstheme="minorHAnsi"/>
                <w:sz w:val="22"/>
                <w:szCs w:val="22"/>
              </w:rPr>
              <w:t>28.06</w:t>
            </w:r>
          </w:p>
        </w:tc>
        <w:tc>
          <w:tcPr>
            <w:tcW w:w="1068" w:type="dxa"/>
          </w:tcPr>
          <w:p w:rsidR="00B232F7" w:rsidRPr="009D3406" w:rsidRDefault="007B2B2C" w:rsidP="009D3406">
            <w:pPr>
              <w:spacing w:line="276" w:lineRule="auto"/>
              <w:jc w:val="right"/>
              <w:rPr>
                <w:rFonts w:asciiTheme="minorHAnsi" w:hAnsiTheme="minorHAnsi" w:cstheme="minorHAnsi"/>
                <w:sz w:val="22"/>
                <w:szCs w:val="22"/>
              </w:rPr>
            </w:pPr>
            <w:r w:rsidRPr="009D3406">
              <w:rPr>
                <w:rFonts w:asciiTheme="minorHAnsi" w:hAnsiTheme="minorHAnsi" w:cstheme="minorHAnsi"/>
                <w:sz w:val="22"/>
                <w:szCs w:val="22"/>
              </w:rPr>
              <w:t>509</w:t>
            </w:r>
          </w:p>
        </w:tc>
        <w:tc>
          <w:tcPr>
            <w:tcW w:w="1311" w:type="dxa"/>
          </w:tcPr>
          <w:p w:rsidR="00B232F7" w:rsidRPr="009D3406" w:rsidRDefault="007B2B2C" w:rsidP="009D3406">
            <w:pPr>
              <w:spacing w:line="276" w:lineRule="auto"/>
              <w:jc w:val="right"/>
              <w:rPr>
                <w:rFonts w:asciiTheme="minorHAnsi" w:hAnsiTheme="minorHAnsi" w:cstheme="minorHAnsi"/>
                <w:sz w:val="22"/>
                <w:szCs w:val="22"/>
              </w:rPr>
            </w:pPr>
            <w:r w:rsidRPr="009D3406">
              <w:rPr>
                <w:rFonts w:asciiTheme="minorHAnsi" w:hAnsiTheme="minorHAnsi" w:cstheme="minorHAnsi"/>
                <w:sz w:val="22"/>
                <w:szCs w:val="22"/>
              </w:rPr>
              <w:t>9</w:t>
            </w:r>
          </w:p>
        </w:tc>
        <w:tc>
          <w:tcPr>
            <w:tcW w:w="1002" w:type="dxa"/>
          </w:tcPr>
          <w:p w:rsidR="00B232F7" w:rsidRPr="009D3406" w:rsidRDefault="007B2B2C" w:rsidP="009D3406">
            <w:pPr>
              <w:spacing w:line="276" w:lineRule="auto"/>
              <w:jc w:val="right"/>
              <w:rPr>
                <w:rFonts w:asciiTheme="minorHAnsi" w:hAnsiTheme="minorHAnsi" w:cstheme="minorHAnsi"/>
                <w:sz w:val="22"/>
                <w:szCs w:val="22"/>
              </w:rPr>
            </w:pPr>
            <w:r w:rsidRPr="009D3406">
              <w:rPr>
                <w:rFonts w:asciiTheme="minorHAnsi" w:hAnsiTheme="minorHAnsi" w:cstheme="minorHAnsi"/>
                <w:sz w:val="22"/>
                <w:szCs w:val="22"/>
              </w:rPr>
              <w:t>2</w:t>
            </w:r>
          </w:p>
        </w:tc>
        <w:tc>
          <w:tcPr>
            <w:tcW w:w="919" w:type="dxa"/>
          </w:tcPr>
          <w:p w:rsidR="00B232F7" w:rsidRPr="009D3406" w:rsidRDefault="007B2B2C" w:rsidP="009D3406">
            <w:pPr>
              <w:spacing w:line="276" w:lineRule="auto"/>
              <w:jc w:val="right"/>
              <w:rPr>
                <w:rFonts w:asciiTheme="minorHAnsi" w:hAnsiTheme="minorHAnsi" w:cstheme="minorHAnsi"/>
                <w:sz w:val="22"/>
                <w:szCs w:val="22"/>
              </w:rPr>
            </w:pPr>
            <w:r w:rsidRPr="009D3406">
              <w:rPr>
                <w:rFonts w:asciiTheme="minorHAnsi" w:hAnsiTheme="minorHAnsi" w:cstheme="minorHAnsi"/>
                <w:sz w:val="22"/>
                <w:szCs w:val="22"/>
              </w:rPr>
              <w:t>0.90</w:t>
            </w:r>
          </w:p>
        </w:tc>
        <w:tc>
          <w:tcPr>
            <w:tcW w:w="1650" w:type="dxa"/>
          </w:tcPr>
          <w:p w:rsidR="00B232F7" w:rsidRPr="009D3406" w:rsidRDefault="007B2B2C" w:rsidP="009D3406">
            <w:pPr>
              <w:spacing w:line="276" w:lineRule="auto"/>
              <w:rPr>
                <w:rFonts w:asciiTheme="minorHAnsi" w:hAnsiTheme="minorHAnsi" w:cstheme="minorHAnsi"/>
                <w:sz w:val="22"/>
                <w:szCs w:val="22"/>
              </w:rPr>
            </w:pPr>
            <w:r w:rsidRPr="009D3406">
              <w:rPr>
                <w:rFonts w:asciiTheme="minorHAnsi" w:hAnsiTheme="minorHAnsi" w:cstheme="minorHAnsi"/>
                <w:sz w:val="22"/>
                <w:szCs w:val="22"/>
              </w:rPr>
              <w:t>Wark Gneiss (77.6%)</w:t>
            </w:r>
          </w:p>
        </w:tc>
        <w:tc>
          <w:tcPr>
            <w:tcW w:w="1760" w:type="dxa"/>
          </w:tcPr>
          <w:p w:rsidR="00B232F7" w:rsidRPr="009D3406" w:rsidRDefault="007B2B2C" w:rsidP="009D3406">
            <w:pPr>
              <w:spacing w:line="276" w:lineRule="auto"/>
              <w:rPr>
                <w:rFonts w:asciiTheme="minorHAnsi" w:hAnsiTheme="minorHAnsi" w:cstheme="minorHAnsi"/>
                <w:sz w:val="22"/>
                <w:szCs w:val="22"/>
              </w:rPr>
            </w:pPr>
            <w:r w:rsidRPr="009D3406">
              <w:rPr>
                <w:rFonts w:asciiTheme="minorHAnsi" w:hAnsiTheme="minorHAnsi" w:cstheme="minorHAnsi"/>
                <w:sz w:val="22"/>
                <w:szCs w:val="22"/>
              </w:rPr>
              <w:t>Chert Argillite Volcanic (22.4%)</w:t>
            </w:r>
          </w:p>
        </w:tc>
      </w:tr>
      <w:tr w:rsidR="009D3406" w:rsidRPr="009D3406" w:rsidTr="009D3406">
        <w:tc>
          <w:tcPr>
            <w:tcW w:w="1951" w:type="dxa"/>
            <w:shd w:val="clear" w:color="auto" w:fill="F2F2F2" w:themeFill="background1" w:themeFillShade="F2"/>
          </w:tcPr>
          <w:p w:rsidR="00B232F7" w:rsidRPr="009D3406" w:rsidRDefault="007B2B2C" w:rsidP="009D3406">
            <w:pPr>
              <w:spacing w:line="276" w:lineRule="auto"/>
              <w:rPr>
                <w:rFonts w:asciiTheme="minorHAnsi" w:hAnsiTheme="minorHAnsi" w:cstheme="minorHAnsi"/>
                <w:sz w:val="22"/>
                <w:szCs w:val="22"/>
              </w:rPr>
            </w:pPr>
            <w:r w:rsidRPr="009D3406">
              <w:rPr>
                <w:rFonts w:asciiTheme="minorHAnsi" w:hAnsiTheme="minorHAnsi" w:cstheme="minorHAnsi"/>
                <w:sz w:val="22"/>
                <w:szCs w:val="22"/>
              </w:rPr>
              <w:t>West Leech</w:t>
            </w:r>
          </w:p>
        </w:tc>
        <w:tc>
          <w:tcPr>
            <w:tcW w:w="237" w:type="dxa"/>
            <w:shd w:val="clear" w:color="auto" w:fill="F2F2F2" w:themeFill="background1" w:themeFillShade="F2"/>
          </w:tcPr>
          <w:p w:rsidR="00B232F7" w:rsidRPr="009D3406" w:rsidRDefault="007B2B2C" w:rsidP="009D3406">
            <w:pPr>
              <w:spacing w:line="276" w:lineRule="auto"/>
              <w:jc w:val="right"/>
              <w:rPr>
                <w:rFonts w:asciiTheme="minorHAnsi" w:hAnsiTheme="minorHAnsi" w:cstheme="minorHAnsi"/>
                <w:sz w:val="22"/>
                <w:szCs w:val="22"/>
              </w:rPr>
            </w:pPr>
            <w:r w:rsidRPr="009D3406">
              <w:rPr>
                <w:rFonts w:asciiTheme="minorHAnsi" w:hAnsiTheme="minorHAnsi" w:cstheme="minorHAnsi"/>
                <w:sz w:val="22"/>
                <w:szCs w:val="22"/>
              </w:rPr>
              <w:t>48.50635</w:t>
            </w:r>
          </w:p>
        </w:tc>
        <w:tc>
          <w:tcPr>
            <w:tcW w:w="1234" w:type="dxa"/>
            <w:shd w:val="clear" w:color="auto" w:fill="F2F2F2" w:themeFill="background1" w:themeFillShade="F2"/>
          </w:tcPr>
          <w:p w:rsidR="00B232F7" w:rsidRPr="009D3406" w:rsidRDefault="007B2B2C" w:rsidP="009D3406">
            <w:pPr>
              <w:spacing w:line="276" w:lineRule="auto"/>
              <w:jc w:val="right"/>
              <w:rPr>
                <w:rFonts w:asciiTheme="minorHAnsi" w:hAnsiTheme="minorHAnsi" w:cstheme="minorHAnsi"/>
                <w:sz w:val="22"/>
                <w:szCs w:val="22"/>
              </w:rPr>
            </w:pPr>
            <w:r w:rsidRPr="009D3406">
              <w:rPr>
                <w:rFonts w:asciiTheme="minorHAnsi" w:hAnsiTheme="minorHAnsi" w:cstheme="minorHAnsi"/>
                <w:sz w:val="22"/>
                <w:szCs w:val="22"/>
              </w:rPr>
              <w:t>-123.7862</w:t>
            </w:r>
          </w:p>
        </w:tc>
        <w:tc>
          <w:tcPr>
            <w:tcW w:w="960" w:type="dxa"/>
            <w:shd w:val="clear" w:color="auto" w:fill="F2F2F2" w:themeFill="background1" w:themeFillShade="F2"/>
          </w:tcPr>
          <w:p w:rsidR="00B232F7" w:rsidRPr="009D3406" w:rsidRDefault="007B2B2C" w:rsidP="009D3406">
            <w:pPr>
              <w:spacing w:line="276" w:lineRule="auto"/>
              <w:jc w:val="right"/>
              <w:rPr>
                <w:rFonts w:asciiTheme="minorHAnsi" w:hAnsiTheme="minorHAnsi" w:cstheme="minorHAnsi"/>
                <w:sz w:val="22"/>
                <w:szCs w:val="22"/>
              </w:rPr>
            </w:pPr>
            <w:r w:rsidRPr="009D3406">
              <w:rPr>
                <w:rFonts w:asciiTheme="minorHAnsi" w:hAnsiTheme="minorHAnsi" w:cstheme="minorHAnsi"/>
                <w:sz w:val="22"/>
                <w:szCs w:val="22"/>
              </w:rPr>
              <w:t>4</w:t>
            </w:r>
          </w:p>
        </w:tc>
        <w:tc>
          <w:tcPr>
            <w:tcW w:w="1084" w:type="dxa"/>
            <w:shd w:val="clear" w:color="auto" w:fill="F2F2F2" w:themeFill="background1" w:themeFillShade="F2"/>
          </w:tcPr>
          <w:p w:rsidR="00B232F7" w:rsidRPr="009D3406" w:rsidRDefault="007B2B2C" w:rsidP="009D3406">
            <w:pPr>
              <w:spacing w:line="276" w:lineRule="auto"/>
              <w:jc w:val="right"/>
              <w:rPr>
                <w:rFonts w:asciiTheme="minorHAnsi" w:hAnsiTheme="minorHAnsi" w:cstheme="minorHAnsi"/>
                <w:sz w:val="22"/>
                <w:szCs w:val="22"/>
              </w:rPr>
            </w:pPr>
            <w:r w:rsidRPr="009D3406">
              <w:rPr>
                <w:rFonts w:asciiTheme="minorHAnsi" w:hAnsiTheme="minorHAnsi" w:cstheme="minorHAnsi"/>
                <w:sz w:val="22"/>
                <w:szCs w:val="22"/>
              </w:rPr>
              <w:t>20.85</w:t>
            </w:r>
          </w:p>
        </w:tc>
        <w:tc>
          <w:tcPr>
            <w:tcW w:w="1068" w:type="dxa"/>
            <w:shd w:val="clear" w:color="auto" w:fill="F2F2F2" w:themeFill="background1" w:themeFillShade="F2"/>
          </w:tcPr>
          <w:p w:rsidR="00B232F7" w:rsidRPr="009D3406" w:rsidRDefault="007B2B2C" w:rsidP="009D3406">
            <w:pPr>
              <w:spacing w:line="276" w:lineRule="auto"/>
              <w:jc w:val="right"/>
              <w:rPr>
                <w:rFonts w:asciiTheme="minorHAnsi" w:hAnsiTheme="minorHAnsi" w:cstheme="minorHAnsi"/>
                <w:sz w:val="22"/>
                <w:szCs w:val="22"/>
              </w:rPr>
            </w:pPr>
            <w:r w:rsidRPr="009D3406">
              <w:rPr>
                <w:rFonts w:asciiTheme="minorHAnsi" w:hAnsiTheme="minorHAnsi" w:cstheme="minorHAnsi"/>
                <w:sz w:val="22"/>
                <w:szCs w:val="22"/>
              </w:rPr>
              <w:t>248</w:t>
            </w:r>
          </w:p>
        </w:tc>
        <w:tc>
          <w:tcPr>
            <w:tcW w:w="1311" w:type="dxa"/>
            <w:shd w:val="clear" w:color="auto" w:fill="F2F2F2" w:themeFill="background1" w:themeFillShade="F2"/>
          </w:tcPr>
          <w:p w:rsidR="00B232F7" w:rsidRPr="009D3406" w:rsidRDefault="007B2B2C" w:rsidP="009D3406">
            <w:pPr>
              <w:spacing w:line="276" w:lineRule="auto"/>
              <w:jc w:val="right"/>
              <w:rPr>
                <w:rFonts w:asciiTheme="minorHAnsi" w:hAnsiTheme="minorHAnsi" w:cstheme="minorHAnsi"/>
                <w:sz w:val="22"/>
                <w:szCs w:val="22"/>
              </w:rPr>
            </w:pPr>
            <w:r w:rsidRPr="009D3406">
              <w:rPr>
                <w:rFonts w:asciiTheme="minorHAnsi" w:hAnsiTheme="minorHAnsi" w:cstheme="minorHAnsi"/>
                <w:sz w:val="22"/>
                <w:szCs w:val="22"/>
              </w:rPr>
              <w:t>9</w:t>
            </w:r>
          </w:p>
        </w:tc>
        <w:tc>
          <w:tcPr>
            <w:tcW w:w="1002" w:type="dxa"/>
            <w:shd w:val="clear" w:color="auto" w:fill="F2F2F2" w:themeFill="background1" w:themeFillShade="F2"/>
          </w:tcPr>
          <w:p w:rsidR="00B232F7" w:rsidRPr="009D3406" w:rsidRDefault="007B2B2C" w:rsidP="009D3406">
            <w:pPr>
              <w:spacing w:line="276" w:lineRule="auto"/>
              <w:jc w:val="right"/>
              <w:rPr>
                <w:rFonts w:asciiTheme="minorHAnsi" w:hAnsiTheme="minorHAnsi" w:cstheme="minorHAnsi"/>
                <w:sz w:val="22"/>
                <w:szCs w:val="22"/>
              </w:rPr>
            </w:pPr>
            <w:r w:rsidRPr="009D3406">
              <w:rPr>
                <w:rFonts w:asciiTheme="minorHAnsi" w:hAnsiTheme="minorHAnsi" w:cstheme="minorHAnsi"/>
                <w:sz w:val="22"/>
                <w:szCs w:val="22"/>
              </w:rPr>
              <w:t>0</w:t>
            </w:r>
          </w:p>
        </w:tc>
        <w:tc>
          <w:tcPr>
            <w:tcW w:w="919" w:type="dxa"/>
            <w:shd w:val="clear" w:color="auto" w:fill="F2F2F2" w:themeFill="background1" w:themeFillShade="F2"/>
          </w:tcPr>
          <w:p w:rsidR="00B232F7" w:rsidRPr="009D3406" w:rsidRDefault="007B2B2C" w:rsidP="009D3406">
            <w:pPr>
              <w:spacing w:line="276" w:lineRule="auto"/>
              <w:jc w:val="right"/>
              <w:rPr>
                <w:rFonts w:asciiTheme="minorHAnsi" w:hAnsiTheme="minorHAnsi" w:cstheme="minorHAnsi"/>
                <w:sz w:val="22"/>
                <w:szCs w:val="22"/>
              </w:rPr>
            </w:pPr>
            <w:r w:rsidRPr="009D3406">
              <w:rPr>
                <w:rFonts w:asciiTheme="minorHAnsi" w:hAnsiTheme="minorHAnsi" w:cstheme="minorHAnsi"/>
                <w:sz w:val="22"/>
                <w:szCs w:val="22"/>
              </w:rPr>
              <w:t>0.30</w:t>
            </w:r>
          </w:p>
        </w:tc>
        <w:tc>
          <w:tcPr>
            <w:tcW w:w="1650" w:type="dxa"/>
            <w:shd w:val="clear" w:color="auto" w:fill="F2F2F2" w:themeFill="background1" w:themeFillShade="F2"/>
          </w:tcPr>
          <w:p w:rsidR="00B232F7" w:rsidRPr="009D3406" w:rsidRDefault="007B2B2C" w:rsidP="009D3406">
            <w:pPr>
              <w:spacing w:line="276" w:lineRule="auto"/>
              <w:rPr>
                <w:rFonts w:asciiTheme="minorHAnsi" w:hAnsiTheme="minorHAnsi" w:cstheme="minorHAnsi"/>
                <w:sz w:val="22"/>
                <w:szCs w:val="22"/>
              </w:rPr>
            </w:pPr>
            <w:r w:rsidRPr="009D3406">
              <w:rPr>
                <w:rFonts w:asciiTheme="minorHAnsi" w:hAnsiTheme="minorHAnsi" w:cstheme="minorHAnsi"/>
                <w:sz w:val="22"/>
                <w:szCs w:val="22"/>
              </w:rPr>
              <w:t>Argillite Metagreywacke (76.8%)</w:t>
            </w:r>
          </w:p>
        </w:tc>
        <w:tc>
          <w:tcPr>
            <w:tcW w:w="1760" w:type="dxa"/>
            <w:shd w:val="clear" w:color="auto" w:fill="F2F2F2" w:themeFill="background1" w:themeFillShade="F2"/>
          </w:tcPr>
          <w:p w:rsidR="00B232F7" w:rsidRPr="009D3406" w:rsidRDefault="007B2B2C" w:rsidP="009D3406">
            <w:pPr>
              <w:spacing w:line="276" w:lineRule="auto"/>
              <w:rPr>
                <w:rFonts w:asciiTheme="minorHAnsi" w:hAnsiTheme="minorHAnsi" w:cstheme="minorHAnsi"/>
                <w:sz w:val="22"/>
                <w:szCs w:val="22"/>
              </w:rPr>
            </w:pPr>
            <w:r w:rsidRPr="009D3406">
              <w:rPr>
                <w:rFonts w:asciiTheme="minorHAnsi" w:hAnsiTheme="minorHAnsi" w:cstheme="minorHAnsi"/>
                <w:sz w:val="22"/>
                <w:szCs w:val="22"/>
              </w:rPr>
              <w:t>Metchosin Volcanics (16%)</w:t>
            </w:r>
          </w:p>
        </w:tc>
      </w:tr>
      <w:tr w:rsidR="009D3406" w:rsidRPr="009D3406" w:rsidTr="009D3406">
        <w:tc>
          <w:tcPr>
            <w:tcW w:w="1951" w:type="dxa"/>
          </w:tcPr>
          <w:p w:rsidR="00B232F7" w:rsidRPr="009D3406" w:rsidRDefault="007B2B2C" w:rsidP="009D3406">
            <w:pPr>
              <w:spacing w:line="276" w:lineRule="auto"/>
              <w:rPr>
                <w:rFonts w:asciiTheme="minorHAnsi" w:hAnsiTheme="minorHAnsi" w:cstheme="minorHAnsi"/>
                <w:sz w:val="22"/>
                <w:szCs w:val="22"/>
              </w:rPr>
            </w:pPr>
            <w:r w:rsidRPr="009D3406">
              <w:rPr>
                <w:rFonts w:asciiTheme="minorHAnsi" w:hAnsiTheme="minorHAnsi" w:cstheme="minorHAnsi"/>
                <w:sz w:val="22"/>
                <w:szCs w:val="22"/>
              </w:rPr>
              <w:t>Leech Tunnel</w:t>
            </w:r>
          </w:p>
        </w:tc>
        <w:tc>
          <w:tcPr>
            <w:tcW w:w="237" w:type="dxa"/>
          </w:tcPr>
          <w:p w:rsidR="00B232F7" w:rsidRPr="009D3406" w:rsidRDefault="007B2B2C" w:rsidP="009D3406">
            <w:pPr>
              <w:spacing w:line="276" w:lineRule="auto"/>
              <w:jc w:val="right"/>
              <w:rPr>
                <w:rFonts w:asciiTheme="minorHAnsi" w:hAnsiTheme="minorHAnsi" w:cstheme="minorHAnsi"/>
                <w:sz w:val="22"/>
                <w:szCs w:val="22"/>
              </w:rPr>
            </w:pPr>
            <w:r w:rsidRPr="009D3406">
              <w:rPr>
                <w:rFonts w:asciiTheme="minorHAnsi" w:hAnsiTheme="minorHAnsi" w:cstheme="minorHAnsi"/>
                <w:sz w:val="22"/>
                <w:szCs w:val="22"/>
              </w:rPr>
              <w:t>48.50690</w:t>
            </w:r>
          </w:p>
        </w:tc>
        <w:tc>
          <w:tcPr>
            <w:tcW w:w="1234" w:type="dxa"/>
          </w:tcPr>
          <w:p w:rsidR="00B232F7" w:rsidRPr="009D3406" w:rsidRDefault="007B2B2C" w:rsidP="009D3406">
            <w:pPr>
              <w:spacing w:line="276" w:lineRule="auto"/>
              <w:jc w:val="right"/>
              <w:rPr>
                <w:rFonts w:asciiTheme="minorHAnsi" w:hAnsiTheme="minorHAnsi" w:cstheme="minorHAnsi"/>
                <w:sz w:val="22"/>
                <w:szCs w:val="22"/>
              </w:rPr>
            </w:pPr>
            <w:r w:rsidRPr="009D3406">
              <w:rPr>
                <w:rFonts w:asciiTheme="minorHAnsi" w:hAnsiTheme="minorHAnsi" w:cstheme="minorHAnsi"/>
                <w:sz w:val="22"/>
                <w:szCs w:val="22"/>
              </w:rPr>
              <w:t>-123.7680</w:t>
            </w:r>
          </w:p>
        </w:tc>
        <w:tc>
          <w:tcPr>
            <w:tcW w:w="960" w:type="dxa"/>
          </w:tcPr>
          <w:p w:rsidR="00B232F7" w:rsidRPr="009D3406" w:rsidRDefault="007B2B2C" w:rsidP="009D3406">
            <w:pPr>
              <w:spacing w:line="276" w:lineRule="auto"/>
              <w:jc w:val="right"/>
              <w:rPr>
                <w:rFonts w:asciiTheme="minorHAnsi" w:hAnsiTheme="minorHAnsi" w:cstheme="minorHAnsi"/>
                <w:sz w:val="22"/>
                <w:szCs w:val="22"/>
              </w:rPr>
            </w:pPr>
            <w:r w:rsidRPr="009D3406">
              <w:rPr>
                <w:rFonts w:asciiTheme="minorHAnsi" w:hAnsiTheme="minorHAnsi" w:cstheme="minorHAnsi"/>
                <w:sz w:val="22"/>
                <w:szCs w:val="22"/>
              </w:rPr>
              <w:t>5</w:t>
            </w:r>
          </w:p>
        </w:tc>
        <w:tc>
          <w:tcPr>
            <w:tcW w:w="1084" w:type="dxa"/>
          </w:tcPr>
          <w:p w:rsidR="00B232F7" w:rsidRPr="009D3406" w:rsidRDefault="007B2B2C" w:rsidP="009D3406">
            <w:pPr>
              <w:spacing w:line="276" w:lineRule="auto"/>
              <w:jc w:val="right"/>
              <w:rPr>
                <w:rFonts w:asciiTheme="minorHAnsi" w:hAnsiTheme="minorHAnsi" w:cstheme="minorHAnsi"/>
                <w:sz w:val="22"/>
                <w:szCs w:val="22"/>
              </w:rPr>
            </w:pPr>
            <w:r w:rsidRPr="009D3406">
              <w:rPr>
                <w:rFonts w:asciiTheme="minorHAnsi" w:hAnsiTheme="minorHAnsi" w:cstheme="minorHAnsi"/>
                <w:sz w:val="22"/>
                <w:szCs w:val="22"/>
              </w:rPr>
              <w:t>95.30</w:t>
            </w:r>
          </w:p>
        </w:tc>
        <w:tc>
          <w:tcPr>
            <w:tcW w:w="1068" w:type="dxa"/>
          </w:tcPr>
          <w:p w:rsidR="00B232F7" w:rsidRPr="009D3406" w:rsidRDefault="007B2B2C" w:rsidP="009D3406">
            <w:pPr>
              <w:spacing w:line="276" w:lineRule="auto"/>
              <w:jc w:val="right"/>
              <w:rPr>
                <w:rFonts w:asciiTheme="minorHAnsi" w:hAnsiTheme="minorHAnsi" w:cstheme="minorHAnsi"/>
                <w:sz w:val="22"/>
                <w:szCs w:val="22"/>
              </w:rPr>
            </w:pPr>
            <w:r w:rsidRPr="009D3406">
              <w:rPr>
                <w:rFonts w:asciiTheme="minorHAnsi" w:hAnsiTheme="minorHAnsi" w:cstheme="minorHAnsi"/>
                <w:sz w:val="22"/>
                <w:szCs w:val="22"/>
              </w:rPr>
              <w:t>207</w:t>
            </w:r>
          </w:p>
        </w:tc>
        <w:tc>
          <w:tcPr>
            <w:tcW w:w="1311" w:type="dxa"/>
          </w:tcPr>
          <w:p w:rsidR="00B232F7" w:rsidRPr="009D3406" w:rsidRDefault="007B2B2C" w:rsidP="009D3406">
            <w:pPr>
              <w:spacing w:line="276" w:lineRule="auto"/>
              <w:jc w:val="right"/>
              <w:rPr>
                <w:rFonts w:asciiTheme="minorHAnsi" w:hAnsiTheme="minorHAnsi" w:cstheme="minorHAnsi"/>
                <w:sz w:val="22"/>
                <w:szCs w:val="22"/>
              </w:rPr>
            </w:pPr>
            <w:r w:rsidRPr="009D3406">
              <w:rPr>
                <w:rFonts w:asciiTheme="minorHAnsi" w:hAnsiTheme="minorHAnsi" w:cstheme="minorHAnsi"/>
                <w:sz w:val="22"/>
                <w:szCs w:val="22"/>
              </w:rPr>
              <w:t>10</w:t>
            </w:r>
          </w:p>
        </w:tc>
        <w:tc>
          <w:tcPr>
            <w:tcW w:w="1002" w:type="dxa"/>
          </w:tcPr>
          <w:p w:rsidR="00B232F7" w:rsidRPr="009D3406" w:rsidRDefault="007B2B2C" w:rsidP="009D3406">
            <w:pPr>
              <w:spacing w:line="276" w:lineRule="auto"/>
              <w:jc w:val="right"/>
              <w:rPr>
                <w:rFonts w:asciiTheme="minorHAnsi" w:hAnsiTheme="minorHAnsi" w:cstheme="minorHAnsi"/>
                <w:sz w:val="22"/>
                <w:szCs w:val="22"/>
              </w:rPr>
            </w:pPr>
            <w:r w:rsidRPr="009D3406">
              <w:rPr>
                <w:rFonts w:asciiTheme="minorHAnsi" w:hAnsiTheme="minorHAnsi" w:cstheme="minorHAnsi"/>
                <w:sz w:val="22"/>
                <w:szCs w:val="22"/>
              </w:rPr>
              <w:t>1</w:t>
            </w:r>
          </w:p>
        </w:tc>
        <w:tc>
          <w:tcPr>
            <w:tcW w:w="919" w:type="dxa"/>
          </w:tcPr>
          <w:p w:rsidR="00B232F7" w:rsidRPr="009D3406" w:rsidRDefault="007B2B2C" w:rsidP="009D3406">
            <w:pPr>
              <w:spacing w:line="276" w:lineRule="auto"/>
              <w:jc w:val="right"/>
              <w:rPr>
                <w:rFonts w:asciiTheme="minorHAnsi" w:hAnsiTheme="minorHAnsi" w:cstheme="minorHAnsi"/>
                <w:sz w:val="22"/>
                <w:szCs w:val="22"/>
              </w:rPr>
            </w:pPr>
            <w:r w:rsidRPr="009D3406">
              <w:rPr>
                <w:rFonts w:asciiTheme="minorHAnsi" w:hAnsiTheme="minorHAnsi" w:cstheme="minorHAnsi"/>
                <w:sz w:val="22"/>
                <w:szCs w:val="22"/>
              </w:rPr>
              <w:t>0.70</w:t>
            </w:r>
          </w:p>
        </w:tc>
        <w:tc>
          <w:tcPr>
            <w:tcW w:w="1650" w:type="dxa"/>
          </w:tcPr>
          <w:p w:rsidR="00B232F7" w:rsidRPr="009D3406" w:rsidRDefault="007B2B2C" w:rsidP="009D3406">
            <w:pPr>
              <w:spacing w:line="276" w:lineRule="auto"/>
              <w:rPr>
                <w:rFonts w:asciiTheme="minorHAnsi" w:hAnsiTheme="minorHAnsi" w:cstheme="minorHAnsi"/>
                <w:sz w:val="22"/>
                <w:szCs w:val="22"/>
              </w:rPr>
            </w:pPr>
            <w:r w:rsidRPr="009D3406">
              <w:rPr>
                <w:rFonts w:asciiTheme="minorHAnsi" w:hAnsiTheme="minorHAnsi" w:cstheme="minorHAnsi"/>
                <w:sz w:val="22"/>
                <w:szCs w:val="22"/>
              </w:rPr>
              <w:t>Argillite Metagreywacke (45.1%)</w:t>
            </w:r>
          </w:p>
        </w:tc>
        <w:tc>
          <w:tcPr>
            <w:tcW w:w="1760" w:type="dxa"/>
          </w:tcPr>
          <w:p w:rsidR="00B232F7" w:rsidRPr="009D3406" w:rsidRDefault="007B2B2C" w:rsidP="009D3406">
            <w:pPr>
              <w:spacing w:line="276" w:lineRule="auto"/>
              <w:rPr>
                <w:rFonts w:asciiTheme="minorHAnsi" w:hAnsiTheme="minorHAnsi" w:cstheme="minorHAnsi"/>
                <w:sz w:val="22"/>
                <w:szCs w:val="22"/>
              </w:rPr>
            </w:pPr>
            <w:r w:rsidRPr="009D3406">
              <w:rPr>
                <w:rFonts w:asciiTheme="minorHAnsi" w:hAnsiTheme="minorHAnsi" w:cstheme="minorHAnsi"/>
                <w:sz w:val="22"/>
                <w:szCs w:val="22"/>
              </w:rPr>
              <w:t>Wark Gneiss (30.6%)</w:t>
            </w:r>
          </w:p>
        </w:tc>
      </w:tr>
      <w:tr w:rsidR="009D3406" w:rsidRPr="009D3406" w:rsidTr="009D3406">
        <w:tc>
          <w:tcPr>
            <w:tcW w:w="1951" w:type="dxa"/>
            <w:shd w:val="clear" w:color="auto" w:fill="F2F2F2" w:themeFill="background1" w:themeFillShade="F2"/>
          </w:tcPr>
          <w:p w:rsidR="00B232F7" w:rsidRPr="009D3406" w:rsidRDefault="007B2B2C" w:rsidP="009D3406">
            <w:pPr>
              <w:spacing w:line="276" w:lineRule="auto"/>
              <w:rPr>
                <w:rFonts w:asciiTheme="minorHAnsi" w:hAnsiTheme="minorHAnsi" w:cstheme="minorHAnsi"/>
                <w:sz w:val="22"/>
                <w:szCs w:val="22"/>
              </w:rPr>
            </w:pPr>
            <w:r w:rsidRPr="009D3406">
              <w:rPr>
                <w:rFonts w:asciiTheme="minorHAnsi" w:hAnsiTheme="minorHAnsi" w:cstheme="minorHAnsi"/>
                <w:sz w:val="22"/>
                <w:szCs w:val="22"/>
              </w:rPr>
              <w:t>Judge crk</w:t>
            </w:r>
          </w:p>
        </w:tc>
        <w:tc>
          <w:tcPr>
            <w:tcW w:w="237" w:type="dxa"/>
            <w:shd w:val="clear" w:color="auto" w:fill="F2F2F2" w:themeFill="background1" w:themeFillShade="F2"/>
          </w:tcPr>
          <w:p w:rsidR="00B232F7" w:rsidRPr="009D3406" w:rsidRDefault="007B2B2C" w:rsidP="009D3406">
            <w:pPr>
              <w:spacing w:line="276" w:lineRule="auto"/>
              <w:jc w:val="right"/>
              <w:rPr>
                <w:rFonts w:asciiTheme="minorHAnsi" w:hAnsiTheme="minorHAnsi" w:cstheme="minorHAnsi"/>
                <w:sz w:val="22"/>
                <w:szCs w:val="22"/>
              </w:rPr>
            </w:pPr>
            <w:r w:rsidRPr="009D3406">
              <w:rPr>
                <w:rFonts w:asciiTheme="minorHAnsi" w:hAnsiTheme="minorHAnsi" w:cstheme="minorHAnsi"/>
                <w:sz w:val="22"/>
                <w:szCs w:val="22"/>
              </w:rPr>
              <w:t>48.58569</w:t>
            </w:r>
          </w:p>
        </w:tc>
        <w:tc>
          <w:tcPr>
            <w:tcW w:w="1234" w:type="dxa"/>
            <w:shd w:val="clear" w:color="auto" w:fill="F2F2F2" w:themeFill="background1" w:themeFillShade="F2"/>
          </w:tcPr>
          <w:p w:rsidR="00B232F7" w:rsidRPr="009D3406" w:rsidRDefault="007B2B2C" w:rsidP="009D3406">
            <w:pPr>
              <w:spacing w:line="276" w:lineRule="auto"/>
              <w:jc w:val="right"/>
              <w:rPr>
                <w:rFonts w:asciiTheme="minorHAnsi" w:hAnsiTheme="minorHAnsi" w:cstheme="minorHAnsi"/>
                <w:sz w:val="22"/>
                <w:szCs w:val="22"/>
              </w:rPr>
            </w:pPr>
            <w:r w:rsidRPr="009D3406">
              <w:rPr>
                <w:rFonts w:asciiTheme="minorHAnsi" w:hAnsiTheme="minorHAnsi" w:cstheme="minorHAnsi"/>
                <w:sz w:val="22"/>
                <w:szCs w:val="22"/>
              </w:rPr>
              <w:t>-123.6735</w:t>
            </w:r>
          </w:p>
        </w:tc>
        <w:tc>
          <w:tcPr>
            <w:tcW w:w="960" w:type="dxa"/>
            <w:shd w:val="clear" w:color="auto" w:fill="F2F2F2" w:themeFill="background1" w:themeFillShade="F2"/>
          </w:tcPr>
          <w:p w:rsidR="00B232F7" w:rsidRPr="009D3406" w:rsidRDefault="007B2B2C" w:rsidP="009D3406">
            <w:pPr>
              <w:spacing w:line="276" w:lineRule="auto"/>
              <w:jc w:val="right"/>
              <w:rPr>
                <w:rFonts w:asciiTheme="minorHAnsi" w:hAnsiTheme="minorHAnsi" w:cstheme="minorHAnsi"/>
                <w:sz w:val="22"/>
                <w:szCs w:val="22"/>
              </w:rPr>
            </w:pPr>
            <w:r w:rsidRPr="009D3406">
              <w:rPr>
                <w:rFonts w:asciiTheme="minorHAnsi" w:hAnsiTheme="minorHAnsi" w:cstheme="minorHAnsi"/>
                <w:sz w:val="22"/>
                <w:szCs w:val="22"/>
              </w:rPr>
              <w:t>3</w:t>
            </w:r>
          </w:p>
        </w:tc>
        <w:tc>
          <w:tcPr>
            <w:tcW w:w="1084" w:type="dxa"/>
            <w:shd w:val="clear" w:color="auto" w:fill="F2F2F2" w:themeFill="background1" w:themeFillShade="F2"/>
          </w:tcPr>
          <w:p w:rsidR="00B232F7" w:rsidRPr="009D3406" w:rsidRDefault="007B2B2C" w:rsidP="009D3406">
            <w:pPr>
              <w:spacing w:line="276" w:lineRule="auto"/>
              <w:jc w:val="right"/>
              <w:rPr>
                <w:rFonts w:asciiTheme="minorHAnsi" w:hAnsiTheme="minorHAnsi" w:cstheme="minorHAnsi"/>
                <w:sz w:val="22"/>
                <w:szCs w:val="22"/>
              </w:rPr>
            </w:pPr>
            <w:r w:rsidRPr="009D3406">
              <w:rPr>
                <w:rFonts w:asciiTheme="minorHAnsi" w:hAnsiTheme="minorHAnsi" w:cstheme="minorHAnsi"/>
                <w:sz w:val="22"/>
                <w:szCs w:val="22"/>
              </w:rPr>
              <w:t>8.33</w:t>
            </w:r>
          </w:p>
        </w:tc>
        <w:tc>
          <w:tcPr>
            <w:tcW w:w="1068" w:type="dxa"/>
            <w:shd w:val="clear" w:color="auto" w:fill="F2F2F2" w:themeFill="background1" w:themeFillShade="F2"/>
          </w:tcPr>
          <w:p w:rsidR="00B232F7" w:rsidRPr="009D3406" w:rsidRDefault="007B2B2C" w:rsidP="009D3406">
            <w:pPr>
              <w:spacing w:line="276" w:lineRule="auto"/>
              <w:jc w:val="right"/>
              <w:rPr>
                <w:rFonts w:asciiTheme="minorHAnsi" w:hAnsiTheme="minorHAnsi" w:cstheme="minorHAnsi"/>
                <w:sz w:val="22"/>
                <w:szCs w:val="22"/>
              </w:rPr>
            </w:pPr>
            <w:r w:rsidRPr="009D3406">
              <w:rPr>
                <w:rFonts w:asciiTheme="minorHAnsi" w:hAnsiTheme="minorHAnsi" w:cstheme="minorHAnsi"/>
                <w:sz w:val="22"/>
                <w:szCs w:val="22"/>
              </w:rPr>
              <w:t>200</w:t>
            </w:r>
          </w:p>
        </w:tc>
        <w:tc>
          <w:tcPr>
            <w:tcW w:w="1311" w:type="dxa"/>
            <w:shd w:val="clear" w:color="auto" w:fill="F2F2F2" w:themeFill="background1" w:themeFillShade="F2"/>
          </w:tcPr>
          <w:p w:rsidR="00B232F7" w:rsidRPr="009D3406" w:rsidRDefault="007B2B2C" w:rsidP="009D3406">
            <w:pPr>
              <w:spacing w:line="276" w:lineRule="auto"/>
              <w:jc w:val="right"/>
              <w:rPr>
                <w:rFonts w:asciiTheme="minorHAnsi" w:hAnsiTheme="minorHAnsi" w:cstheme="minorHAnsi"/>
                <w:sz w:val="22"/>
                <w:szCs w:val="22"/>
              </w:rPr>
            </w:pPr>
            <w:r w:rsidRPr="009D3406">
              <w:rPr>
                <w:rFonts w:asciiTheme="minorHAnsi" w:hAnsiTheme="minorHAnsi" w:cstheme="minorHAnsi"/>
                <w:sz w:val="22"/>
                <w:szCs w:val="22"/>
              </w:rPr>
              <w:t>9</w:t>
            </w:r>
          </w:p>
        </w:tc>
        <w:tc>
          <w:tcPr>
            <w:tcW w:w="1002" w:type="dxa"/>
            <w:shd w:val="clear" w:color="auto" w:fill="F2F2F2" w:themeFill="background1" w:themeFillShade="F2"/>
          </w:tcPr>
          <w:p w:rsidR="00B232F7" w:rsidRPr="009D3406" w:rsidRDefault="007B2B2C" w:rsidP="009D3406">
            <w:pPr>
              <w:spacing w:line="276" w:lineRule="auto"/>
              <w:jc w:val="right"/>
              <w:rPr>
                <w:rFonts w:asciiTheme="minorHAnsi" w:hAnsiTheme="minorHAnsi" w:cstheme="minorHAnsi"/>
                <w:sz w:val="22"/>
                <w:szCs w:val="22"/>
              </w:rPr>
            </w:pPr>
            <w:r w:rsidRPr="009D3406">
              <w:rPr>
                <w:rFonts w:asciiTheme="minorHAnsi" w:hAnsiTheme="minorHAnsi" w:cstheme="minorHAnsi"/>
                <w:sz w:val="22"/>
                <w:szCs w:val="22"/>
              </w:rPr>
              <w:t>1</w:t>
            </w:r>
          </w:p>
        </w:tc>
        <w:tc>
          <w:tcPr>
            <w:tcW w:w="919" w:type="dxa"/>
            <w:shd w:val="clear" w:color="auto" w:fill="F2F2F2" w:themeFill="background1" w:themeFillShade="F2"/>
          </w:tcPr>
          <w:p w:rsidR="00B232F7" w:rsidRPr="009D3406" w:rsidRDefault="007B2B2C" w:rsidP="009D3406">
            <w:pPr>
              <w:spacing w:line="276" w:lineRule="auto"/>
              <w:jc w:val="right"/>
              <w:rPr>
                <w:rFonts w:asciiTheme="minorHAnsi" w:hAnsiTheme="minorHAnsi" w:cstheme="minorHAnsi"/>
                <w:sz w:val="22"/>
                <w:szCs w:val="22"/>
              </w:rPr>
            </w:pPr>
            <w:r w:rsidRPr="009D3406">
              <w:rPr>
                <w:rFonts w:asciiTheme="minorHAnsi" w:hAnsiTheme="minorHAnsi" w:cstheme="minorHAnsi"/>
                <w:sz w:val="22"/>
                <w:szCs w:val="22"/>
              </w:rPr>
              <w:t>0.00</w:t>
            </w:r>
          </w:p>
        </w:tc>
        <w:tc>
          <w:tcPr>
            <w:tcW w:w="1650" w:type="dxa"/>
            <w:shd w:val="clear" w:color="auto" w:fill="F2F2F2" w:themeFill="background1" w:themeFillShade="F2"/>
          </w:tcPr>
          <w:p w:rsidR="00B232F7" w:rsidRPr="009D3406" w:rsidRDefault="007B2B2C" w:rsidP="009D3406">
            <w:pPr>
              <w:spacing w:line="276" w:lineRule="auto"/>
              <w:rPr>
                <w:rFonts w:asciiTheme="minorHAnsi" w:hAnsiTheme="minorHAnsi" w:cstheme="minorHAnsi"/>
                <w:sz w:val="22"/>
                <w:szCs w:val="22"/>
              </w:rPr>
            </w:pPr>
            <w:r w:rsidRPr="009D3406">
              <w:rPr>
                <w:rFonts w:asciiTheme="minorHAnsi" w:hAnsiTheme="minorHAnsi" w:cstheme="minorHAnsi"/>
                <w:sz w:val="22"/>
                <w:szCs w:val="22"/>
              </w:rPr>
              <w:t>Colquitz Gneiss (72.4)</w:t>
            </w:r>
          </w:p>
        </w:tc>
        <w:tc>
          <w:tcPr>
            <w:tcW w:w="1760" w:type="dxa"/>
            <w:shd w:val="clear" w:color="auto" w:fill="F2F2F2" w:themeFill="background1" w:themeFillShade="F2"/>
          </w:tcPr>
          <w:p w:rsidR="00B232F7" w:rsidRPr="009D3406" w:rsidRDefault="007B2B2C" w:rsidP="009D3406">
            <w:pPr>
              <w:spacing w:line="276" w:lineRule="auto"/>
              <w:rPr>
                <w:rFonts w:asciiTheme="minorHAnsi" w:hAnsiTheme="minorHAnsi" w:cstheme="minorHAnsi"/>
                <w:sz w:val="22"/>
                <w:szCs w:val="22"/>
              </w:rPr>
            </w:pPr>
            <w:r w:rsidRPr="009D3406">
              <w:rPr>
                <w:rFonts w:asciiTheme="minorHAnsi" w:hAnsiTheme="minorHAnsi" w:cstheme="minorHAnsi"/>
                <w:sz w:val="22"/>
                <w:szCs w:val="22"/>
              </w:rPr>
              <w:t>Wark Gneiss (27%)</w:t>
            </w:r>
          </w:p>
        </w:tc>
      </w:tr>
      <w:tr w:rsidR="009D3406" w:rsidRPr="009D3406" w:rsidTr="009D3406">
        <w:tc>
          <w:tcPr>
            <w:tcW w:w="1951" w:type="dxa"/>
          </w:tcPr>
          <w:p w:rsidR="00B232F7" w:rsidRPr="009D3406" w:rsidRDefault="007B2B2C" w:rsidP="009D3406">
            <w:pPr>
              <w:spacing w:line="276" w:lineRule="auto"/>
              <w:rPr>
                <w:rFonts w:asciiTheme="minorHAnsi" w:hAnsiTheme="minorHAnsi" w:cstheme="minorHAnsi"/>
                <w:sz w:val="22"/>
                <w:szCs w:val="22"/>
              </w:rPr>
            </w:pPr>
            <w:r w:rsidRPr="009D3406">
              <w:rPr>
                <w:rFonts w:asciiTheme="minorHAnsi" w:hAnsiTheme="minorHAnsi" w:cstheme="minorHAnsi"/>
                <w:sz w:val="22"/>
                <w:szCs w:val="22"/>
              </w:rPr>
              <w:t>Rithet crk</w:t>
            </w:r>
          </w:p>
        </w:tc>
        <w:tc>
          <w:tcPr>
            <w:tcW w:w="237" w:type="dxa"/>
          </w:tcPr>
          <w:p w:rsidR="00B232F7" w:rsidRPr="009D3406" w:rsidRDefault="007B2B2C" w:rsidP="009D3406">
            <w:pPr>
              <w:spacing w:line="276" w:lineRule="auto"/>
              <w:jc w:val="right"/>
              <w:rPr>
                <w:rFonts w:asciiTheme="minorHAnsi" w:hAnsiTheme="minorHAnsi" w:cstheme="minorHAnsi"/>
                <w:sz w:val="22"/>
                <w:szCs w:val="22"/>
              </w:rPr>
            </w:pPr>
            <w:r w:rsidRPr="009D3406">
              <w:rPr>
                <w:rFonts w:asciiTheme="minorHAnsi" w:hAnsiTheme="minorHAnsi" w:cstheme="minorHAnsi"/>
                <w:sz w:val="22"/>
                <w:szCs w:val="22"/>
              </w:rPr>
              <w:t>48.59123</w:t>
            </w:r>
          </w:p>
        </w:tc>
        <w:tc>
          <w:tcPr>
            <w:tcW w:w="1234" w:type="dxa"/>
          </w:tcPr>
          <w:p w:rsidR="00B232F7" w:rsidRPr="009D3406" w:rsidRDefault="007B2B2C" w:rsidP="009D3406">
            <w:pPr>
              <w:spacing w:line="276" w:lineRule="auto"/>
              <w:jc w:val="right"/>
              <w:rPr>
                <w:rFonts w:asciiTheme="minorHAnsi" w:hAnsiTheme="minorHAnsi" w:cstheme="minorHAnsi"/>
                <w:sz w:val="22"/>
                <w:szCs w:val="22"/>
              </w:rPr>
            </w:pPr>
            <w:r w:rsidRPr="009D3406">
              <w:rPr>
                <w:rFonts w:asciiTheme="minorHAnsi" w:hAnsiTheme="minorHAnsi" w:cstheme="minorHAnsi"/>
                <w:sz w:val="22"/>
                <w:szCs w:val="22"/>
              </w:rPr>
              <w:t>-123.7250</w:t>
            </w:r>
          </w:p>
        </w:tc>
        <w:tc>
          <w:tcPr>
            <w:tcW w:w="960" w:type="dxa"/>
          </w:tcPr>
          <w:p w:rsidR="00B232F7" w:rsidRPr="009D3406" w:rsidRDefault="007B2B2C" w:rsidP="009D3406">
            <w:pPr>
              <w:spacing w:line="276" w:lineRule="auto"/>
              <w:jc w:val="right"/>
              <w:rPr>
                <w:rFonts w:asciiTheme="minorHAnsi" w:hAnsiTheme="minorHAnsi" w:cstheme="minorHAnsi"/>
                <w:sz w:val="22"/>
                <w:szCs w:val="22"/>
              </w:rPr>
            </w:pPr>
            <w:r w:rsidRPr="009D3406">
              <w:rPr>
                <w:rFonts w:asciiTheme="minorHAnsi" w:hAnsiTheme="minorHAnsi" w:cstheme="minorHAnsi"/>
                <w:sz w:val="22"/>
                <w:szCs w:val="22"/>
              </w:rPr>
              <w:t>4</w:t>
            </w:r>
          </w:p>
        </w:tc>
        <w:tc>
          <w:tcPr>
            <w:tcW w:w="1084" w:type="dxa"/>
          </w:tcPr>
          <w:p w:rsidR="00B232F7" w:rsidRPr="009D3406" w:rsidRDefault="007B2B2C" w:rsidP="009D3406">
            <w:pPr>
              <w:spacing w:line="276" w:lineRule="auto"/>
              <w:jc w:val="right"/>
              <w:rPr>
                <w:rFonts w:asciiTheme="minorHAnsi" w:hAnsiTheme="minorHAnsi" w:cstheme="minorHAnsi"/>
                <w:sz w:val="22"/>
                <w:szCs w:val="22"/>
              </w:rPr>
            </w:pPr>
            <w:r w:rsidRPr="009D3406">
              <w:rPr>
                <w:rFonts w:asciiTheme="minorHAnsi" w:hAnsiTheme="minorHAnsi" w:cstheme="minorHAnsi"/>
                <w:sz w:val="22"/>
                <w:szCs w:val="22"/>
              </w:rPr>
              <w:t>11.12</w:t>
            </w:r>
          </w:p>
        </w:tc>
        <w:tc>
          <w:tcPr>
            <w:tcW w:w="1068" w:type="dxa"/>
          </w:tcPr>
          <w:p w:rsidR="00B232F7" w:rsidRPr="009D3406" w:rsidRDefault="007B2B2C" w:rsidP="009D3406">
            <w:pPr>
              <w:spacing w:line="276" w:lineRule="auto"/>
              <w:jc w:val="right"/>
              <w:rPr>
                <w:rFonts w:asciiTheme="minorHAnsi" w:hAnsiTheme="minorHAnsi" w:cstheme="minorHAnsi"/>
                <w:sz w:val="22"/>
                <w:szCs w:val="22"/>
              </w:rPr>
            </w:pPr>
            <w:r w:rsidRPr="009D3406">
              <w:rPr>
                <w:rFonts w:asciiTheme="minorHAnsi" w:hAnsiTheme="minorHAnsi" w:cstheme="minorHAnsi"/>
                <w:sz w:val="22"/>
                <w:szCs w:val="22"/>
              </w:rPr>
              <w:t>252</w:t>
            </w:r>
          </w:p>
        </w:tc>
        <w:tc>
          <w:tcPr>
            <w:tcW w:w="1311" w:type="dxa"/>
          </w:tcPr>
          <w:p w:rsidR="00B232F7" w:rsidRPr="009D3406" w:rsidRDefault="007B2B2C" w:rsidP="009D3406">
            <w:pPr>
              <w:spacing w:line="276" w:lineRule="auto"/>
              <w:jc w:val="right"/>
              <w:rPr>
                <w:rFonts w:asciiTheme="minorHAnsi" w:hAnsiTheme="minorHAnsi" w:cstheme="minorHAnsi"/>
                <w:sz w:val="22"/>
                <w:szCs w:val="22"/>
              </w:rPr>
            </w:pPr>
            <w:r w:rsidRPr="009D3406">
              <w:rPr>
                <w:rFonts w:asciiTheme="minorHAnsi" w:hAnsiTheme="minorHAnsi" w:cstheme="minorHAnsi"/>
                <w:sz w:val="22"/>
                <w:szCs w:val="22"/>
              </w:rPr>
              <w:t>11</w:t>
            </w:r>
          </w:p>
        </w:tc>
        <w:tc>
          <w:tcPr>
            <w:tcW w:w="1002" w:type="dxa"/>
          </w:tcPr>
          <w:p w:rsidR="00B232F7" w:rsidRPr="009D3406" w:rsidRDefault="007B2B2C" w:rsidP="009D3406">
            <w:pPr>
              <w:spacing w:line="276" w:lineRule="auto"/>
              <w:jc w:val="right"/>
              <w:rPr>
                <w:rFonts w:asciiTheme="minorHAnsi" w:hAnsiTheme="minorHAnsi" w:cstheme="minorHAnsi"/>
                <w:sz w:val="22"/>
                <w:szCs w:val="22"/>
              </w:rPr>
            </w:pPr>
            <w:r w:rsidRPr="009D3406">
              <w:rPr>
                <w:rFonts w:asciiTheme="minorHAnsi" w:hAnsiTheme="minorHAnsi" w:cstheme="minorHAnsi"/>
                <w:sz w:val="22"/>
                <w:szCs w:val="22"/>
              </w:rPr>
              <w:t>1</w:t>
            </w:r>
          </w:p>
        </w:tc>
        <w:tc>
          <w:tcPr>
            <w:tcW w:w="919" w:type="dxa"/>
          </w:tcPr>
          <w:p w:rsidR="00B232F7" w:rsidRPr="009D3406" w:rsidRDefault="007B2B2C" w:rsidP="009D3406">
            <w:pPr>
              <w:spacing w:line="276" w:lineRule="auto"/>
              <w:jc w:val="right"/>
              <w:rPr>
                <w:rFonts w:asciiTheme="minorHAnsi" w:hAnsiTheme="minorHAnsi" w:cstheme="minorHAnsi"/>
                <w:sz w:val="22"/>
                <w:szCs w:val="22"/>
              </w:rPr>
            </w:pPr>
            <w:r w:rsidRPr="009D3406">
              <w:rPr>
                <w:rFonts w:asciiTheme="minorHAnsi" w:hAnsiTheme="minorHAnsi" w:cstheme="minorHAnsi"/>
                <w:sz w:val="22"/>
                <w:szCs w:val="22"/>
              </w:rPr>
              <w:t>0.00</w:t>
            </w:r>
          </w:p>
        </w:tc>
        <w:tc>
          <w:tcPr>
            <w:tcW w:w="1650" w:type="dxa"/>
          </w:tcPr>
          <w:p w:rsidR="00B232F7" w:rsidRPr="009D3406" w:rsidRDefault="007B2B2C" w:rsidP="009D3406">
            <w:pPr>
              <w:spacing w:line="276" w:lineRule="auto"/>
              <w:rPr>
                <w:rFonts w:asciiTheme="minorHAnsi" w:hAnsiTheme="minorHAnsi" w:cstheme="minorHAnsi"/>
                <w:sz w:val="22"/>
                <w:szCs w:val="22"/>
              </w:rPr>
            </w:pPr>
            <w:r w:rsidRPr="009D3406">
              <w:rPr>
                <w:rFonts w:asciiTheme="minorHAnsi" w:hAnsiTheme="minorHAnsi" w:cstheme="minorHAnsi"/>
                <w:sz w:val="22"/>
                <w:szCs w:val="22"/>
              </w:rPr>
              <w:t>Wark Gneiss (79.2%)</w:t>
            </w:r>
          </w:p>
        </w:tc>
        <w:tc>
          <w:tcPr>
            <w:tcW w:w="1760" w:type="dxa"/>
          </w:tcPr>
          <w:p w:rsidR="00B232F7" w:rsidRPr="009D3406" w:rsidRDefault="007B2B2C" w:rsidP="009D3406">
            <w:pPr>
              <w:spacing w:line="276" w:lineRule="auto"/>
              <w:rPr>
                <w:rFonts w:asciiTheme="minorHAnsi" w:hAnsiTheme="minorHAnsi" w:cstheme="minorHAnsi"/>
                <w:sz w:val="22"/>
                <w:szCs w:val="22"/>
              </w:rPr>
            </w:pPr>
            <w:r w:rsidRPr="009D3406">
              <w:rPr>
                <w:rFonts w:asciiTheme="minorHAnsi" w:hAnsiTheme="minorHAnsi" w:cstheme="minorHAnsi"/>
                <w:sz w:val="22"/>
                <w:szCs w:val="22"/>
              </w:rPr>
              <w:t>Colquitz Gneiss (20.3%)</w:t>
            </w:r>
          </w:p>
        </w:tc>
      </w:tr>
      <w:tr w:rsidR="009D3406" w:rsidRPr="009D3406" w:rsidTr="009D3406">
        <w:tc>
          <w:tcPr>
            <w:tcW w:w="1951" w:type="dxa"/>
            <w:shd w:val="clear" w:color="auto" w:fill="F2F2F2" w:themeFill="background1" w:themeFillShade="F2"/>
          </w:tcPr>
          <w:p w:rsidR="00B232F7" w:rsidRPr="009D3406" w:rsidRDefault="007B2B2C" w:rsidP="009D3406">
            <w:pPr>
              <w:spacing w:line="276" w:lineRule="auto"/>
              <w:rPr>
                <w:rFonts w:asciiTheme="minorHAnsi" w:hAnsiTheme="minorHAnsi" w:cstheme="minorHAnsi"/>
                <w:sz w:val="22"/>
                <w:szCs w:val="22"/>
              </w:rPr>
            </w:pPr>
            <w:r w:rsidRPr="009D3406">
              <w:rPr>
                <w:rFonts w:asciiTheme="minorHAnsi" w:hAnsiTheme="minorHAnsi" w:cstheme="minorHAnsi"/>
                <w:sz w:val="22"/>
                <w:szCs w:val="22"/>
              </w:rPr>
              <w:t>Deception (gulch)</w:t>
            </w:r>
          </w:p>
        </w:tc>
        <w:tc>
          <w:tcPr>
            <w:tcW w:w="237" w:type="dxa"/>
            <w:shd w:val="clear" w:color="auto" w:fill="F2F2F2" w:themeFill="background1" w:themeFillShade="F2"/>
          </w:tcPr>
          <w:p w:rsidR="00B232F7" w:rsidRPr="009D3406" w:rsidRDefault="007B2B2C" w:rsidP="009D3406">
            <w:pPr>
              <w:spacing w:line="276" w:lineRule="auto"/>
              <w:jc w:val="right"/>
              <w:rPr>
                <w:rFonts w:asciiTheme="minorHAnsi" w:hAnsiTheme="minorHAnsi" w:cstheme="minorHAnsi"/>
                <w:sz w:val="22"/>
                <w:szCs w:val="22"/>
              </w:rPr>
            </w:pPr>
            <w:r w:rsidRPr="009D3406">
              <w:rPr>
                <w:rFonts w:asciiTheme="minorHAnsi" w:hAnsiTheme="minorHAnsi" w:cstheme="minorHAnsi"/>
                <w:sz w:val="22"/>
                <w:szCs w:val="22"/>
              </w:rPr>
              <w:t>48.51694</w:t>
            </w:r>
          </w:p>
        </w:tc>
        <w:tc>
          <w:tcPr>
            <w:tcW w:w="1234" w:type="dxa"/>
            <w:shd w:val="clear" w:color="auto" w:fill="F2F2F2" w:themeFill="background1" w:themeFillShade="F2"/>
          </w:tcPr>
          <w:p w:rsidR="00B232F7" w:rsidRPr="009D3406" w:rsidRDefault="007B2B2C" w:rsidP="009D3406">
            <w:pPr>
              <w:spacing w:line="276" w:lineRule="auto"/>
              <w:jc w:val="right"/>
              <w:rPr>
                <w:rFonts w:asciiTheme="minorHAnsi" w:hAnsiTheme="minorHAnsi" w:cstheme="minorHAnsi"/>
                <w:sz w:val="22"/>
                <w:szCs w:val="22"/>
              </w:rPr>
            </w:pPr>
            <w:r w:rsidRPr="009D3406">
              <w:rPr>
                <w:rFonts w:asciiTheme="minorHAnsi" w:hAnsiTheme="minorHAnsi" w:cstheme="minorHAnsi"/>
                <w:sz w:val="22"/>
                <w:szCs w:val="22"/>
              </w:rPr>
              <w:t>-123.7204</w:t>
            </w:r>
          </w:p>
        </w:tc>
        <w:tc>
          <w:tcPr>
            <w:tcW w:w="960" w:type="dxa"/>
            <w:shd w:val="clear" w:color="auto" w:fill="F2F2F2" w:themeFill="background1" w:themeFillShade="F2"/>
          </w:tcPr>
          <w:p w:rsidR="00B232F7" w:rsidRPr="009D3406" w:rsidRDefault="007B2B2C" w:rsidP="009D3406">
            <w:pPr>
              <w:spacing w:line="276" w:lineRule="auto"/>
              <w:jc w:val="right"/>
              <w:rPr>
                <w:rFonts w:asciiTheme="minorHAnsi" w:hAnsiTheme="minorHAnsi" w:cstheme="minorHAnsi"/>
                <w:sz w:val="22"/>
                <w:szCs w:val="22"/>
              </w:rPr>
            </w:pPr>
            <w:r w:rsidRPr="009D3406">
              <w:rPr>
                <w:rFonts w:asciiTheme="minorHAnsi" w:hAnsiTheme="minorHAnsi" w:cstheme="minorHAnsi"/>
                <w:sz w:val="22"/>
                <w:szCs w:val="22"/>
              </w:rPr>
              <w:t>3</w:t>
            </w:r>
          </w:p>
        </w:tc>
        <w:tc>
          <w:tcPr>
            <w:tcW w:w="1084" w:type="dxa"/>
            <w:shd w:val="clear" w:color="auto" w:fill="F2F2F2" w:themeFill="background1" w:themeFillShade="F2"/>
          </w:tcPr>
          <w:p w:rsidR="00B232F7" w:rsidRPr="009D3406" w:rsidRDefault="007B2B2C" w:rsidP="009D3406">
            <w:pPr>
              <w:spacing w:line="276" w:lineRule="auto"/>
              <w:jc w:val="right"/>
              <w:rPr>
                <w:rFonts w:asciiTheme="minorHAnsi" w:hAnsiTheme="minorHAnsi" w:cstheme="minorHAnsi"/>
                <w:sz w:val="22"/>
                <w:szCs w:val="22"/>
              </w:rPr>
            </w:pPr>
            <w:r w:rsidRPr="009D3406">
              <w:rPr>
                <w:rFonts w:asciiTheme="minorHAnsi" w:hAnsiTheme="minorHAnsi" w:cstheme="minorHAnsi"/>
                <w:sz w:val="22"/>
                <w:szCs w:val="22"/>
              </w:rPr>
              <w:t>4.02</w:t>
            </w:r>
          </w:p>
        </w:tc>
        <w:tc>
          <w:tcPr>
            <w:tcW w:w="1068" w:type="dxa"/>
            <w:shd w:val="clear" w:color="auto" w:fill="F2F2F2" w:themeFill="background1" w:themeFillShade="F2"/>
          </w:tcPr>
          <w:p w:rsidR="00B232F7" w:rsidRPr="009D3406" w:rsidRDefault="007B2B2C" w:rsidP="009D3406">
            <w:pPr>
              <w:spacing w:line="276" w:lineRule="auto"/>
              <w:jc w:val="right"/>
              <w:rPr>
                <w:rFonts w:asciiTheme="minorHAnsi" w:hAnsiTheme="minorHAnsi" w:cstheme="minorHAnsi"/>
                <w:sz w:val="22"/>
                <w:szCs w:val="22"/>
              </w:rPr>
            </w:pPr>
            <w:r w:rsidRPr="009D3406">
              <w:rPr>
                <w:rFonts w:asciiTheme="minorHAnsi" w:hAnsiTheme="minorHAnsi" w:cstheme="minorHAnsi"/>
                <w:sz w:val="22"/>
                <w:szCs w:val="22"/>
              </w:rPr>
              <w:t>195</w:t>
            </w:r>
          </w:p>
        </w:tc>
        <w:tc>
          <w:tcPr>
            <w:tcW w:w="1311" w:type="dxa"/>
            <w:shd w:val="clear" w:color="auto" w:fill="F2F2F2" w:themeFill="background1" w:themeFillShade="F2"/>
          </w:tcPr>
          <w:p w:rsidR="00B232F7" w:rsidRPr="009D3406" w:rsidRDefault="007B2B2C" w:rsidP="009D3406">
            <w:pPr>
              <w:spacing w:line="276" w:lineRule="auto"/>
              <w:jc w:val="right"/>
              <w:rPr>
                <w:rFonts w:asciiTheme="minorHAnsi" w:hAnsiTheme="minorHAnsi" w:cstheme="minorHAnsi"/>
                <w:sz w:val="22"/>
                <w:szCs w:val="22"/>
              </w:rPr>
            </w:pPr>
            <w:r w:rsidRPr="009D3406">
              <w:rPr>
                <w:rFonts w:asciiTheme="minorHAnsi" w:hAnsiTheme="minorHAnsi" w:cstheme="minorHAnsi"/>
                <w:sz w:val="22"/>
                <w:szCs w:val="22"/>
              </w:rPr>
              <w:t>13</w:t>
            </w:r>
          </w:p>
        </w:tc>
        <w:tc>
          <w:tcPr>
            <w:tcW w:w="1002" w:type="dxa"/>
            <w:shd w:val="clear" w:color="auto" w:fill="F2F2F2" w:themeFill="background1" w:themeFillShade="F2"/>
          </w:tcPr>
          <w:p w:rsidR="00B232F7" w:rsidRPr="009D3406" w:rsidRDefault="007B2B2C" w:rsidP="009D3406">
            <w:pPr>
              <w:spacing w:line="276" w:lineRule="auto"/>
              <w:jc w:val="right"/>
              <w:rPr>
                <w:rFonts w:asciiTheme="minorHAnsi" w:hAnsiTheme="minorHAnsi" w:cstheme="minorHAnsi"/>
                <w:sz w:val="22"/>
                <w:szCs w:val="22"/>
              </w:rPr>
            </w:pPr>
            <w:r w:rsidRPr="009D3406">
              <w:rPr>
                <w:rFonts w:asciiTheme="minorHAnsi" w:hAnsiTheme="minorHAnsi" w:cstheme="minorHAnsi"/>
                <w:sz w:val="22"/>
                <w:szCs w:val="22"/>
              </w:rPr>
              <w:t>9</w:t>
            </w:r>
          </w:p>
        </w:tc>
        <w:tc>
          <w:tcPr>
            <w:tcW w:w="919" w:type="dxa"/>
            <w:shd w:val="clear" w:color="auto" w:fill="F2F2F2" w:themeFill="background1" w:themeFillShade="F2"/>
          </w:tcPr>
          <w:p w:rsidR="00B232F7" w:rsidRPr="009D3406" w:rsidRDefault="007B2B2C" w:rsidP="009D3406">
            <w:pPr>
              <w:spacing w:line="276" w:lineRule="auto"/>
              <w:jc w:val="right"/>
              <w:rPr>
                <w:rFonts w:asciiTheme="minorHAnsi" w:hAnsiTheme="minorHAnsi" w:cstheme="minorHAnsi"/>
                <w:sz w:val="22"/>
                <w:szCs w:val="22"/>
              </w:rPr>
            </w:pPr>
            <w:r w:rsidRPr="009D3406">
              <w:rPr>
                <w:rFonts w:asciiTheme="minorHAnsi" w:hAnsiTheme="minorHAnsi" w:cstheme="minorHAnsi"/>
                <w:sz w:val="22"/>
                <w:szCs w:val="22"/>
              </w:rPr>
              <w:t>0.00</w:t>
            </w:r>
          </w:p>
        </w:tc>
        <w:tc>
          <w:tcPr>
            <w:tcW w:w="1650" w:type="dxa"/>
            <w:shd w:val="clear" w:color="auto" w:fill="F2F2F2" w:themeFill="background1" w:themeFillShade="F2"/>
          </w:tcPr>
          <w:p w:rsidR="00B232F7" w:rsidRPr="009D3406" w:rsidRDefault="007B2B2C" w:rsidP="009D3406">
            <w:pPr>
              <w:spacing w:line="276" w:lineRule="auto"/>
              <w:rPr>
                <w:rFonts w:asciiTheme="minorHAnsi" w:hAnsiTheme="minorHAnsi" w:cstheme="minorHAnsi"/>
                <w:sz w:val="22"/>
                <w:szCs w:val="22"/>
              </w:rPr>
            </w:pPr>
            <w:r w:rsidRPr="009D3406">
              <w:rPr>
                <w:rFonts w:asciiTheme="minorHAnsi" w:hAnsiTheme="minorHAnsi" w:cstheme="minorHAnsi"/>
                <w:sz w:val="22"/>
                <w:szCs w:val="22"/>
              </w:rPr>
              <w:t>Wark Gneiss (61.2%)</w:t>
            </w:r>
          </w:p>
        </w:tc>
        <w:tc>
          <w:tcPr>
            <w:tcW w:w="1760" w:type="dxa"/>
            <w:shd w:val="clear" w:color="auto" w:fill="F2F2F2" w:themeFill="background1" w:themeFillShade="F2"/>
          </w:tcPr>
          <w:p w:rsidR="00B232F7" w:rsidRPr="009D3406" w:rsidRDefault="007B2B2C" w:rsidP="009D3406">
            <w:pPr>
              <w:spacing w:line="276" w:lineRule="auto"/>
              <w:rPr>
                <w:rFonts w:asciiTheme="minorHAnsi" w:hAnsiTheme="minorHAnsi" w:cstheme="minorHAnsi"/>
                <w:sz w:val="22"/>
                <w:szCs w:val="22"/>
              </w:rPr>
            </w:pPr>
            <w:r w:rsidRPr="009D3406">
              <w:rPr>
                <w:rFonts w:asciiTheme="minorHAnsi" w:hAnsiTheme="minorHAnsi" w:cstheme="minorHAnsi"/>
                <w:sz w:val="22"/>
                <w:szCs w:val="22"/>
              </w:rPr>
              <w:t>Argillite Metagreywacke (38.8%)</w:t>
            </w:r>
          </w:p>
        </w:tc>
      </w:tr>
      <w:tr w:rsidR="009D3406" w:rsidRPr="009D3406" w:rsidTr="009D3406">
        <w:tc>
          <w:tcPr>
            <w:tcW w:w="1951" w:type="dxa"/>
          </w:tcPr>
          <w:p w:rsidR="00B232F7" w:rsidRPr="009D3406" w:rsidRDefault="007B2B2C" w:rsidP="009D3406">
            <w:pPr>
              <w:spacing w:line="276" w:lineRule="auto"/>
              <w:rPr>
                <w:rFonts w:asciiTheme="minorHAnsi" w:hAnsiTheme="minorHAnsi" w:cstheme="minorHAnsi"/>
                <w:sz w:val="22"/>
                <w:szCs w:val="22"/>
              </w:rPr>
            </w:pPr>
            <w:r w:rsidRPr="009D3406">
              <w:rPr>
                <w:rFonts w:asciiTheme="minorHAnsi" w:hAnsiTheme="minorHAnsi" w:cstheme="minorHAnsi"/>
                <w:sz w:val="22"/>
                <w:szCs w:val="22"/>
              </w:rPr>
              <w:lastRenderedPageBreak/>
              <w:t>Jarvis crk</w:t>
            </w:r>
          </w:p>
        </w:tc>
        <w:tc>
          <w:tcPr>
            <w:tcW w:w="237" w:type="dxa"/>
          </w:tcPr>
          <w:p w:rsidR="00B232F7" w:rsidRPr="009D3406" w:rsidRDefault="007B2B2C" w:rsidP="009D3406">
            <w:pPr>
              <w:spacing w:line="276" w:lineRule="auto"/>
              <w:jc w:val="right"/>
              <w:rPr>
                <w:rFonts w:asciiTheme="minorHAnsi" w:hAnsiTheme="minorHAnsi" w:cstheme="minorHAnsi"/>
                <w:sz w:val="22"/>
                <w:szCs w:val="22"/>
              </w:rPr>
            </w:pPr>
            <w:r w:rsidRPr="009D3406">
              <w:rPr>
                <w:rFonts w:asciiTheme="minorHAnsi" w:hAnsiTheme="minorHAnsi" w:cstheme="minorHAnsi"/>
                <w:sz w:val="22"/>
                <w:szCs w:val="22"/>
              </w:rPr>
              <w:t>48.59677</w:t>
            </w:r>
          </w:p>
        </w:tc>
        <w:tc>
          <w:tcPr>
            <w:tcW w:w="1234" w:type="dxa"/>
          </w:tcPr>
          <w:p w:rsidR="00B232F7" w:rsidRPr="009D3406" w:rsidRDefault="007B2B2C" w:rsidP="009D3406">
            <w:pPr>
              <w:spacing w:line="276" w:lineRule="auto"/>
              <w:jc w:val="right"/>
              <w:rPr>
                <w:rFonts w:asciiTheme="minorHAnsi" w:hAnsiTheme="minorHAnsi" w:cstheme="minorHAnsi"/>
                <w:sz w:val="22"/>
                <w:szCs w:val="22"/>
              </w:rPr>
            </w:pPr>
            <w:r w:rsidRPr="009D3406">
              <w:rPr>
                <w:rFonts w:asciiTheme="minorHAnsi" w:hAnsiTheme="minorHAnsi" w:cstheme="minorHAnsi"/>
                <w:sz w:val="22"/>
                <w:szCs w:val="22"/>
              </w:rPr>
              <w:t>-123.7981</w:t>
            </w:r>
          </w:p>
        </w:tc>
        <w:tc>
          <w:tcPr>
            <w:tcW w:w="960" w:type="dxa"/>
          </w:tcPr>
          <w:p w:rsidR="00B232F7" w:rsidRPr="009D3406" w:rsidRDefault="007B2B2C" w:rsidP="009D3406">
            <w:pPr>
              <w:spacing w:line="276" w:lineRule="auto"/>
              <w:jc w:val="right"/>
              <w:rPr>
                <w:rFonts w:asciiTheme="minorHAnsi" w:hAnsiTheme="minorHAnsi" w:cstheme="minorHAnsi"/>
                <w:sz w:val="22"/>
                <w:szCs w:val="22"/>
              </w:rPr>
            </w:pPr>
            <w:r w:rsidRPr="009D3406">
              <w:rPr>
                <w:rFonts w:asciiTheme="minorHAnsi" w:hAnsiTheme="minorHAnsi" w:cstheme="minorHAnsi"/>
                <w:sz w:val="22"/>
                <w:szCs w:val="22"/>
              </w:rPr>
              <w:t>2</w:t>
            </w:r>
          </w:p>
        </w:tc>
        <w:tc>
          <w:tcPr>
            <w:tcW w:w="1084" w:type="dxa"/>
          </w:tcPr>
          <w:p w:rsidR="00B232F7" w:rsidRPr="009D3406" w:rsidRDefault="007B2B2C" w:rsidP="009D3406">
            <w:pPr>
              <w:spacing w:line="276" w:lineRule="auto"/>
              <w:jc w:val="right"/>
              <w:rPr>
                <w:rFonts w:asciiTheme="minorHAnsi" w:hAnsiTheme="minorHAnsi" w:cstheme="minorHAnsi"/>
                <w:sz w:val="22"/>
                <w:szCs w:val="22"/>
              </w:rPr>
            </w:pPr>
            <w:r w:rsidRPr="009D3406">
              <w:rPr>
                <w:rFonts w:asciiTheme="minorHAnsi" w:hAnsiTheme="minorHAnsi" w:cstheme="minorHAnsi"/>
                <w:sz w:val="22"/>
                <w:szCs w:val="22"/>
              </w:rPr>
              <w:t>1.51</w:t>
            </w:r>
          </w:p>
        </w:tc>
        <w:tc>
          <w:tcPr>
            <w:tcW w:w="1068" w:type="dxa"/>
          </w:tcPr>
          <w:p w:rsidR="00B232F7" w:rsidRPr="009D3406" w:rsidRDefault="007B2B2C" w:rsidP="009D3406">
            <w:pPr>
              <w:spacing w:line="276" w:lineRule="auto"/>
              <w:jc w:val="right"/>
              <w:rPr>
                <w:rFonts w:asciiTheme="minorHAnsi" w:hAnsiTheme="minorHAnsi" w:cstheme="minorHAnsi"/>
                <w:sz w:val="22"/>
                <w:szCs w:val="22"/>
              </w:rPr>
            </w:pPr>
            <w:r w:rsidRPr="009D3406">
              <w:rPr>
                <w:rFonts w:asciiTheme="minorHAnsi" w:hAnsiTheme="minorHAnsi" w:cstheme="minorHAnsi"/>
                <w:sz w:val="22"/>
                <w:szCs w:val="22"/>
              </w:rPr>
              <w:t>742</w:t>
            </w:r>
          </w:p>
        </w:tc>
        <w:tc>
          <w:tcPr>
            <w:tcW w:w="1311" w:type="dxa"/>
          </w:tcPr>
          <w:p w:rsidR="00B232F7" w:rsidRPr="009D3406" w:rsidRDefault="007B2B2C" w:rsidP="009D3406">
            <w:pPr>
              <w:spacing w:line="276" w:lineRule="auto"/>
              <w:jc w:val="right"/>
              <w:rPr>
                <w:rFonts w:asciiTheme="minorHAnsi" w:hAnsiTheme="minorHAnsi" w:cstheme="minorHAnsi"/>
                <w:sz w:val="22"/>
                <w:szCs w:val="22"/>
              </w:rPr>
            </w:pPr>
            <w:r w:rsidRPr="009D3406">
              <w:rPr>
                <w:rFonts w:asciiTheme="minorHAnsi" w:hAnsiTheme="minorHAnsi" w:cstheme="minorHAnsi"/>
                <w:sz w:val="22"/>
                <w:szCs w:val="22"/>
              </w:rPr>
              <w:t>5</w:t>
            </w:r>
          </w:p>
        </w:tc>
        <w:tc>
          <w:tcPr>
            <w:tcW w:w="1002" w:type="dxa"/>
          </w:tcPr>
          <w:p w:rsidR="00B232F7" w:rsidRPr="009D3406" w:rsidRDefault="007B2B2C" w:rsidP="009D3406">
            <w:pPr>
              <w:spacing w:line="276" w:lineRule="auto"/>
              <w:jc w:val="right"/>
              <w:rPr>
                <w:rFonts w:asciiTheme="minorHAnsi" w:hAnsiTheme="minorHAnsi" w:cstheme="minorHAnsi"/>
                <w:sz w:val="22"/>
                <w:szCs w:val="22"/>
              </w:rPr>
            </w:pPr>
            <w:r w:rsidRPr="009D3406">
              <w:rPr>
                <w:rFonts w:asciiTheme="minorHAnsi" w:hAnsiTheme="minorHAnsi" w:cstheme="minorHAnsi"/>
                <w:sz w:val="22"/>
                <w:szCs w:val="22"/>
              </w:rPr>
              <w:t>4</w:t>
            </w:r>
          </w:p>
        </w:tc>
        <w:tc>
          <w:tcPr>
            <w:tcW w:w="919" w:type="dxa"/>
          </w:tcPr>
          <w:p w:rsidR="00B232F7" w:rsidRPr="009D3406" w:rsidRDefault="007B2B2C" w:rsidP="009D3406">
            <w:pPr>
              <w:spacing w:line="276" w:lineRule="auto"/>
              <w:jc w:val="right"/>
              <w:rPr>
                <w:rFonts w:asciiTheme="minorHAnsi" w:hAnsiTheme="minorHAnsi" w:cstheme="minorHAnsi"/>
                <w:sz w:val="22"/>
                <w:szCs w:val="22"/>
              </w:rPr>
            </w:pPr>
            <w:r w:rsidRPr="009D3406">
              <w:rPr>
                <w:rFonts w:asciiTheme="minorHAnsi" w:hAnsiTheme="minorHAnsi" w:cstheme="minorHAnsi"/>
                <w:sz w:val="22"/>
                <w:szCs w:val="22"/>
              </w:rPr>
              <w:t>0.00</w:t>
            </w:r>
          </w:p>
        </w:tc>
        <w:tc>
          <w:tcPr>
            <w:tcW w:w="1650" w:type="dxa"/>
          </w:tcPr>
          <w:p w:rsidR="00B232F7" w:rsidRPr="009D3406" w:rsidRDefault="007B2B2C" w:rsidP="009D3406">
            <w:pPr>
              <w:spacing w:line="276" w:lineRule="auto"/>
              <w:rPr>
                <w:rFonts w:asciiTheme="minorHAnsi" w:hAnsiTheme="minorHAnsi" w:cstheme="minorHAnsi"/>
                <w:sz w:val="22"/>
                <w:szCs w:val="22"/>
              </w:rPr>
            </w:pPr>
            <w:r w:rsidRPr="009D3406">
              <w:rPr>
                <w:rFonts w:asciiTheme="minorHAnsi" w:hAnsiTheme="minorHAnsi" w:cstheme="minorHAnsi"/>
                <w:sz w:val="22"/>
                <w:szCs w:val="22"/>
              </w:rPr>
              <w:t>Wark Gneiss (100%)</w:t>
            </w:r>
          </w:p>
        </w:tc>
        <w:tc>
          <w:tcPr>
            <w:tcW w:w="1760" w:type="dxa"/>
          </w:tcPr>
          <w:p w:rsidR="00B232F7" w:rsidRPr="009D3406" w:rsidRDefault="007B2B2C" w:rsidP="009D3406">
            <w:pPr>
              <w:spacing w:line="276" w:lineRule="auto"/>
              <w:rPr>
                <w:rFonts w:asciiTheme="minorHAnsi" w:hAnsiTheme="minorHAnsi" w:cstheme="minorHAnsi"/>
                <w:sz w:val="22"/>
                <w:szCs w:val="22"/>
              </w:rPr>
            </w:pPr>
            <w:r w:rsidRPr="009D3406">
              <w:rPr>
                <w:rFonts w:asciiTheme="minorHAnsi" w:hAnsiTheme="minorHAnsi" w:cstheme="minorHAnsi"/>
                <w:sz w:val="22"/>
                <w:szCs w:val="22"/>
              </w:rPr>
              <w:t>NA</w:t>
            </w:r>
          </w:p>
        </w:tc>
      </w:tr>
      <w:tr w:rsidR="009D3406" w:rsidRPr="009D3406" w:rsidTr="009D3406">
        <w:tc>
          <w:tcPr>
            <w:tcW w:w="1951" w:type="dxa"/>
            <w:shd w:val="clear" w:color="auto" w:fill="F2F2F2" w:themeFill="background1" w:themeFillShade="F2"/>
          </w:tcPr>
          <w:p w:rsidR="00B232F7" w:rsidRPr="009D3406" w:rsidRDefault="007B2B2C" w:rsidP="009D3406">
            <w:pPr>
              <w:spacing w:line="276" w:lineRule="auto"/>
              <w:rPr>
                <w:rFonts w:asciiTheme="minorHAnsi" w:hAnsiTheme="minorHAnsi" w:cstheme="minorHAnsi"/>
                <w:sz w:val="22"/>
                <w:szCs w:val="22"/>
              </w:rPr>
            </w:pPr>
            <w:r w:rsidRPr="009D3406">
              <w:rPr>
                <w:rFonts w:asciiTheme="minorHAnsi" w:hAnsiTheme="minorHAnsi" w:cstheme="minorHAnsi"/>
                <w:sz w:val="22"/>
                <w:szCs w:val="22"/>
              </w:rPr>
              <w:t>Lazar crk</w:t>
            </w:r>
          </w:p>
        </w:tc>
        <w:tc>
          <w:tcPr>
            <w:tcW w:w="237" w:type="dxa"/>
            <w:shd w:val="clear" w:color="auto" w:fill="F2F2F2" w:themeFill="background1" w:themeFillShade="F2"/>
          </w:tcPr>
          <w:p w:rsidR="00B232F7" w:rsidRPr="009D3406" w:rsidRDefault="007B2B2C" w:rsidP="009D3406">
            <w:pPr>
              <w:spacing w:line="276" w:lineRule="auto"/>
              <w:jc w:val="right"/>
              <w:rPr>
                <w:rFonts w:asciiTheme="minorHAnsi" w:hAnsiTheme="minorHAnsi" w:cstheme="minorHAnsi"/>
                <w:sz w:val="22"/>
                <w:szCs w:val="22"/>
              </w:rPr>
            </w:pPr>
            <w:r w:rsidRPr="009D3406">
              <w:rPr>
                <w:rFonts w:asciiTheme="minorHAnsi" w:hAnsiTheme="minorHAnsi" w:cstheme="minorHAnsi"/>
                <w:sz w:val="22"/>
                <w:szCs w:val="22"/>
              </w:rPr>
              <w:t>48.59179</w:t>
            </w:r>
          </w:p>
        </w:tc>
        <w:tc>
          <w:tcPr>
            <w:tcW w:w="1234" w:type="dxa"/>
            <w:shd w:val="clear" w:color="auto" w:fill="F2F2F2" w:themeFill="background1" w:themeFillShade="F2"/>
          </w:tcPr>
          <w:p w:rsidR="00B232F7" w:rsidRPr="009D3406" w:rsidRDefault="007B2B2C" w:rsidP="009D3406">
            <w:pPr>
              <w:spacing w:line="276" w:lineRule="auto"/>
              <w:jc w:val="right"/>
              <w:rPr>
                <w:rFonts w:asciiTheme="minorHAnsi" w:hAnsiTheme="minorHAnsi" w:cstheme="minorHAnsi"/>
                <w:sz w:val="22"/>
                <w:szCs w:val="22"/>
              </w:rPr>
            </w:pPr>
            <w:r w:rsidRPr="009D3406">
              <w:rPr>
                <w:rFonts w:asciiTheme="minorHAnsi" w:hAnsiTheme="minorHAnsi" w:cstheme="minorHAnsi"/>
                <w:sz w:val="22"/>
                <w:szCs w:val="22"/>
              </w:rPr>
              <w:t>-123.7700</w:t>
            </w:r>
          </w:p>
        </w:tc>
        <w:tc>
          <w:tcPr>
            <w:tcW w:w="960" w:type="dxa"/>
            <w:shd w:val="clear" w:color="auto" w:fill="F2F2F2" w:themeFill="background1" w:themeFillShade="F2"/>
          </w:tcPr>
          <w:p w:rsidR="00B232F7" w:rsidRPr="009D3406" w:rsidRDefault="007B2B2C" w:rsidP="009D3406">
            <w:pPr>
              <w:spacing w:line="276" w:lineRule="auto"/>
              <w:jc w:val="right"/>
              <w:rPr>
                <w:rFonts w:asciiTheme="minorHAnsi" w:hAnsiTheme="minorHAnsi" w:cstheme="minorHAnsi"/>
                <w:sz w:val="22"/>
                <w:szCs w:val="22"/>
              </w:rPr>
            </w:pPr>
            <w:r w:rsidRPr="009D3406">
              <w:rPr>
                <w:rFonts w:asciiTheme="minorHAnsi" w:hAnsiTheme="minorHAnsi" w:cstheme="minorHAnsi"/>
                <w:sz w:val="22"/>
                <w:szCs w:val="22"/>
              </w:rPr>
              <w:t>3</w:t>
            </w:r>
          </w:p>
        </w:tc>
        <w:tc>
          <w:tcPr>
            <w:tcW w:w="1084" w:type="dxa"/>
            <w:shd w:val="clear" w:color="auto" w:fill="F2F2F2" w:themeFill="background1" w:themeFillShade="F2"/>
          </w:tcPr>
          <w:p w:rsidR="00B232F7" w:rsidRPr="009D3406" w:rsidRDefault="007B2B2C" w:rsidP="009D3406">
            <w:pPr>
              <w:spacing w:line="276" w:lineRule="auto"/>
              <w:jc w:val="right"/>
              <w:rPr>
                <w:rFonts w:asciiTheme="minorHAnsi" w:hAnsiTheme="minorHAnsi" w:cstheme="minorHAnsi"/>
                <w:sz w:val="22"/>
                <w:szCs w:val="22"/>
              </w:rPr>
            </w:pPr>
            <w:r w:rsidRPr="009D3406">
              <w:rPr>
                <w:rFonts w:asciiTheme="minorHAnsi" w:hAnsiTheme="minorHAnsi" w:cstheme="minorHAnsi"/>
                <w:sz w:val="22"/>
                <w:szCs w:val="22"/>
              </w:rPr>
              <w:t>4.74</w:t>
            </w:r>
          </w:p>
        </w:tc>
        <w:tc>
          <w:tcPr>
            <w:tcW w:w="1068" w:type="dxa"/>
            <w:shd w:val="clear" w:color="auto" w:fill="F2F2F2" w:themeFill="background1" w:themeFillShade="F2"/>
          </w:tcPr>
          <w:p w:rsidR="00B232F7" w:rsidRPr="009D3406" w:rsidRDefault="007B2B2C" w:rsidP="009D3406">
            <w:pPr>
              <w:spacing w:line="276" w:lineRule="auto"/>
              <w:jc w:val="right"/>
              <w:rPr>
                <w:rFonts w:asciiTheme="minorHAnsi" w:hAnsiTheme="minorHAnsi" w:cstheme="minorHAnsi"/>
                <w:sz w:val="22"/>
                <w:szCs w:val="22"/>
              </w:rPr>
            </w:pPr>
            <w:r w:rsidRPr="009D3406">
              <w:rPr>
                <w:rFonts w:asciiTheme="minorHAnsi" w:hAnsiTheme="minorHAnsi" w:cstheme="minorHAnsi"/>
                <w:sz w:val="22"/>
                <w:szCs w:val="22"/>
              </w:rPr>
              <w:t>651</w:t>
            </w:r>
          </w:p>
        </w:tc>
        <w:tc>
          <w:tcPr>
            <w:tcW w:w="1311" w:type="dxa"/>
            <w:shd w:val="clear" w:color="auto" w:fill="F2F2F2" w:themeFill="background1" w:themeFillShade="F2"/>
          </w:tcPr>
          <w:p w:rsidR="00B232F7" w:rsidRPr="009D3406" w:rsidRDefault="007B2B2C" w:rsidP="009D3406">
            <w:pPr>
              <w:spacing w:line="276" w:lineRule="auto"/>
              <w:jc w:val="right"/>
              <w:rPr>
                <w:rFonts w:asciiTheme="minorHAnsi" w:hAnsiTheme="minorHAnsi" w:cstheme="minorHAnsi"/>
                <w:sz w:val="22"/>
                <w:szCs w:val="22"/>
              </w:rPr>
            </w:pPr>
            <w:r w:rsidRPr="009D3406">
              <w:rPr>
                <w:rFonts w:asciiTheme="minorHAnsi" w:hAnsiTheme="minorHAnsi" w:cstheme="minorHAnsi"/>
                <w:sz w:val="22"/>
                <w:szCs w:val="22"/>
              </w:rPr>
              <w:t>6</w:t>
            </w:r>
          </w:p>
        </w:tc>
        <w:tc>
          <w:tcPr>
            <w:tcW w:w="1002" w:type="dxa"/>
            <w:shd w:val="clear" w:color="auto" w:fill="F2F2F2" w:themeFill="background1" w:themeFillShade="F2"/>
          </w:tcPr>
          <w:p w:rsidR="00B232F7" w:rsidRPr="009D3406" w:rsidRDefault="007B2B2C" w:rsidP="009D3406">
            <w:pPr>
              <w:spacing w:line="276" w:lineRule="auto"/>
              <w:jc w:val="right"/>
              <w:rPr>
                <w:rFonts w:asciiTheme="minorHAnsi" w:hAnsiTheme="minorHAnsi" w:cstheme="minorHAnsi"/>
                <w:sz w:val="22"/>
                <w:szCs w:val="22"/>
              </w:rPr>
            </w:pPr>
            <w:r w:rsidRPr="009D3406">
              <w:rPr>
                <w:rFonts w:asciiTheme="minorHAnsi" w:hAnsiTheme="minorHAnsi" w:cstheme="minorHAnsi"/>
                <w:sz w:val="22"/>
                <w:szCs w:val="22"/>
              </w:rPr>
              <w:t>12</w:t>
            </w:r>
          </w:p>
        </w:tc>
        <w:tc>
          <w:tcPr>
            <w:tcW w:w="919" w:type="dxa"/>
            <w:shd w:val="clear" w:color="auto" w:fill="F2F2F2" w:themeFill="background1" w:themeFillShade="F2"/>
          </w:tcPr>
          <w:p w:rsidR="00B232F7" w:rsidRPr="009D3406" w:rsidRDefault="007B2B2C" w:rsidP="009D3406">
            <w:pPr>
              <w:spacing w:line="276" w:lineRule="auto"/>
              <w:jc w:val="right"/>
              <w:rPr>
                <w:rFonts w:asciiTheme="minorHAnsi" w:hAnsiTheme="minorHAnsi" w:cstheme="minorHAnsi"/>
                <w:sz w:val="22"/>
                <w:szCs w:val="22"/>
              </w:rPr>
            </w:pPr>
            <w:r w:rsidRPr="009D3406">
              <w:rPr>
                <w:rFonts w:asciiTheme="minorHAnsi" w:hAnsiTheme="minorHAnsi" w:cstheme="minorHAnsi"/>
                <w:sz w:val="22"/>
                <w:szCs w:val="22"/>
              </w:rPr>
              <w:t>0.07</w:t>
            </w:r>
          </w:p>
        </w:tc>
        <w:tc>
          <w:tcPr>
            <w:tcW w:w="1650" w:type="dxa"/>
            <w:shd w:val="clear" w:color="auto" w:fill="F2F2F2" w:themeFill="background1" w:themeFillShade="F2"/>
          </w:tcPr>
          <w:p w:rsidR="00B232F7" w:rsidRPr="009D3406" w:rsidRDefault="007B2B2C" w:rsidP="009D3406">
            <w:pPr>
              <w:spacing w:line="276" w:lineRule="auto"/>
              <w:rPr>
                <w:rFonts w:asciiTheme="minorHAnsi" w:hAnsiTheme="minorHAnsi" w:cstheme="minorHAnsi"/>
                <w:sz w:val="22"/>
                <w:szCs w:val="22"/>
              </w:rPr>
            </w:pPr>
            <w:r w:rsidRPr="009D3406">
              <w:rPr>
                <w:rFonts w:asciiTheme="minorHAnsi" w:hAnsiTheme="minorHAnsi" w:cstheme="minorHAnsi"/>
                <w:sz w:val="22"/>
                <w:szCs w:val="22"/>
              </w:rPr>
              <w:t>Wark Gneiss (100%)</w:t>
            </w:r>
          </w:p>
        </w:tc>
        <w:tc>
          <w:tcPr>
            <w:tcW w:w="1760" w:type="dxa"/>
            <w:shd w:val="clear" w:color="auto" w:fill="F2F2F2" w:themeFill="background1" w:themeFillShade="F2"/>
          </w:tcPr>
          <w:p w:rsidR="00B232F7" w:rsidRPr="009D3406" w:rsidRDefault="007B2B2C" w:rsidP="009D3406">
            <w:pPr>
              <w:spacing w:line="276" w:lineRule="auto"/>
              <w:rPr>
                <w:rFonts w:asciiTheme="minorHAnsi" w:hAnsiTheme="minorHAnsi" w:cstheme="minorHAnsi"/>
                <w:sz w:val="22"/>
                <w:szCs w:val="22"/>
              </w:rPr>
            </w:pPr>
            <w:r w:rsidRPr="009D3406">
              <w:rPr>
                <w:rFonts w:asciiTheme="minorHAnsi" w:hAnsiTheme="minorHAnsi" w:cstheme="minorHAnsi"/>
                <w:sz w:val="22"/>
                <w:szCs w:val="22"/>
              </w:rPr>
              <w:t>NA</w:t>
            </w:r>
          </w:p>
        </w:tc>
      </w:tr>
      <w:tr w:rsidR="009D3406" w:rsidRPr="009D3406" w:rsidTr="009D3406">
        <w:tc>
          <w:tcPr>
            <w:tcW w:w="1951" w:type="dxa"/>
            <w:tcBorders>
              <w:bottom w:val="single" w:sz="4" w:space="0" w:color="auto"/>
            </w:tcBorders>
          </w:tcPr>
          <w:p w:rsidR="00B232F7" w:rsidRPr="009D3406" w:rsidRDefault="007B2B2C" w:rsidP="009D3406">
            <w:pPr>
              <w:spacing w:line="276" w:lineRule="auto"/>
              <w:rPr>
                <w:rFonts w:asciiTheme="minorHAnsi" w:hAnsiTheme="minorHAnsi" w:cstheme="minorHAnsi"/>
                <w:sz w:val="22"/>
                <w:szCs w:val="22"/>
              </w:rPr>
            </w:pPr>
            <w:r w:rsidRPr="009D3406">
              <w:rPr>
                <w:rFonts w:asciiTheme="minorHAnsi" w:hAnsiTheme="minorHAnsi" w:cstheme="minorHAnsi"/>
                <w:sz w:val="22"/>
                <w:szCs w:val="22"/>
              </w:rPr>
              <w:t>Leech beach</w:t>
            </w:r>
          </w:p>
        </w:tc>
        <w:tc>
          <w:tcPr>
            <w:tcW w:w="237" w:type="dxa"/>
            <w:tcBorders>
              <w:bottom w:val="single" w:sz="4" w:space="0" w:color="auto"/>
            </w:tcBorders>
          </w:tcPr>
          <w:p w:rsidR="00B232F7" w:rsidRPr="009D3406" w:rsidRDefault="007B2B2C" w:rsidP="009D3406">
            <w:pPr>
              <w:spacing w:line="276" w:lineRule="auto"/>
              <w:jc w:val="right"/>
              <w:rPr>
                <w:rFonts w:asciiTheme="minorHAnsi" w:hAnsiTheme="minorHAnsi" w:cstheme="minorHAnsi"/>
                <w:sz w:val="22"/>
                <w:szCs w:val="22"/>
              </w:rPr>
            </w:pPr>
            <w:r w:rsidRPr="009D3406">
              <w:rPr>
                <w:rFonts w:asciiTheme="minorHAnsi" w:hAnsiTheme="minorHAnsi" w:cstheme="minorHAnsi"/>
                <w:sz w:val="22"/>
                <w:szCs w:val="22"/>
              </w:rPr>
              <w:t>48.50678</w:t>
            </w:r>
          </w:p>
        </w:tc>
        <w:tc>
          <w:tcPr>
            <w:tcW w:w="1234" w:type="dxa"/>
            <w:tcBorders>
              <w:bottom w:val="single" w:sz="4" w:space="0" w:color="auto"/>
            </w:tcBorders>
          </w:tcPr>
          <w:p w:rsidR="00B232F7" w:rsidRPr="009D3406" w:rsidRDefault="007B2B2C" w:rsidP="009D3406">
            <w:pPr>
              <w:spacing w:line="276" w:lineRule="auto"/>
              <w:jc w:val="right"/>
              <w:rPr>
                <w:rFonts w:asciiTheme="minorHAnsi" w:hAnsiTheme="minorHAnsi" w:cstheme="minorHAnsi"/>
                <w:sz w:val="22"/>
                <w:szCs w:val="22"/>
              </w:rPr>
            </w:pPr>
            <w:r w:rsidRPr="009D3406">
              <w:rPr>
                <w:rFonts w:asciiTheme="minorHAnsi" w:hAnsiTheme="minorHAnsi" w:cstheme="minorHAnsi"/>
                <w:sz w:val="22"/>
                <w:szCs w:val="22"/>
              </w:rPr>
              <w:t>-123.7818</w:t>
            </w:r>
          </w:p>
        </w:tc>
        <w:tc>
          <w:tcPr>
            <w:tcW w:w="960" w:type="dxa"/>
            <w:tcBorders>
              <w:bottom w:val="single" w:sz="4" w:space="0" w:color="auto"/>
            </w:tcBorders>
          </w:tcPr>
          <w:p w:rsidR="00B232F7" w:rsidRPr="009D3406" w:rsidRDefault="007B2B2C" w:rsidP="009D3406">
            <w:pPr>
              <w:spacing w:line="276" w:lineRule="auto"/>
              <w:jc w:val="right"/>
              <w:rPr>
                <w:rFonts w:asciiTheme="minorHAnsi" w:hAnsiTheme="minorHAnsi" w:cstheme="minorHAnsi"/>
                <w:sz w:val="22"/>
                <w:szCs w:val="22"/>
              </w:rPr>
            </w:pPr>
            <w:r w:rsidRPr="009D3406">
              <w:rPr>
                <w:rFonts w:asciiTheme="minorHAnsi" w:hAnsiTheme="minorHAnsi" w:cstheme="minorHAnsi"/>
                <w:sz w:val="22"/>
                <w:szCs w:val="22"/>
              </w:rPr>
              <w:t>5</w:t>
            </w:r>
          </w:p>
        </w:tc>
        <w:tc>
          <w:tcPr>
            <w:tcW w:w="1084" w:type="dxa"/>
            <w:tcBorders>
              <w:bottom w:val="single" w:sz="4" w:space="0" w:color="auto"/>
            </w:tcBorders>
          </w:tcPr>
          <w:p w:rsidR="00B232F7" w:rsidRPr="009D3406" w:rsidRDefault="007B2B2C" w:rsidP="009D3406">
            <w:pPr>
              <w:spacing w:line="276" w:lineRule="auto"/>
              <w:jc w:val="right"/>
              <w:rPr>
                <w:rFonts w:asciiTheme="minorHAnsi" w:hAnsiTheme="minorHAnsi" w:cstheme="minorHAnsi"/>
                <w:sz w:val="22"/>
                <w:szCs w:val="22"/>
              </w:rPr>
            </w:pPr>
            <w:r w:rsidRPr="009D3406">
              <w:rPr>
                <w:rFonts w:asciiTheme="minorHAnsi" w:hAnsiTheme="minorHAnsi" w:cstheme="minorHAnsi"/>
                <w:sz w:val="22"/>
                <w:szCs w:val="22"/>
              </w:rPr>
              <w:t>94.09</w:t>
            </w:r>
          </w:p>
        </w:tc>
        <w:tc>
          <w:tcPr>
            <w:tcW w:w="1068" w:type="dxa"/>
            <w:tcBorders>
              <w:bottom w:val="single" w:sz="4" w:space="0" w:color="auto"/>
            </w:tcBorders>
          </w:tcPr>
          <w:p w:rsidR="00B232F7" w:rsidRPr="009D3406" w:rsidRDefault="007B2B2C" w:rsidP="009D3406">
            <w:pPr>
              <w:spacing w:line="276" w:lineRule="auto"/>
              <w:jc w:val="right"/>
              <w:rPr>
                <w:rFonts w:asciiTheme="minorHAnsi" w:hAnsiTheme="minorHAnsi" w:cstheme="minorHAnsi"/>
                <w:sz w:val="22"/>
                <w:szCs w:val="22"/>
              </w:rPr>
            </w:pPr>
            <w:r w:rsidRPr="009D3406">
              <w:rPr>
                <w:rFonts w:asciiTheme="minorHAnsi" w:hAnsiTheme="minorHAnsi" w:cstheme="minorHAnsi"/>
                <w:sz w:val="22"/>
                <w:szCs w:val="22"/>
              </w:rPr>
              <w:t>237</w:t>
            </w:r>
          </w:p>
        </w:tc>
        <w:tc>
          <w:tcPr>
            <w:tcW w:w="1311" w:type="dxa"/>
            <w:tcBorders>
              <w:bottom w:val="single" w:sz="4" w:space="0" w:color="auto"/>
            </w:tcBorders>
          </w:tcPr>
          <w:p w:rsidR="00B232F7" w:rsidRPr="009D3406" w:rsidRDefault="007B2B2C" w:rsidP="009D3406">
            <w:pPr>
              <w:spacing w:line="276" w:lineRule="auto"/>
              <w:jc w:val="right"/>
              <w:rPr>
                <w:rFonts w:asciiTheme="minorHAnsi" w:hAnsiTheme="minorHAnsi" w:cstheme="minorHAnsi"/>
                <w:sz w:val="22"/>
                <w:szCs w:val="22"/>
              </w:rPr>
            </w:pPr>
            <w:r w:rsidRPr="009D3406">
              <w:rPr>
                <w:rFonts w:asciiTheme="minorHAnsi" w:hAnsiTheme="minorHAnsi" w:cstheme="minorHAnsi"/>
                <w:sz w:val="22"/>
                <w:szCs w:val="22"/>
              </w:rPr>
              <w:t>10</w:t>
            </w:r>
          </w:p>
        </w:tc>
        <w:tc>
          <w:tcPr>
            <w:tcW w:w="1002" w:type="dxa"/>
            <w:tcBorders>
              <w:bottom w:val="single" w:sz="4" w:space="0" w:color="auto"/>
            </w:tcBorders>
          </w:tcPr>
          <w:p w:rsidR="00B232F7" w:rsidRPr="009D3406" w:rsidRDefault="007B2B2C" w:rsidP="009D3406">
            <w:pPr>
              <w:spacing w:line="276" w:lineRule="auto"/>
              <w:jc w:val="right"/>
              <w:rPr>
                <w:rFonts w:asciiTheme="minorHAnsi" w:hAnsiTheme="minorHAnsi" w:cstheme="minorHAnsi"/>
                <w:sz w:val="22"/>
                <w:szCs w:val="22"/>
              </w:rPr>
            </w:pPr>
            <w:r w:rsidRPr="009D3406">
              <w:rPr>
                <w:rFonts w:asciiTheme="minorHAnsi" w:hAnsiTheme="minorHAnsi" w:cstheme="minorHAnsi"/>
                <w:sz w:val="22"/>
                <w:szCs w:val="22"/>
              </w:rPr>
              <w:t>1</w:t>
            </w:r>
          </w:p>
        </w:tc>
        <w:tc>
          <w:tcPr>
            <w:tcW w:w="919" w:type="dxa"/>
            <w:tcBorders>
              <w:bottom w:val="single" w:sz="4" w:space="0" w:color="auto"/>
            </w:tcBorders>
          </w:tcPr>
          <w:p w:rsidR="00B232F7" w:rsidRPr="009D3406" w:rsidRDefault="007B2B2C" w:rsidP="009D3406">
            <w:pPr>
              <w:spacing w:line="276" w:lineRule="auto"/>
              <w:jc w:val="right"/>
              <w:rPr>
                <w:rFonts w:asciiTheme="minorHAnsi" w:hAnsiTheme="minorHAnsi" w:cstheme="minorHAnsi"/>
                <w:sz w:val="22"/>
                <w:szCs w:val="22"/>
              </w:rPr>
            </w:pPr>
            <w:r w:rsidRPr="009D3406">
              <w:rPr>
                <w:rFonts w:asciiTheme="minorHAnsi" w:hAnsiTheme="minorHAnsi" w:cstheme="minorHAnsi"/>
                <w:sz w:val="22"/>
                <w:szCs w:val="22"/>
              </w:rPr>
              <w:t>0.02</w:t>
            </w:r>
          </w:p>
        </w:tc>
        <w:tc>
          <w:tcPr>
            <w:tcW w:w="1650" w:type="dxa"/>
            <w:tcBorders>
              <w:bottom w:val="single" w:sz="4" w:space="0" w:color="auto"/>
            </w:tcBorders>
          </w:tcPr>
          <w:p w:rsidR="00B232F7" w:rsidRPr="009D3406" w:rsidRDefault="007B2B2C" w:rsidP="009D3406">
            <w:pPr>
              <w:spacing w:line="276" w:lineRule="auto"/>
              <w:rPr>
                <w:rFonts w:asciiTheme="minorHAnsi" w:hAnsiTheme="minorHAnsi" w:cstheme="minorHAnsi"/>
                <w:sz w:val="22"/>
                <w:szCs w:val="22"/>
              </w:rPr>
            </w:pPr>
            <w:r w:rsidRPr="009D3406">
              <w:rPr>
                <w:rFonts w:asciiTheme="minorHAnsi" w:hAnsiTheme="minorHAnsi" w:cstheme="minorHAnsi"/>
                <w:sz w:val="22"/>
                <w:szCs w:val="22"/>
              </w:rPr>
              <w:t>Argillite Metagreywacke (45.1%)</w:t>
            </w:r>
          </w:p>
        </w:tc>
        <w:tc>
          <w:tcPr>
            <w:tcW w:w="1760" w:type="dxa"/>
            <w:tcBorders>
              <w:bottom w:val="single" w:sz="4" w:space="0" w:color="auto"/>
            </w:tcBorders>
          </w:tcPr>
          <w:p w:rsidR="00B232F7" w:rsidRPr="009D3406" w:rsidRDefault="007B2B2C" w:rsidP="009D3406">
            <w:pPr>
              <w:spacing w:line="276" w:lineRule="auto"/>
              <w:rPr>
                <w:rFonts w:asciiTheme="minorHAnsi" w:hAnsiTheme="minorHAnsi" w:cstheme="minorHAnsi"/>
                <w:sz w:val="22"/>
                <w:szCs w:val="22"/>
              </w:rPr>
            </w:pPr>
            <w:r w:rsidRPr="009D3406">
              <w:rPr>
                <w:rFonts w:asciiTheme="minorHAnsi" w:hAnsiTheme="minorHAnsi" w:cstheme="minorHAnsi"/>
                <w:sz w:val="22"/>
                <w:szCs w:val="22"/>
              </w:rPr>
              <w:t>Wark Gneiss (31%)</w:t>
            </w:r>
          </w:p>
        </w:tc>
      </w:tr>
    </w:tbl>
    <w:p w:rsidR="009D3406" w:rsidRDefault="007B2B2C">
      <w:pPr>
        <w:sectPr w:rsidR="009D3406" w:rsidSect="00C43E37">
          <w:pgSz w:w="15840" w:h="12240" w:orient="landscape" w:code="1"/>
          <w:pgMar w:top="1440" w:right="1440" w:bottom="1440" w:left="1440" w:header="706" w:footer="706" w:gutter="0"/>
          <w:cols w:space="708"/>
          <w:docGrid w:linePitch="326"/>
        </w:sectPr>
      </w:pPr>
      <w:r>
        <w:t> </w:t>
      </w:r>
    </w:p>
    <w:p w:rsidR="00B232F7" w:rsidRDefault="007B2B2C">
      <w:pPr>
        <w:pStyle w:val="Heading3"/>
      </w:pPr>
      <w:bookmarkStart w:id="36" w:name="sampling-methods"/>
      <w:bookmarkStart w:id="37" w:name="_Toc58479330"/>
      <w:r>
        <w:lastRenderedPageBreak/>
        <w:t>Sampling methods</w:t>
      </w:r>
      <w:bookmarkEnd w:id="36"/>
      <w:bookmarkEnd w:id="37"/>
    </w:p>
    <w:p w:rsidR="00B232F7" w:rsidRDefault="007B2B2C">
      <w:pPr>
        <w:pStyle w:val="Heading4"/>
      </w:pPr>
      <w:bookmarkStart w:id="38" w:name="synoptic-sampling"/>
      <w:bookmarkStart w:id="39" w:name="_Toc58479331"/>
      <w:r>
        <w:t>Synoptic sampling</w:t>
      </w:r>
      <w:bookmarkEnd w:id="38"/>
      <w:bookmarkEnd w:id="39"/>
    </w:p>
    <w:p w:rsidR="00B232F7" w:rsidRDefault="007B2B2C">
      <w:r>
        <w:t>Synoptic samples from the 12 sampling sites were generally collected every two to four weeks, over a one- to two-day period, from October 2018 to February 2020. Surface water was collected manually in triple-rinsed acid-washed 250 mL high-density polyethylene (HDPE) wide-mouth amber bottles. Samples were capped with minimal head-space and transported in coolers with ice to the lab for analysis of dissolved organic carbon (DOC) concentrations and spectroscopic absorbance.</w:t>
      </w:r>
    </w:p>
    <w:p w:rsidR="00B232F7" w:rsidRDefault="007B2B2C">
      <w:r>
        <w:t> </w:t>
      </w:r>
    </w:p>
    <w:p w:rsidR="00B232F7" w:rsidRDefault="007B2B2C">
      <w:r>
        <w:t>Samples were manually collected (via wading) from within 2 meters of the same location at each sampling site, at the safest proximity to channel center, from approximately 5-10 cm below water surface. All samples were refrigerated between collection and analysis. Grab samples collected for DOC quantification were filtered and acidified within 48 hours of collection, except for a set of a dozen samples that were collected by CRD staff in January 2020 which were refrigerated for almost two weeks prior to filtration and acidification. Samples for NOM spectroscopy were not acidified, they were confirmed to have zero turbidity (measured as FTU with spectrophotometer) and measured unfiltered with a spectro::lyser spectrophotometer (details follow).</w:t>
      </w:r>
    </w:p>
    <w:p w:rsidR="00B232F7" w:rsidRDefault="007B2B2C">
      <w:r>
        <w:t> </w:t>
      </w:r>
    </w:p>
    <w:p w:rsidR="00B232F7" w:rsidRDefault="007B2B2C">
      <w:pPr>
        <w:pStyle w:val="Heading4"/>
      </w:pPr>
      <w:bookmarkStart w:id="40" w:name="monitoring-sampling-stations"/>
      <w:bookmarkStart w:id="41" w:name="_Toc58479332"/>
      <w:r>
        <w:t>Monitoring &amp; sampling stations</w:t>
      </w:r>
      <w:bookmarkEnd w:id="40"/>
      <w:bookmarkEnd w:id="41"/>
    </w:p>
    <w:p w:rsidR="00B232F7" w:rsidRDefault="007B2B2C">
      <w:r>
        <w:t xml:space="preserve">Six of the synoptic sampling sites in the Leech WSA were selected for more intensive monitoring (numbered sites in Figure 2). These sites represent the drainage area upstream of the Leech River Tunnel and five sub-basins nested within the Leech Tunnel catchment. Site 6 included the drainage area for the entire Leech WSA and was located at the Leech River Tunnel. </w:t>
      </w:r>
      <w:r>
        <w:lastRenderedPageBreak/>
        <w:t>The five sub-basin sites represented important portions of the Leech River system: two headwater streams, Weeks and Chris Creek (sites 1 &amp; 2) and the head of Leech River below their confluence (site 3); and two major tributaries that feed the Leech River, Cragg Creek and West Leech (sites 4 &amp; 5). Monitoring sites were selected based on year-round access, suitability for installation and safety considerations.</w:t>
      </w:r>
    </w:p>
    <w:p w:rsidR="00B232F7" w:rsidRDefault="007B2B2C">
      <w:r>
        <w:t> </w:t>
      </w:r>
    </w:p>
    <w:p w:rsidR="00B232F7" w:rsidRDefault="007B2B2C">
      <w:r>
        <w:t>Monitoring included continuous river stage, air and water temperatures, and collection of whole surface water samples with passive siphon sampler bottles staggered vertically. Vertical Rack siphon sampling were a cost-effective, logistically practical, reliable and consistent method of passively sampling the rising limb of the hydrograph. In addition to passively collecting samples across the Leech watershed during increasing flow conditions, the vertical racks also recorded river stage at 10-minute intervals.</w:t>
      </w:r>
    </w:p>
    <w:p w:rsidR="00B232F7" w:rsidRDefault="007B2B2C">
      <w:r>
        <w:t> </w:t>
      </w:r>
    </w:p>
    <w:p w:rsidR="00B232F7" w:rsidRDefault="007B2B2C">
      <w:r>
        <w:t>Each Vertical Rack included a central stilling well (3.81 cm (1.5 in) PCV pipe with 1.27 cm (0.5 in) holes along the length) with a staff gauge affixed to the front. Inside the stilling well was an Odyssey Capacitance Water Level Logger (Dataflow Systems Ltd., New Zealand) used to measure stage continuously and determine the date-time at which each siphon sample was collected. Slotted offset angle bars were installed on either side of the stilling well, which held siphon sampler bottles with hose clamps (Figure 3). Air and water temperatures were also measured at each site (30 minute intervals, using HOBO TidbiT V2 Temperature Data Loggers, Onset, USA). Reconyx trail cameras were installed at monitoring site locations; images were taken every 15 minutes to confirm if streamflow was well mixed and to monitor installations.</w:t>
      </w:r>
    </w:p>
    <w:p w:rsidR="00B232F7" w:rsidRDefault="007B2B2C">
      <w:r>
        <w:t> </w:t>
      </w:r>
    </w:p>
    <w:p w:rsidR="00B232F7" w:rsidRDefault="007B2B2C" w:rsidP="00C43E37">
      <w:pPr>
        <w:spacing w:line="276" w:lineRule="auto"/>
        <w:jc w:val="center"/>
      </w:pPr>
      <w:r>
        <w:rPr>
          <w:noProof/>
          <w:lang w:val="en-CA" w:eastAsia="en-CA"/>
        </w:rPr>
        <w:lastRenderedPageBreak/>
        <w:drawing>
          <wp:inline distT="0" distB="0" distL="0" distR="0">
            <wp:extent cx="2645009" cy="5296155"/>
            <wp:effectExtent l="0" t="0" r="0" b="0"/>
            <wp:docPr id="3" name="Picture" descr="Figure 3:  Vertical sampling Rack and siphon sampler bottle, illustrative of installations at six sites across the LWSA (shown here is Chris Creek, site 2)."/>
            <wp:cNvGraphicFramePr/>
            <a:graphic xmlns:a="http://schemas.openxmlformats.org/drawingml/2006/main">
              <a:graphicData uri="http://schemas.openxmlformats.org/drawingml/2006/picture">
                <pic:pic xmlns:pic="http://schemas.openxmlformats.org/drawingml/2006/picture">
                  <pic:nvPicPr>
                    <pic:cNvPr id="0" name="Picture" descr="R-inputs_UBC-forWater-MSc_HMc/images/Rack_diagram_full.png"/>
                    <pic:cNvPicPr>
                      <a:picLocks noChangeAspect="1" noChangeArrowheads="1"/>
                    </pic:cNvPicPr>
                  </pic:nvPicPr>
                  <pic:blipFill>
                    <a:blip r:embed="rId12"/>
                    <a:stretch>
                      <a:fillRect/>
                    </a:stretch>
                  </pic:blipFill>
                  <pic:spPr bwMode="auto">
                    <a:xfrm>
                      <a:off x="0" y="0"/>
                      <a:ext cx="2645009" cy="5296155"/>
                    </a:xfrm>
                    <a:prstGeom prst="rect">
                      <a:avLst/>
                    </a:prstGeom>
                    <a:noFill/>
                    <a:ln w="9525">
                      <a:noFill/>
                      <a:headEnd/>
                      <a:tailEnd/>
                    </a:ln>
                  </pic:spPr>
                </pic:pic>
              </a:graphicData>
            </a:graphic>
          </wp:inline>
        </w:drawing>
      </w:r>
    </w:p>
    <w:p w:rsidR="00B232F7" w:rsidRDefault="007B2B2C" w:rsidP="00C43E37">
      <w:pPr>
        <w:spacing w:line="276" w:lineRule="auto"/>
      </w:pPr>
      <w:r>
        <w:t>Figure 3:  Vertical sampling Rack and siphon sampler bottle, illustrative of installations at six sites across the LWSA (shown here is Chris Creek, site 2).</w:t>
      </w:r>
    </w:p>
    <w:p w:rsidR="00B232F7" w:rsidRDefault="007B2B2C">
      <w:r>
        <w:t> </w:t>
      </w:r>
    </w:p>
    <w:p w:rsidR="00B232F7" w:rsidRDefault="007B2B2C">
      <w:r>
        <w:t xml:space="preserve">Siphon sample bottle design was based on a USGS single stage sediment sampler design (US U-59, 1961, (see Graczyk et al. </w:t>
      </w:r>
      <w:hyperlink w:anchor="ref-Graczyk2000">
        <w:r>
          <w:rPr>
            <w:rStyle w:val="Hyperlink"/>
          </w:rPr>
          <w:t>2000</w:t>
        </w:r>
      </w:hyperlink>
      <w:r>
        <w:t xml:space="preserve">)). The siphon system was created by modifying lids of 250 mL HDPE wide-mouth bottles to include an inlet and exhaust tube. Two 1/4" (O.D.) stainless steel tubes (14 cm and 22 cm length), each with a 180° bend at the top end, were inserted into a pre-drilled cap. The taller tube formed the air vent, the shorter acted as the water inlet (Figure 3). </w:t>
      </w:r>
      <w:r>
        <w:lastRenderedPageBreak/>
        <w:t>The sample bottle filled when water reached the top of the inlet tube bend. When a siphon bottle was submerged below the filling height, a sample was collected in less than 60 seconds. To ensure a water-tight seal around the inlet and exhaust tubes, marine epoxy was applied to the outside of siphon caps and inert silicone sealant was added to the inside of lids. The siphon samplers collected stream water from approximately 5 cm below the surface (distance between the bend at top of intake tube to inlet orifice). A filled siphon bottle had approximately 1 cm of head space between the water level and sealed lid, such that a sample was not in direct contact with the siphon lid.</w:t>
      </w:r>
    </w:p>
    <w:p w:rsidR="00B232F7" w:rsidRDefault="007B2B2C">
      <w:r>
        <w:t> </w:t>
      </w:r>
    </w:p>
    <w:p w:rsidR="00B232F7" w:rsidRDefault="007B2B2C">
      <w:r>
        <w:t>Each site was visited during synoptic sampling campaigns and acid-washed sample bottles with siphon lids were set on vertical racks. Sampling bottles were generally staggered at 10-20 cm intervals; the Rack design allowed for bottles to be attached at any height so that the rising limb was well sampled. Bottle filling-stage was recorded from the stilling-well measuring tape at the height that corresponded to the top of each siphon intake tube bend; these positions were used to relate Rack sample collection to continuously recorded stage. Samples were retrieved on subsequent field trips, at which point the filling-stage was double checked. Each siphon bottle’s filling-stage was referenced to level-logger data to determine the date and time of collection for each rising-stage sample. The timestamps were used to assess temporal variability in DOC &amp; NOM (later Chapters) and to inform quality management of samples.</w:t>
      </w:r>
    </w:p>
    <w:p w:rsidR="00B232F7" w:rsidRDefault="007B2B2C">
      <w:r>
        <w:t> </w:t>
      </w:r>
    </w:p>
    <w:p w:rsidR="00B232F7" w:rsidRDefault="007B2B2C">
      <w:r>
        <w:t xml:space="preserve">The representativeness of Vertical Rack samples rely on two key assumptions: (1) well mixed water column (no stratification); and (2) each sample was discrete, such that there was no infiltration or mixing between surrounding water and the sample in the bottle once it was filled. </w:t>
      </w:r>
      <w:r>
        <w:lastRenderedPageBreak/>
        <w:t>Trail camera images and a circulating dye test were used to assess the assumptions of well-mixed water and discrete sample collection (respectively).</w:t>
      </w:r>
    </w:p>
    <w:p w:rsidR="00B232F7" w:rsidRDefault="007B2B2C">
      <w:r>
        <w:t> </w:t>
      </w:r>
    </w:p>
    <w:p w:rsidR="00B232F7" w:rsidRDefault="007B2B2C">
      <w:pPr>
        <w:pStyle w:val="Heading5"/>
      </w:pPr>
      <w:bookmarkStart w:id="42" w:name="X7814fd64b4cd4c903de13f3f7258b0ad6e1c862"/>
      <w:bookmarkStart w:id="43" w:name="_Toc58479333"/>
      <w:r>
        <w:t>Vertical Rack sample hold-time experiments</w:t>
      </w:r>
      <w:bookmarkEnd w:id="42"/>
      <w:bookmarkEnd w:id="43"/>
    </w:p>
    <w:p w:rsidR="00B232F7" w:rsidRDefault="007B2B2C">
      <w:r>
        <w:t>Every effort was made to retrieve samples as quickly as possible from the Vertical Racks following hydrologic events. None the less, some Rack samples remained in the field from 3 to 40 days due to logistical, access and safety considerations (e.g. during the winter of 2018/2019, snow limited site access). Hold-time experiments were conducted at the Leech Tunnel site to assess the stability of surface water samples held in siphon bottles between Rack sample collection and retrieval. Air temperature data collected at each Vertical Rack were used as part of the hold-time assessment for sample stability.</w:t>
      </w:r>
    </w:p>
    <w:p w:rsidR="00B232F7" w:rsidRDefault="007B2B2C">
      <w:r>
        <w:t> </w:t>
      </w:r>
    </w:p>
    <w:p w:rsidR="00B232F7" w:rsidRDefault="007B2B2C">
      <w:r>
        <w:t>The hold-time experiments included replicate surface water sample collection (</w:t>
      </w:r>
      <w:r>
        <w:rPr>
          <w:i/>
        </w:rPr>
        <w:t>n</w:t>
      </w:r>
      <w:r>
        <w:t xml:space="preserve"> = 10) where half the samples were capped with siphon lids and placed out of water on the Vertical Rack (“held” samples), and the other half of samples were immediately returned to the lab for analysis (“fresh” samples). Three sets of hold-time experiments were completed such that the simulated-rack samples were left in the field for 11, 20 and 34 days before being retrieved for analysis and comparison to their counterpart replicates (details in </w:t>
      </w:r>
      <w:r>
        <w:rPr>
          <w:i/>
        </w:rPr>
        <w:t>‘Foundation Results’</w:t>
      </w:r>
      <w:r>
        <w:t>). The hold-time intervals were selected based on sampling campaign trips where the longest interval included a field visit without sample retrieval; these represented a common period between setting bottles on Racks and retrieving full samples (11 days), a longer period between setting and collecting (20 days) and an extended delay (34 days).</w:t>
      </w:r>
    </w:p>
    <w:p w:rsidR="00B232F7" w:rsidRDefault="007B2B2C">
      <w:r>
        <w:t> </w:t>
      </w:r>
    </w:p>
    <w:p w:rsidR="00B232F7" w:rsidRDefault="007B2B2C">
      <w:pPr>
        <w:pStyle w:val="Heading3"/>
      </w:pPr>
      <w:bookmarkStart w:id="44" w:name="laboratory-analyses-of-water-samples"/>
      <w:bookmarkStart w:id="45" w:name="_Toc58479334"/>
      <w:r>
        <w:lastRenderedPageBreak/>
        <w:t>Laboratory analyses of water samples</w:t>
      </w:r>
      <w:bookmarkEnd w:id="44"/>
      <w:bookmarkEnd w:id="45"/>
    </w:p>
    <w:p w:rsidR="00B232F7" w:rsidRDefault="007B2B2C">
      <w:r>
        <w:t>Surface water samples were transported from the field to the lab in a cooler with ice for quantification of dissolved organic carbon (DOC) and qualitative assessment of natural organic matter (NOM) molecular character.</w:t>
      </w:r>
    </w:p>
    <w:p w:rsidR="00B232F7" w:rsidRDefault="007B2B2C">
      <w:r>
        <w:t> </w:t>
      </w:r>
    </w:p>
    <w:p w:rsidR="00B232F7" w:rsidRDefault="007B2B2C">
      <w:pPr>
        <w:pStyle w:val="Heading4"/>
      </w:pPr>
      <w:bookmarkStart w:id="46" w:name="quantifying-doc-dissolved-organic-carbon"/>
      <w:bookmarkStart w:id="47" w:name="_Toc58479335"/>
      <w:r>
        <w:t>Quantifying DOC (dissolved organic carbon)</w:t>
      </w:r>
      <w:bookmarkEnd w:id="46"/>
      <w:bookmarkEnd w:id="47"/>
    </w:p>
    <w:p w:rsidR="00B232F7" w:rsidRDefault="007B2B2C">
      <w:r>
        <w:t xml:space="preserve">Dissolved organic carbon (DOC), the major constituent of natural organic matter, was quantified as non-purgeable organic carbon (NPOC) via High-Temperature Combustion (Method 5310-B) on a Shimadzu TOC-V (Baird, Eaton, and Rice </w:t>
      </w:r>
      <w:hyperlink w:anchor="ref-StdMet5310">
        <w:r>
          <w:rPr>
            <w:rStyle w:val="Hyperlink"/>
          </w:rPr>
          <w:t>2017</w:t>
        </w:r>
      </w:hyperlink>
      <w:hyperlink w:anchor="ref-StdMet5310">
        <w:r>
          <w:rPr>
            <w:rStyle w:val="Hyperlink"/>
          </w:rPr>
          <w:t>a</w:t>
        </w:r>
      </w:hyperlink>
      <w:r>
        <w:t>).</w:t>
      </w:r>
    </w:p>
    <w:p w:rsidR="00B232F7" w:rsidRDefault="007B2B2C">
      <w:r>
        <w:t> </w:t>
      </w:r>
    </w:p>
    <w:p w:rsidR="00B232F7" w:rsidRDefault="007B2B2C">
      <w:pPr>
        <w:pStyle w:val="Heading5"/>
      </w:pPr>
      <w:bookmarkStart w:id="48" w:name="sample-preparation"/>
      <w:bookmarkStart w:id="49" w:name="_Toc58479336"/>
      <w:r>
        <w:t>Sample preparation</w:t>
      </w:r>
      <w:bookmarkEnd w:id="48"/>
      <w:bookmarkEnd w:id="49"/>
    </w:p>
    <w:p w:rsidR="00B232F7" w:rsidRDefault="007B2B2C">
      <w:r>
        <w:t xml:space="preserve">Water samples were brought to room temperature, inverted to mix, then filtered and acidified by hand. A clean 60 mL luer-lock syringe was pre-rinsed with sample water three times, then used to triple-rinse a vial (acid-washed 40 mL borosilicate amber glass) with filtered sample water. Samples were filtered using pre-rinsed (filter to waste) 0.45 μm polyethersulfone syringe filters (Karanfil, Erdogan, and Schlautman </w:t>
      </w:r>
      <w:hyperlink w:anchor="ref-Karanfil2003">
        <w:r>
          <w:rPr>
            <w:rStyle w:val="Hyperlink"/>
          </w:rPr>
          <w:t>2003</w:t>
        </w:r>
      </w:hyperlink>
      <w:r>
        <w:t xml:space="preserve">; Baird, Eaton, and Rice </w:t>
      </w:r>
      <w:hyperlink w:anchor="ref-StdMet5310">
        <w:r>
          <w:rPr>
            <w:rStyle w:val="Hyperlink"/>
          </w:rPr>
          <w:t>2017</w:t>
        </w:r>
      </w:hyperlink>
      <w:hyperlink w:anchor="ref-StdMet5310">
        <w:r>
          <w:rPr>
            <w:rStyle w:val="Hyperlink"/>
          </w:rPr>
          <w:t>a</w:t>
        </w:r>
      </w:hyperlink>
      <w:r>
        <w:t>). Each sample was syringe-filtered into its pre-rinsed vial and acidified to bring pH below 2 (by adding 200 μL of 4 M hydrochloric acid, reagent grade, into 35 mL filtered sample). Filtered and acidified samples were sealed with Parafilm and place on the autosampler tray (Shimadzu ASI) for instrumental analysis. If samples were to be stored longer than 48 hours, they were filtered and acidified (as above) at end of the field day, capped with Teflon-lined caps and refrigerated until analysis.</w:t>
      </w:r>
    </w:p>
    <w:p w:rsidR="00B232F7" w:rsidRDefault="007B2B2C">
      <w:r>
        <w:t> </w:t>
      </w:r>
    </w:p>
    <w:p w:rsidR="00B232F7" w:rsidRDefault="007B2B2C">
      <w:pPr>
        <w:pStyle w:val="Heading5"/>
      </w:pPr>
      <w:bookmarkStart w:id="50" w:name="instrumental-analysis-methods"/>
      <w:bookmarkStart w:id="51" w:name="_Toc58479337"/>
      <w:r>
        <w:lastRenderedPageBreak/>
        <w:t>Instrumental analysis methods</w:t>
      </w:r>
      <w:bookmarkEnd w:id="50"/>
      <w:bookmarkEnd w:id="51"/>
    </w:p>
    <w:p w:rsidR="00B232F7" w:rsidRDefault="007B2B2C">
      <w:r>
        <w:t xml:space="preserve">The first five vials of each analytic run contained only lab grade water; these blanks were analyzed to (1) flush the system and (2) assess instrumental stability (i.e. precision). In series, the Shimadzu autosampler sparged each sample vial with high purity hydrocarbon-free air (1 minute) to drive off dissolved inorganic carbon. Aliquots of sparged sample (80 μL) were drawn into the TOC-V and catalytically combusted (Shimadzu standard catalyst with quartz wool) to convert organic carbon to carbon dioxide which was measured by non-dispersive infrared gas detection to quantify sample NPOC (i.e. DOC). The instrument measured three to five aliquots from each vial to ensure the replicate measurements coefficient of variation (CV) was below 2% and standard deviation (SD) was below 0.1 mg/L. This method represents a direct quantitative measure of DOC; although small volatile organic compounds could be removed in the sparging process, most NOM compounds are of higher molecular weight (e.g. humic substances) and it is unlikely that DOC analytes would be lost (Baird, Eaton, and Rice </w:t>
      </w:r>
      <w:hyperlink w:anchor="ref-StdMet5310">
        <w:r>
          <w:rPr>
            <w:rStyle w:val="Hyperlink"/>
          </w:rPr>
          <w:t>2017</w:t>
        </w:r>
      </w:hyperlink>
      <w:hyperlink w:anchor="ref-StdMet5310">
        <w:r>
          <w:rPr>
            <w:rStyle w:val="Hyperlink"/>
          </w:rPr>
          <w:t>a</w:t>
        </w:r>
      </w:hyperlink>
      <w:r>
        <w:t xml:space="preserve">; Matilainen et al. </w:t>
      </w:r>
      <w:hyperlink w:anchor="ref-Matilainen2011">
        <w:r>
          <w:rPr>
            <w:rStyle w:val="Hyperlink"/>
          </w:rPr>
          <w:t>2011</w:t>
        </w:r>
      </w:hyperlink>
      <w:r>
        <w:t xml:space="preserve">; Aiken and Cotsaris </w:t>
      </w:r>
      <w:hyperlink w:anchor="ref-Aiken1995">
        <w:r>
          <w:rPr>
            <w:rStyle w:val="Hyperlink"/>
          </w:rPr>
          <w:t>1995</w:t>
        </w:r>
      </w:hyperlink>
      <w:r>
        <w:t>).</w:t>
      </w:r>
    </w:p>
    <w:p w:rsidR="00B232F7" w:rsidRDefault="007B2B2C">
      <w:r>
        <w:t> </w:t>
      </w:r>
    </w:p>
    <w:p w:rsidR="00B232F7" w:rsidRDefault="007B2B2C">
      <w:r>
        <w:t>Calibration was completed each time the zero-air gas cylinder was replaced, and in one instance when the gas flow rate was adjusted. A five- or six-point calibration curve (0-30 mg/L organic carbon) was created with series made from stock solution of anhydrous primary-standard grade potassium hydrogen phthalate. Calibration was verified regularly by including a ‘cal-ver’ in most sample trays (standard organic carbon solution (catalog No.LC129107, labchem.com) gravimetrically diluted to approximately 3-8 mg/L).</w:t>
      </w:r>
    </w:p>
    <w:p w:rsidR="00B232F7" w:rsidRDefault="007B2B2C">
      <w:r>
        <w:t> </w:t>
      </w:r>
    </w:p>
    <w:p w:rsidR="00B232F7" w:rsidRDefault="007B2B2C">
      <w:pPr>
        <w:pStyle w:val="Heading4"/>
      </w:pPr>
      <w:bookmarkStart w:id="52" w:name="Xa19b3801762e0a6c0f55232717f8102b4711780"/>
      <w:bookmarkStart w:id="53" w:name="_Toc58479338"/>
      <w:r>
        <w:lastRenderedPageBreak/>
        <w:t>Characterizing NOM (natural organic matter)</w:t>
      </w:r>
      <w:bookmarkEnd w:id="52"/>
      <w:bookmarkEnd w:id="53"/>
    </w:p>
    <w:p w:rsidR="00B232F7" w:rsidRDefault="007B2B2C">
      <w:r>
        <w:t>To assess the molecular character of NOM, samples were analyzed by UV-Vis spectroscopy (ultraviolet-visible light) using a spectro::lyser (s::can, Vienna, Austria) in a laboratory setting. The spectro::lyser is a self-contained spectrophotometer and data-logger (with external power source) that measures turbidity and UV-Vis absorbance (i.e. light attenuation) across the wavelength range of 200 nm to 750 nm (recorded at 2.5 nm intervals).</w:t>
      </w:r>
    </w:p>
    <w:p w:rsidR="00B232F7" w:rsidRDefault="007B2B2C">
      <w:r>
        <w:t> </w:t>
      </w:r>
    </w:p>
    <w:p w:rsidR="00B232F7" w:rsidRDefault="007B2B2C">
      <w:pPr>
        <w:pStyle w:val="Heading5"/>
      </w:pPr>
      <w:bookmarkStart w:id="54" w:name="sample-analysis"/>
      <w:bookmarkStart w:id="55" w:name="_Toc58479339"/>
      <w:r>
        <w:t>Sample analysis</w:t>
      </w:r>
      <w:bookmarkEnd w:id="54"/>
      <w:bookmarkEnd w:id="55"/>
    </w:p>
    <w:p w:rsidR="00B232F7" w:rsidRDefault="007B2B2C">
      <w:r>
        <w:t xml:space="preserve">Water samples were brought to room temperature, inverted to mix and used to triple-rinse the spectro::lyser sample space prior to analysis. Water samples were analyzed unfiltered and any sample with detectable turbidity (greater than 0.0000 FTU) was excluded from analysis because suspended matter can interfere with UV-Vis absorbance due to light scattering (Baird, Eaton, and Rice </w:t>
      </w:r>
      <w:hyperlink w:anchor="ref-StdMet5910">
        <w:r>
          <w:rPr>
            <w:rStyle w:val="Hyperlink"/>
          </w:rPr>
          <w:t>2017</w:t>
        </w:r>
      </w:hyperlink>
      <w:hyperlink w:anchor="ref-StdMet5910">
        <w:r>
          <w:rPr>
            <w:rStyle w:val="Hyperlink"/>
          </w:rPr>
          <w:t>b</w:t>
        </w:r>
      </w:hyperlink>
      <w:r>
        <w:t>). The spectro::lyser used in these analyses had a fixed pathlength of 35.0 mm.</w:t>
      </w:r>
    </w:p>
    <w:p w:rsidR="00B232F7" w:rsidRDefault="007B2B2C">
      <w:r>
        <w:t> </w:t>
      </w:r>
    </w:p>
    <w:p w:rsidR="00B232F7" w:rsidRDefault="007B2B2C">
      <w:pPr>
        <w:pStyle w:val="Heading5"/>
      </w:pPr>
      <w:bookmarkStart w:id="56" w:name="instrument-and-data-handling"/>
      <w:bookmarkStart w:id="57" w:name="_Toc58479340"/>
      <w:r>
        <w:t>Instrument and data handling</w:t>
      </w:r>
      <w:bookmarkEnd w:id="56"/>
      <w:bookmarkEnd w:id="57"/>
    </w:p>
    <w:p w:rsidR="00B232F7" w:rsidRDefault="007B2B2C">
      <w:r>
        <w:t>The spectro::lyser is pre-calibrated with an internal Global calibration file (Global Calib.: “RIVER000V120”) to calculate estimates of total organic carbon (TOC), dissolved organic carbon (DOC), and nitrate-nitrogen (NO</w:t>
      </w:r>
      <w:r>
        <w:rPr>
          <w:vertAlign w:val="subscript"/>
        </w:rPr>
        <w:t>3</w:t>
      </w:r>
      <w:r>
        <w:rPr>
          <w:vertAlign w:val="superscript"/>
        </w:rPr>
        <w:t>-</w:t>
      </w:r>
      <w:r>
        <w:t xml:space="preserve">-N) concentrations. The Global Calibration algorithm was reported as “multi-wavelength algorithms of a turbidity-compensated absorbance fingerprint” (Avagyan, Runkle, and Kutzbach </w:t>
      </w:r>
      <w:hyperlink w:anchor="ref-Avagyan2014">
        <w:r>
          <w:rPr>
            <w:rStyle w:val="Hyperlink"/>
          </w:rPr>
          <w:t>2014</w:t>
        </w:r>
      </w:hyperlink>
      <w:r>
        <w:t>). Spectro::lyser specific absorbance coefficients (SAC, m</w:t>
      </w:r>
      <w:r>
        <w:rPr>
          <w:vertAlign w:val="superscript"/>
        </w:rPr>
        <w:t>-1</w:t>
      </w:r>
      <w:r>
        <w:t>) were used to assess NOM molecular character.</w:t>
      </w:r>
    </w:p>
    <w:p w:rsidR="00B232F7" w:rsidRDefault="007B2B2C">
      <w:r>
        <w:t> </w:t>
      </w:r>
    </w:p>
    <w:p w:rsidR="00B232F7" w:rsidRDefault="007B2B2C">
      <w:r>
        <w:lastRenderedPageBreak/>
        <w:t>NOM molecular character was judged through a combination of specific UV-absorbance at 254 nm (SAC</w:t>
      </w:r>
      <w:r>
        <w:rPr>
          <w:vertAlign w:val="subscript"/>
        </w:rPr>
        <w:t>254</w:t>
      </w:r>
      <w:r>
        <w:t>, an indicator of chromophoric NOM), SUVA</w:t>
      </w:r>
      <w:r>
        <w:rPr>
          <w:vertAlign w:val="subscript"/>
        </w:rPr>
        <w:t>254</w:t>
      </w:r>
      <w:r>
        <w:t xml:space="preserve"> (L mg</w:t>
      </w:r>
      <w:r>
        <w:rPr>
          <w:vertAlign w:val="superscript"/>
        </w:rPr>
        <w:t>-1</w:t>
      </w:r>
      <w:r>
        <w:t xml:space="preserve"> m</w:t>
      </w:r>
      <w:r>
        <w:rPr>
          <w:vertAlign w:val="superscript"/>
        </w:rPr>
        <w:t>-1</w:t>
      </w:r>
      <w:r>
        <w:t>) which indicates aromaticity relative to DOC concentrations, and the quotient E</w:t>
      </w:r>
      <w:r>
        <w:rPr>
          <w:vertAlign w:val="subscript"/>
        </w:rPr>
        <w:t>2</w:t>
      </w:r>
      <w:r>
        <w:t>:E</w:t>
      </w:r>
      <w:r>
        <w:rPr>
          <w:vertAlign w:val="subscript"/>
        </w:rPr>
        <w:t>3</w:t>
      </w:r>
      <w:r>
        <w:t xml:space="preserve"> (unitless) which is inversely proportional to aromaticity and/or molecular weight of aqueous NOM.</w:t>
      </w:r>
    </w:p>
    <w:p w:rsidR="00B232F7" w:rsidRDefault="007B2B2C">
      <w:r>
        <w:t> </w:t>
      </w:r>
    </w:p>
    <w:p w:rsidR="00B232F7" w:rsidRDefault="007B2B2C">
      <w:pPr>
        <w:pStyle w:val="Heading6"/>
      </w:pPr>
      <w:bookmarkStart w:id="58" w:name="spectral-indices-of-nom-character"/>
      <w:r>
        <w:t>Spectral indices of NOM character</w:t>
      </w:r>
      <w:bookmarkEnd w:id="58"/>
    </w:p>
    <w:p w:rsidR="00B232F7" w:rsidRDefault="007B2B2C">
      <w:r>
        <w:t>More aromatic NOM molecules (i.e. humic substances) will absorb more energy at 254 nm wavelength than less-aromatic molecules, so the spectral absorbance coefficient (SAC</w:t>
      </w:r>
      <w:r>
        <w:rPr>
          <w:vertAlign w:val="subscript"/>
        </w:rPr>
        <w:t>254</w:t>
      </w:r>
      <w:r>
        <w:t>) is a common indicator of aromaticity. Specific ultraviolet absorbance at 254 nm (SUVA</w:t>
      </w:r>
      <w:r>
        <w:rPr>
          <w:vertAlign w:val="subscript"/>
        </w:rPr>
        <w:t>254</w:t>
      </w:r>
      <w:r>
        <w:t>) is an indicator of NOM aromaticity relative to concentration and is calculated by dividing SAC</w:t>
      </w:r>
      <w:r>
        <w:rPr>
          <w:vertAlign w:val="subscript"/>
        </w:rPr>
        <w:t>254</w:t>
      </w:r>
      <w:r>
        <w:t xml:space="preserve"> by DOC concentration (units of liter per milligram carbon per meter (Lmg-C</w:t>
      </w:r>
      <w:r>
        <w:rPr>
          <w:vertAlign w:val="superscript"/>
        </w:rPr>
        <w:t>-1</w:t>
      </w:r>
      <w:r>
        <w:t>m</w:t>
      </w:r>
      <w:r>
        <w:rPr>
          <w:vertAlign w:val="superscript"/>
        </w:rPr>
        <w:t>-1</w:t>
      </w:r>
      <w:r>
        <w:t>, i.e. L/mg-m)). Both SAC</w:t>
      </w:r>
      <w:r>
        <w:rPr>
          <w:vertAlign w:val="subscript"/>
        </w:rPr>
        <w:t>254</w:t>
      </w:r>
      <w:r>
        <w:t xml:space="preserve"> and SUVA</w:t>
      </w:r>
      <w:r>
        <w:rPr>
          <w:vertAlign w:val="subscript"/>
        </w:rPr>
        <w:t>254</w:t>
      </w:r>
      <w:r>
        <w:t xml:space="preserve"> are possible indicators of NOM reactivity and as such, each was calculated and evaluated with respect to disinfection by-product formation potential (DBP-FP, more details in Appendix C1) and the one most correlated to DBP-FP was selected for continued analysis.</w:t>
      </w:r>
    </w:p>
    <w:p w:rsidR="00B232F7" w:rsidRDefault="007B2B2C">
      <w:r>
        <w:t> </w:t>
      </w:r>
    </w:p>
    <w:p w:rsidR="00B232F7" w:rsidRDefault="007B2B2C">
      <w:r>
        <w:t>The spectral quotient E</w:t>
      </w:r>
      <w:r>
        <w:rPr>
          <w:vertAlign w:val="subscript"/>
        </w:rPr>
        <w:t>2</w:t>
      </w:r>
      <w:r>
        <w:t>:E</w:t>
      </w:r>
      <w:r>
        <w:rPr>
          <w:vertAlign w:val="subscript"/>
        </w:rPr>
        <w:t>3</w:t>
      </w:r>
      <w:r>
        <w:t xml:space="preserve"> is inversely related to aromaticity and molecular size of aquatic humic solutes (Peuravuori and Pihlaja </w:t>
      </w:r>
      <w:hyperlink w:anchor="ref-Peuravuori1997">
        <w:r>
          <w:rPr>
            <w:rStyle w:val="Hyperlink"/>
          </w:rPr>
          <w:t>1997</w:t>
        </w:r>
      </w:hyperlink>
      <w:r>
        <w:t xml:space="preserve">; Helms et al. </w:t>
      </w:r>
      <w:hyperlink w:anchor="ref-Helms2008">
        <w:r>
          <w:rPr>
            <w:rStyle w:val="Hyperlink"/>
          </w:rPr>
          <w:t>2008</w:t>
        </w:r>
      </w:hyperlink>
      <w:r>
        <w:t>). E</w:t>
      </w:r>
      <w:r>
        <w:rPr>
          <w:vertAlign w:val="subscript"/>
        </w:rPr>
        <w:t>2</w:t>
      </w:r>
      <w:r>
        <w:t>:E</w:t>
      </w:r>
      <w:r>
        <w:rPr>
          <w:vertAlign w:val="subscript"/>
        </w:rPr>
        <w:t>3</w:t>
      </w:r>
      <w:r>
        <w:t xml:space="preserve"> was calculated as the ratio of absorbance coefficients at wavelengths 250 nm and 365 nm (i.e. SAC</w:t>
      </w:r>
      <w:r>
        <w:rPr>
          <w:vertAlign w:val="subscript"/>
        </w:rPr>
        <w:t>250</w:t>
      </w:r>
      <w:r>
        <w:t xml:space="preserve"> / SAC</w:t>
      </w:r>
      <w:r>
        <w:rPr>
          <w:vertAlign w:val="subscript"/>
        </w:rPr>
        <w:t>365</w:t>
      </w:r>
      <w:r>
        <w:t>).</w:t>
      </w:r>
    </w:p>
    <w:p w:rsidR="00B232F7" w:rsidRDefault="007B2B2C">
      <w:r>
        <w:t> </w:t>
      </w:r>
    </w:p>
    <w:p w:rsidR="00B232F7" w:rsidRDefault="007B2B2C">
      <w:pPr>
        <w:pStyle w:val="Heading4"/>
      </w:pPr>
      <w:bookmarkStart w:id="59" w:name="Xfaf8e16375c2a9e39fc14f07b646027fe985168"/>
      <w:bookmarkStart w:id="60" w:name="_Toc58479341"/>
      <w:r>
        <w:t>Collaborative analyses for treatability and metals</w:t>
      </w:r>
      <w:bookmarkEnd w:id="59"/>
      <w:bookmarkEnd w:id="60"/>
    </w:p>
    <w:p w:rsidR="00B232F7" w:rsidRDefault="007B2B2C">
      <w:r>
        <w:t xml:space="preserve">Synoptic grab samples were collected for treatability analyses with partners in the forWater Network and for metals analyses with the CRD (see Appendix C for details). To verify that DOC </w:t>
      </w:r>
      <w:r>
        <w:lastRenderedPageBreak/>
        <w:t>plays a role in metals transport, relationships between DOC and aqueous metals concentrations were assessed.</w:t>
      </w:r>
    </w:p>
    <w:p w:rsidR="00B232F7" w:rsidRDefault="007B2B2C">
      <w:r>
        <w:t> </w:t>
      </w:r>
    </w:p>
    <w:p w:rsidR="00B232F7" w:rsidRDefault="007B2B2C">
      <w:r>
        <w:t>Aqueous NOM, particularly high molecular weight aromatic compounds, are precursors to chlorinated DBPs. Drinking water supply for the CRD is treated simply by chlorinating raw source water, and therefore NOM could have important implications for treatability. To assess sample reactivity with respect to forming potentially harmful DBPs, samples were collected from four locations and sent to partners at the University of Waterloo for analyses of DBP-FPs (Appendix C1). Results from forWater DBP-FP experiments were used to evaluate relationships between DOC, SAC</w:t>
      </w:r>
      <w:r>
        <w:rPr>
          <w:vertAlign w:val="subscript"/>
        </w:rPr>
        <w:t>254</w:t>
      </w:r>
      <w:r>
        <w:t>, SUVA</w:t>
      </w:r>
      <w:r>
        <w:rPr>
          <w:vertAlign w:val="subscript"/>
        </w:rPr>
        <w:t>254</w:t>
      </w:r>
      <w:r>
        <w:t>, E</w:t>
      </w:r>
      <w:r>
        <w:rPr>
          <w:vertAlign w:val="subscript"/>
        </w:rPr>
        <w:t>2</w:t>
      </w:r>
      <w:r>
        <w:t>:E</w:t>
      </w:r>
      <w:r>
        <w:rPr>
          <w:vertAlign w:val="subscript"/>
        </w:rPr>
        <w:t>3</w:t>
      </w:r>
      <w:r>
        <w:t xml:space="preserve"> with individual DBP-FPs.</w:t>
      </w:r>
    </w:p>
    <w:p w:rsidR="00B232F7" w:rsidRDefault="007B2B2C">
      <w:r>
        <w:t> </w:t>
      </w:r>
    </w:p>
    <w:p w:rsidR="00B232F7" w:rsidRDefault="007B2B2C">
      <w:pPr>
        <w:pStyle w:val="Heading3"/>
      </w:pPr>
      <w:bookmarkStart w:id="61" w:name="defining-seasons"/>
      <w:bookmarkStart w:id="62" w:name="_Toc58479342"/>
      <w:r>
        <w:t>Defining seasons</w:t>
      </w:r>
      <w:bookmarkEnd w:id="61"/>
      <w:bookmarkEnd w:id="62"/>
    </w:p>
    <w:p w:rsidR="00B232F7" w:rsidRDefault="007B2B2C">
      <w:r>
        <w:t>Coastal BC climate is characterized by a predominantly wet and predominantly dry season, and the timing and length of seasons can vary year to year. Here, seasons were differentiated by sampling method restrictions. As Vertical Rack sampling was initiated by stream stage changes and ended when streamflow dropped, the “dry” season was characterized by baseflow conditions where stream response was not detected at the six Vertical Racks, and the onset of the “wet” season was signified by stream responses that triggered sample collection by Vertical Racks at all of the six monitoring sites across the Leech WSA.</w:t>
      </w:r>
    </w:p>
    <w:p w:rsidR="00B232F7" w:rsidRDefault="007B2B2C">
      <w:r>
        <w:t> </w:t>
      </w:r>
    </w:p>
    <w:p w:rsidR="00B232F7" w:rsidRDefault="007B2B2C">
      <w:r>
        <w:t xml:space="preserve">Leech WSA rain data (average of Chris Creek and Martin’s Gulch FWx stations) were used to define events that corresponded to Rack sample collection. Rain events were defined using the ‘RMevents’ function in the R package </w:t>
      </w:r>
      <w:r>
        <w:rPr>
          <w:i/>
        </w:rPr>
        <w:t>Rainmaker</w:t>
      </w:r>
      <w:r>
        <w:t xml:space="preserve"> (github.com/USGS-R/Rainmaker), in which </w:t>
      </w:r>
      <w:r>
        <w:lastRenderedPageBreak/>
        <w:t>threshold rain and inter-event period parameters were tuned to define events which aligned with stream response across the Leech WSA. Rain event data were used to put sampled events in context of one another and can be applied to define comparable wet seasons in other studies.</w:t>
      </w:r>
    </w:p>
    <w:p w:rsidR="00B232F7" w:rsidRDefault="007B2B2C">
      <w:r>
        <w:t> </w:t>
      </w:r>
    </w:p>
    <w:p w:rsidR="00B232F7" w:rsidRDefault="007B2B2C">
      <w:pPr>
        <w:pStyle w:val="Heading3"/>
      </w:pPr>
      <w:bookmarkStart w:id="63" w:name="foundational-results"/>
      <w:bookmarkStart w:id="64" w:name="_Toc58479343"/>
      <w:r>
        <w:t>Foundational results</w:t>
      </w:r>
      <w:bookmarkEnd w:id="63"/>
      <w:bookmarkEnd w:id="64"/>
    </w:p>
    <w:p w:rsidR="00B232F7" w:rsidRDefault="007B2B2C">
      <w:r>
        <w:t>This section presents results used to inform all subsequent data analysis, interpretation and evaluations discussed in following chapters. Results presented here include weather data and its application in seasonal delineation and quality control for Vertical Rack sampling method development.</w:t>
      </w:r>
    </w:p>
    <w:p w:rsidR="00B232F7" w:rsidRDefault="007B2B2C">
      <w:r>
        <w:t> </w:t>
      </w:r>
    </w:p>
    <w:p w:rsidR="00B232F7" w:rsidRDefault="007B2B2C">
      <w:pPr>
        <w:pStyle w:val="Heading4"/>
      </w:pPr>
      <w:bookmarkStart w:id="65" w:name="crd-weather-data"/>
      <w:bookmarkStart w:id="66" w:name="_Toc58479344"/>
      <w:r>
        <w:t>CRD weather data</w:t>
      </w:r>
      <w:bookmarkEnd w:id="65"/>
      <w:bookmarkEnd w:id="66"/>
    </w:p>
    <w:p w:rsidR="00252889" w:rsidRDefault="007B2B2C">
      <w:r>
        <w:t>The Capital Regional District (CRD) provided data from two fire-weather (“FWx”) stations located in the Leech WSA. Chris Creek weather station (560 m a.s.l) is near the headwaters of the Leech watershed and Martin’s Gulch (512 m a.s.l) is located on a ridge near the future point of diversion, the Leech River Tunnel (Table 4). Rain data were used in contextualizing Rack sampling events and seasons, while air temperature data were used in quality control assessments of Vertical Rack sample hold-times. Daily mean air temperatures at each monitoring site were measured and recorded with Hobo TidbiT loggers from 2019-08-24 to 2020-02-18 (field study end), and temperatures prior to TidbiT deployment were estimated by linear regression with CRD weather station data (Appendix B2).</w:t>
      </w:r>
      <w:r w:rsidR="00252889">
        <w:br w:type="page"/>
      </w:r>
    </w:p>
    <w:p w:rsidR="00B232F7" w:rsidRPr="00C43E37" w:rsidRDefault="007B2B2C" w:rsidP="00C43E37">
      <w:pPr>
        <w:pBdr>
          <w:bottom w:val="single" w:sz="4" w:space="1" w:color="auto"/>
        </w:pBdr>
        <w:spacing w:line="276" w:lineRule="auto"/>
        <w:rPr>
          <w:rFonts w:asciiTheme="minorHAnsi" w:hAnsiTheme="minorHAnsi" w:cstheme="minorHAnsi"/>
        </w:rPr>
      </w:pPr>
      <w:r w:rsidRPr="00C43E37">
        <w:rPr>
          <w:rFonts w:asciiTheme="minorHAnsi" w:hAnsiTheme="minorHAnsi" w:cstheme="minorHAnsi"/>
        </w:rPr>
        <w:lastRenderedPageBreak/>
        <w:t>Table 4: CRD fire-weather station (FWx) summary of features</w:t>
      </w:r>
    </w:p>
    <w:tbl>
      <w:tblPr>
        <w:tblW w:w="0" w:type="auto"/>
        <w:tblLayout w:type="fixed"/>
        <w:tblLook w:val="07E0" w:firstRow="1" w:lastRow="1" w:firstColumn="1" w:lastColumn="1" w:noHBand="1" w:noVBand="1"/>
      </w:tblPr>
      <w:tblGrid>
        <w:gridCol w:w="1127"/>
        <w:gridCol w:w="1129"/>
        <w:gridCol w:w="1229"/>
        <w:gridCol w:w="1148"/>
        <w:gridCol w:w="1343"/>
        <w:gridCol w:w="1450"/>
        <w:gridCol w:w="1329"/>
        <w:gridCol w:w="821"/>
      </w:tblGrid>
      <w:tr w:rsidR="00B232F7" w:rsidRPr="00252889" w:rsidTr="00252889">
        <w:tc>
          <w:tcPr>
            <w:tcW w:w="1127" w:type="dxa"/>
            <w:tcBorders>
              <w:bottom w:val="single" w:sz="0" w:space="0" w:color="auto"/>
            </w:tcBorders>
            <w:vAlign w:val="bottom"/>
          </w:tcPr>
          <w:p w:rsidR="00B232F7" w:rsidRPr="00252889" w:rsidRDefault="007B2B2C" w:rsidP="00C43E37">
            <w:pPr>
              <w:spacing w:line="276" w:lineRule="auto"/>
              <w:rPr>
                <w:rFonts w:asciiTheme="minorHAnsi" w:hAnsiTheme="minorHAnsi" w:cstheme="minorHAnsi"/>
                <w:b/>
                <w:bCs/>
                <w:sz w:val="22"/>
                <w:szCs w:val="22"/>
              </w:rPr>
            </w:pPr>
            <w:r w:rsidRPr="00252889">
              <w:rPr>
                <w:rFonts w:asciiTheme="minorHAnsi" w:hAnsiTheme="minorHAnsi" w:cstheme="minorHAnsi"/>
                <w:b/>
                <w:bCs/>
                <w:sz w:val="22"/>
                <w:szCs w:val="22"/>
              </w:rPr>
              <w:t>Station name (FWx)</w:t>
            </w:r>
          </w:p>
        </w:tc>
        <w:tc>
          <w:tcPr>
            <w:tcW w:w="1129" w:type="dxa"/>
            <w:tcBorders>
              <w:bottom w:val="single" w:sz="0" w:space="0" w:color="auto"/>
            </w:tcBorders>
            <w:vAlign w:val="bottom"/>
          </w:tcPr>
          <w:p w:rsidR="00B232F7" w:rsidRPr="00252889" w:rsidRDefault="007B2B2C" w:rsidP="00C43E37">
            <w:pPr>
              <w:spacing w:line="276" w:lineRule="auto"/>
              <w:jc w:val="right"/>
              <w:rPr>
                <w:rFonts w:asciiTheme="minorHAnsi" w:hAnsiTheme="minorHAnsi" w:cstheme="minorHAnsi"/>
                <w:b/>
                <w:bCs/>
                <w:sz w:val="22"/>
                <w:szCs w:val="22"/>
              </w:rPr>
            </w:pPr>
            <w:r w:rsidRPr="00252889">
              <w:rPr>
                <w:rFonts w:asciiTheme="minorHAnsi" w:hAnsiTheme="minorHAnsi" w:cstheme="minorHAnsi"/>
                <w:b/>
                <w:bCs/>
                <w:sz w:val="22"/>
                <w:szCs w:val="22"/>
              </w:rPr>
              <w:t>Latitude</w:t>
            </w:r>
          </w:p>
        </w:tc>
        <w:tc>
          <w:tcPr>
            <w:tcW w:w="1229" w:type="dxa"/>
            <w:tcBorders>
              <w:bottom w:val="single" w:sz="0" w:space="0" w:color="auto"/>
            </w:tcBorders>
            <w:vAlign w:val="bottom"/>
          </w:tcPr>
          <w:p w:rsidR="00B232F7" w:rsidRPr="00252889" w:rsidRDefault="007B2B2C" w:rsidP="00C43E37">
            <w:pPr>
              <w:spacing w:line="276" w:lineRule="auto"/>
              <w:jc w:val="right"/>
              <w:rPr>
                <w:rFonts w:asciiTheme="minorHAnsi" w:hAnsiTheme="minorHAnsi" w:cstheme="minorHAnsi"/>
                <w:b/>
                <w:bCs/>
                <w:sz w:val="22"/>
                <w:szCs w:val="22"/>
              </w:rPr>
            </w:pPr>
            <w:r w:rsidRPr="00252889">
              <w:rPr>
                <w:rFonts w:asciiTheme="minorHAnsi" w:hAnsiTheme="minorHAnsi" w:cstheme="minorHAnsi"/>
                <w:b/>
                <w:bCs/>
                <w:sz w:val="22"/>
                <w:szCs w:val="22"/>
              </w:rPr>
              <w:t>Longitude</w:t>
            </w:r>
          </w:p>
        </w:tc>
        <w:tc>
          <w:tcPr>
            <w:tcW w:w="1148" w:type="dxa"/>
            <w:tcBorders>
              <w:bottom w:val="single" w:sz="0" w:space="0" w:color="auto"/>
            </w:tcBorders>
            <w:vAlign w:val="bottom"/>
          </w:tcPr>
          <w:p w:rsidR="00B232F7" w:rsidRPr="00252889" w:rsidRDefault="007B2B2C" w:rsidP="00C43E37">
            <w:pPr>
              <w:spacing w:line="276" w:lineRule="auto"/>
              <w:jc w:val="right"/>
              <w:rPr>
                <w:rFonts w:asciiTheme="minorHAnsi" w:hAnsiTheme="minorHAnsi" w:cstheme="minorHAnsi"/>
                <w:b/>
                <w:bCs/>
                <w:sz w:val="22"/>
                <w:szCs w:val="22"/>
              </w:rPr>
            </w:pPr>
            <w:r w:rsidRPr="00252889">
              <w:rPr>
                <w:rFonts w:asciiTheme="minorHAnsi" w:hAnsiTheme="minorHAnsi" w:cstheme="minorHAnsi"/>
                <w:b/>
                <w:bCs/>
                <w:sz w:val="22"/>
                <w:szCs w:val="22"/>
              </w:rPr>
              <w:t>Elevation (m a.s.l)</w:t>
            </w:r>
          </w:p>
        </w:tc>
        <w:tc>
          <w:tcPr>
            <w:tcW w:w="1343" w:type="dxa"/>
            <w:tcBorders>
              <w:bottom w:val="single" w:sz="0" w:space="0" w:color="auto"/>
            </w:tcBorders>
            <w:vAlign w:val="bottom"/>
          </w:tcPr>
          <w:p w:rsidR="00B232F7" w:rsidRPr="00252889" w:rsidRDefault="007B2B2C" w:rsidP="00C43E37">
            <w:pPr>
              <w:spacing w:line="276" w:lineRule="auto"/>
              <w:rPr>
                <w:rFonts w:asciiTheme="minorHAnsi" w:hAnsiTheme="minorHAnsi" w:cstheme="minorHAnsi"/>
                <w:b/>
                <w:bCs/>
                <w:sz w:val="22"/>
                <w:szCs w:val="22"/>
              </w:rPr>
            </w:pPr>
            <w:r w:rsidRPr="00252889">
              <w:rPr>
                <w:rFonts w:asciiTheme="minorHAnsi" w:hAnsiTheme="minorHAnsi" w:cstheme="minorHAnsi"/>
                <w:b/>
                <w:bCs/>
                <w:sz w:val="22"/>
                <w:szCs w:val="22"/>
              </w:rPr>
              <w:t>Installation</w:t>
            </w:r>
          </w:p>
        </w:tc>
        <w:tc>
          <w:tcPr>
            <w:tcW w:w="1450" w:type="dxa"/>
            <w:tcBorders>
              <w:bottom w:val="single" w:sz="0" w:space="0" w:color="auto"/>
            </w:tcBorders>
            <w:vAlign w:val="bottom"/>
          </w:tcPr>
          <w:p w:rsidR="00B232F7" w:rsidRPr="00252889" w:rsidRDefault="007B2B2C" w:rsidP="00C43E37">
            <w:pPr>
              <w:spacing w:line="276" w:lineRule="auto"/>
              <w:rPr>
                <w:rFonts w:asciiTheme="minorHAnsi" w:hAnsiTheme="minorHAnsi" w:cstheme="minorHAnsi"/>
                <w:b/>
                <w:bCs/>
                <w:sz w:val="22"/>
                <w:szCs w:val="22"/>
              </w:rPr>
            </w:pPr>
            <w:r w:rsidRPr="00252889">
              <w:rPr>
                <w:rFonts w:asciiTheme="minorHAnsi" w:hAnsiTheme="minorHAnsi" w:cstheme="minorHAnsi"/>
                <w:b/>
                <w:bCs/>
                <w:sz w:val="22"/>
                <w:szCs w:val="22"/>
              </w:rPr>
              <w:t>Rain gauge</w:t>
            </w:r>
          </w:p>
        </w:tc>
        <w:tc>
          <w:tcPr>
            <w:tcW w:w="1329" w:type="dxa"/>
            <w:tcBorders>
              <w:bottom w:val="single" w:sz="0" w:space="0" w:color="auto"/>
            </w:tcBorders>
            <w:vAlign w:val="bottom"/>
          </w:tcPr>
          <w:p w:rsidR="00B232F7" w:rsidRPr="00252889" w:rsidRDefault="007B2B2C" w:rsidP="00C43E37">
            <w:pPr>
              <w:spacing w:line="276" w:lineRule="auto"/>
              <w:rPr>
                <w:rFonts w:asciiTheme="minorHAnsi" w:hAnsiTheme="minorHAnsi" w:cstheme="minorHAnsi"/>
                <w:b/>
                <w:bCs/>
                <w:sz w:val="22"/>
                <w:szCs w:val="22"/>
              </w:rPr>
            </w:pPr>
            <w:r w:rsidRPr="00252889">
              <w:rPr>
                <w:rFonts w:asciiTheme="minorHAnsi" w:hAnsiTheme="minorHAnsi" w:cstheme="minorHAnsi"/>
                <w:b/>
                <w:bCs/>
                <w:sz w:val="22"/>
                <w:szCs w:val="22"/>
              </w:rPr>
              <w:t>Snow depth</w:t>
            </w:r>
          </w:p>
        </w:tc>
        <w:tc>
          <w:tcPr>
            <w:tcW w:w="821" w:type="dxa"/>
            <w:tcBorders>
              <w:bottom w:val="single" w:sz="0" w:space="0" w:color="auto"/>
            </w:tcBorders>
            <w:vAlign w:val="bottom"/>
          </w:tcPr>
          <w:p w:rsidR="00B232F7" w:rsidRPr="00252889" w:rsidRDefault="007B2B2C" w:rsidP="00C43E37">
            <w:pPr>
              <w:spacing w:line="276" w:lineRule="auto"/>
              <w:rPr>
                <w:rFonts w:asciiTheme="minorHAnsi" w:hAnsiTheme="minorHAnsi" w:cstheme="minorHAnsi"/>
                <w:b/>
                <w:bCs/>
                <w:sz w:val="22"/>
                <w:szCs w:val="22"/>
              </w:rPr>
            </w:pPr>
            <w:r w:rsidRPr="00252889">
              <w:rPr>
                <w:rFonts w:asciiTheme="minorHAnsi" w:hAnsiTheme="minorHAnsi" w:cstheme="minorHAnsi"/>
                <w:b/>
                <w:bCs/>
                <w:sz w:val="22"/>
                <w:szCs w:val="22"/>
              </w:rPr>
              <w:t>Air temp</w:t>
            </w:r>
          </w:p>
        </w:tc>
      </w:tr>
      <w:tr w:rsidR="00252889" w:rsidRPr="00252889" w:rsidTr="00252889">
        <w:tc>
          <w:tcPr>
            <w:tcW w:w="1127" w:type="dxa"/>
            <w:shd w:val="clear" w:color="auto" w:fill="F2F2F2" w:themeFill="background1" w:themeFillShade="F2"/>
          </w:tcPr>
          <w:p w:rsidR="00B232F7" w:rsidRPr="00252889" w:rsidRDefault="007B2B2C" w:rsidP="00C43E37">
            <w:pPr>
              <w:spacing w:line="276" w:lineRule="auto"/>
              <w:rPr>
                <w:rFonts w:asciiTheme="minorHAnsi" w:hAnsiTheme="minorHAnsi" w:cstheme="minorHAnsi"/>
                <w:sz w:val="22"/>
                <w:szCs w:val="22"/>
              </w:rPr>
            </w:pPr>
            <w:r w:rsidRPr="00252889">
              <w:rPr>
                <w:rFonts w:asciiTheme="minorHAnsi" w:hAnsiTheme="minorHAnsi" w:cstheme="minorHAnsi"/>
                <w:sz w:val="22"/>
                <w:szCs w:val="22"/>
              </w:rPr>
              <w:t>Chris Creek</w:t>
            </w:r>
          </w:p>
        </w:tc>
        <w:tc>
          <w:tcPr>
            <w:tcW w:w="1129" w:type="dxa"/>
            <w:shd w:val="clear" w:color="auto" w:fill="F2F2F2" w:themeFill="background1" w:themeFillShade="F2"/>
          </w:tcPr>
          <w:p w:rsidR="00B232F7" w:rsidRPr="00252889" w:rsidRDefault="007B2B2C" w:rsidP="00C43E37">
            <w:pPr>
              <w:spacing w:line="276" w:lineRule="auto"/>
              <w:jc w:val="right"/>
              <w:rPr>
                <w:rFonts w:asciiTheme="minorHAnsi" w:hAnsiTheme="minorHAnsi" w:cstheme="minorHAnsi"/>
                <w:sz w:val="22"/>
                <w:szCs w:val="22"/>
              </w:rPr>
            </w:pPr>
            <w:r w:rsidRPr="00252889">
              <w:rPr>
                <w:rFonts w:asciiTheme="minorHAnsi" w:hAnsiTheme="minorHAnsi" w:cstheme="minorHAnsi"/>
                <w:sz w:val="22"/>
                <w:szCs w:val="22"/>
              </w:rPr>
              <w:t>48.58028</w:t>
            </w:r>
          </w:p>
        </w:tc>
        <w:tc>
          <w:tcPr>
            <w:tcW w:w="1229" w:type="dxa"/>
            <w:shd w:val="clear" w:color="auto" w:fill="F2F2F2" w:themeFill="background1" w:themeFillShade="F2"/>
          </w:tcPr>
          <w:p w:rsidR="00B232F7" w:rsidRPr="00252889" w:rsidRDefault="007B2B2C" w:rsidP="00C43E37">
            <w:pPr>
              <w:spacing w:line="276" w:lineRule="auto"/>
              <w:jc w:val="right"/>
              <w:rPr>
                <w:rFonts w:asciiTheme="minorHAnsi" w:hAnsiTheme="minorHAnsi" w:cstheme="minorHAnsi"/>
                <w:sz w:val="22"/>
                <w:szCs w:val="22"/>
              </w:rPr>
            </w:pPr>
            <w:r w:rsidRPr="00252889">
              <w:rPr>
                <w:rFonts w:asciiTheme="minorHAnsi" w:hAnsiTheme="minorHAnsi" w:cstheme="minorHAnsi"/>
                <w:sz w:val="22"/>
                <w:szCs w:val="22"/>
              </w:rPr>
              <w:t>-123.8406</w:t>
            </w:r>
          </w:p>
        </w:tc>
        <w:tc>
          <w:tcPr>
            <w:tcW w:w="1148" w:type="dxa"/>
            <w:shd w:val="clear" w:color="auto" w:fill="F2F2F2" w:themeFill="background1" w:themeFillShade="F2"/>
          </w:tcPr>
          <w:p w:rsidR="00B232F7" w:rsidRPr="00252889" w:rsidRDefault="007B2B2C" w:rsidP="00C43E37">
            <w:pPr>
              <w:spacing w:line="276" w:lineRule="auto"/>
              <w:jc w:val="right"/>
              <w:rPr>
                <w:rFonts w:asciiTheme="minorHAnsi" w:hAnsiTheme="minorHAnsi" w:cstheme="minorHAnsi"/>
                <w:sz w:val="22"/>
                <w:szCs w:val="22"/>
              </w:rPr>
            </w:pPr>
            <w:r w:rsidRPr="00252889">
              <w:rPr>
                <w:rFonts w:asciiTheme="minorHAnsi" w:hAnsiTheme="minorHAnsi" w:cstheme="minorHAnsi"/>
                <w:sz w:val="22"/>
                <w:szCs w:val="22"/>
              </w:rPr>
              <w:t>560</w:t>
            </w:r>
          </w:p>
        </w:tc>
        <w:tc>
          <w:tcPr>
            <w:tcW w:w="1343" w:type="dxa"/>
            <w:shd w:val="clear" w:color="auto" w:fill="F2F2F2" w:themeFill="background1" w:themeFillShade="F2"/>
          </w:tcPr>
          <w:p w:rsidR="00B232F7" w:rsidRPr="00252889" w:rsidRDefault="007B2B2C" w:rsidP="00C43E37">
            <w:pPr>
              <w:spacing w:line="276" w:lineRule="auto"/>
              <w:rPr>
                <w:rFonts w:asciiTheme="minorHAnsi" w:hAnsiTheme="minorHAnsi" w:cstheme="minorHAnsi"/>
                <w:sz w:val="22"/>
                <w:szCs w:val="22"/>
              </w:rPr>
            </w:pPr>
            <w:r w:rsidRPr="00252889">
              <w:rPr>
                <w:rFonts w:asciiTheme="minorHAnsi" w:hAnsiTheme="minorHAnsi" w:cstheme="minorHAnsi"/>
                <w:sz w:val="22"/>
                <w:szCs w:val="22"/>
              </w:rPr>
              <w:t>Jan. 2015</w:t>
            </w:r>
          </w:p>
        </w:tc>
        <w:tc>
          <w:tcPr>
            <w:tcW w:w="1450" w:type="dxa"/>
            <w:shd w:val="clear" w:color="auto" w:fill="F2F2F2" w:themeFill="background1" w:themeFillShade="F2"/>
          </w:tcPr>
          <w:p w:rsidR="00B232F7" w:rsidRPr="00252889" w:rsidRDefault="007B2B2C" w:rsidP="00C43E37">
            <w:pPr>
              <w:spacing w:line="276" w:lineRule="auto"/>
              <w:rPr>
                <w:rFonts w:asciiTheme="minorHAnsi" w:hAnsiTheme="minorHAnsi" w:cstheme="minorHAnsi"/>
                <w:sz w:val="22"/>
                <w:szCs w:val="22"/>
              </w:rPr>
            </w:pPr>
            <w:r w:rsidRPr="00252889">
              <w:rPr>
                <w:rFonts w:asciiTheme="minorHAnsi" w:hAnsiTheme="minorHAnsi" w:cstheme="minorHAnsi"/>
                <w:sz w:val="22"/>
                <w:szCs w:val="22"/>
              </w:rPr>
              <w:t>RG-T tipping bucket (FTS)</w:t>
            </w:r>
          </w:p>
        </w:tc>
        <w:tc>
          <w:tcPr>
            <w:tcW w:w="1329" w:type="dxa"/>
            <w:shd w:val="clear" w:color="auto" w:fill="F2F2F2" w:themeFill="background1" w:themeFillShade="F2"/>
          </w:tcPr>
          <w:p w:rsidR="00B232F7" w:rsidRPr="00252889" w:rsidRDefault="007B2B2C" w:rsidP="00C43E37">
            <w:pPr>
              <w:spacing w:line="276" w:lineRule="auto"/>
              <w:rPr>
                <w:rFonts w:asciiTheme="minorHAnsi" w:hAnsiTheme="minorHAnsi" w:cstheme="minorHAnsi"/>
                <w:sz w:val="22"/>
                <w:szCs w:val="22"/>
              </w:rPr>
            </w:pPr>
            <w:r w:rsidRPr="00252889">
              <w:rPr>
                <w:rFonts w:asciiTheme="minorHAnsi" w:hAnsiTheme="minorHAnsi" w:cstheme="minorHAnsi"/>
                <w:sz w:val="22"/>
                <w:szCs w:val="22"/>
              </w:rPr>
              <w:t>SR50A sensor (Campbell)</w:t>
            </w:r>
          </w:p>
        </w:tc>
        <w:tc>
          <w:tcPr>
            <w:tcW w:w="821" w:type="dxa"/>
            <w:shd w:val="clear" w:color="auto" w:fill="F2F2F2" w:themeFill="background1" w:themeFillShade="F2"/>
          </w:tcPr>
          <w:p w:rsidR="00B232F7" w:rsidRPr="00252889" w:rsidRDefault="007B2B2C" w:rsidP="00C43E37">
            <w:pPr>
              <w:spacing w:line="276" w:lineRule="auto"/>
              <w:rPr>
                <w:rFonts w:asciiTheme="minorHAnsi" w:hAnsiTheme="minorHAnsi" w:cstheme="minorHAnsi"/>
                <w:sz w:val="22"/>
                <w:szCs w:val="22"/>
              </w:rPr>
            </w:pPr>
            <w:r w:rsidRPr="00252889">
              <w:rPr>
                <w:rFonts w:asciiTheme="minorHAnsi" w:hAnsiTheme="minorHAnsi" w:cstheme="minorHAnsi"/>
                <w:sz w:val="22"/>
                <w:szCs w:val="22"/>
              </w:rPr>
              <w:t>THS-3-R (FTS)</w:t>
            </w:r>
          </w:p>
        </w:tc>
      </w:tr>
      <w:tr w:rsidR="00B232F7" w:rsidRPr="00252889" w:rsidTr="00252889">
        <w:tc>
          <w:tcPr>
            <w:tcW w:w="1127" w:type="dxa"/>
            <w:tcBorders>
              <w:bottom w:val="single" w:sz="4" w:space="0" w:color="auto"/>
            </w:tcBorders>
          </w:tcPr>
          <w:p w:rsidR="00B232F7" w:rsidRPr="00252889" w:rsidRDefault="007B2B2C" w:rsidP="00C43E37">
            <w:pPr>
              <w:spacing w:line="276" w:lineRule="auto"/>
              <w:rPr>
                <w:rFonts w:asciiTheme="minorHAnsi" w:hAnsiTheme="minorHAnsi" w:cstheme="minorHAnsi"/>
                <w:sz w:val="22"/>
                <w:szCs w:val="22"/>
              </w:rPr>
            </w:pPr>
            <w:r w:rsidRPr="00252889">
              <w:rPr>
                <w:rFonts w:asciiTheme="minorHAnsi" w:hAnsiTheme="minorHAnsi" w:cstheme="minorHAnsi"/>
                <w:sz w:val="22"/>
                <w:szCs w:val="22"/>
              </w:rPr>
              <w:t>Martin’s Gulch</w:t>
            </w:r>
          </w:p>
        </w:tc>
        <w:tc>
          <w:tcPr>
            <w:tcW w:w="1129" w:type="dxa"/>
            <w:tcBorders>
              <w:bottom w:val="single" w:sz="4" w:space="0" w:color="auto"/>
            </w:tcBorders>
          </w:tcPr>
          <w:p w:rsidR="00B232F7" w:rsidRPr="00252889" w:rsidRDefault="007B2B2C" w:rsidP="00C43E37">
            <w:pPr>
              <w:spacing w:line="276" w:lineRule="auto"/>
              <w:jc w:val="right"/>
              <w:rPr>
                <w:rFonts w:asciiTheme="minorHAnsi" w:hAnsiTheme="minorHAnsi" w:cstheme="minorHAnsi"/>
                <w:sz w:val="22"/>
                <w:szCs w:val="22"/>
              </w:rPr>
            </w:pPr>
            <w:r w:rsidRPr="00252889">
              <w:rPr>
                <w:rFonts w:asciiTheme="minorHAnsi" w:hAnsiTheme="minorHAnsi" w:cstheme="minorHAnsi"/>
                <w:sz w:val="22"/>
                <w:szCs w:val="22"/>
              </w:rPr>
              <w:t>48.51611</w:t>
            </w:r>
          </w:p>
        </w:tc>
        <w:tc>
          <w:tcPr>
            <w:tcW w:w="1229" w:type="dxa"/>
            <w:tcBorders>
              <w:bottom w:val="single" w:sz="4" w:space="0" w:color="auto"/>
            </w:tcBorders>
          </w:tcPr>
          <w:p w:rsidR="00B232F7" w:rsidRPr="00252889" w:rsidRDefault="007B2B2C" w:rsidP="00C43E37">
            <w:pPr>
              <w:spacing w:line="276" w:lineRule="auto"/>
              <w:jc w:val="right"/>
              <w:rPr>
                <w:rFonts w:asciiTheme="minorHAnsi" w:hAnsiTheme="minorHAnsi" w:cstheme="minorHAnsi"/>
                <w:sz w:val="22"/>
                <w:szCs w:val="22"/>
              </w:rPr>
            </w:pPr>
            <w:r w:rsidRPr="00252889">
              <w:rPr>
                <w:rFonts w:asciiTheme="minorHAnsi" w:hAnsiTheme="minorHAnsi" w:cstheme="minorHAnsi"/>
                <w:sz w:val="22"/>
                <w:szCs w:val="22"/>
              </w:rPr>
              <w:t>-123.7617</w:t>
            </w:r>
          </w:p>
        </w:tc>
        <w:tc>
          <w:tcPr>
            <w:tcW w:w="1148" w:type="dxa"/>
            <w:tcBorders>
              <w:bottom w:val="single" w:sz="4" w:space="0" w:color="auto"/>
            </w:tcBorders>
          </w:tcPr>
          <w:p w:rsidR="00B232F7" w:rsidRPr="00252889" w:rsidRDefault="007B2B2C" w:rsidP="00C43E37">
            <w:pPr>
              <w:spacing w:line="276" w:lineRule="auto"/>
              <w:jc w:val="right"/>
              <w:rPr>
                <w:rFonts w:asciiTheme="minorHAnsi" w:hAnsiTheme="minorHAnsi" w:cstheme="minorHAnsi"/>
                <w:sz w:val="22"/>
                <w:szCs w:val="22"/>
              </w:rPr>
            </w:pPr>
            <w:r w:rsidRPr="00252889">
              <w:rPr>
                <w:rFonts w:asciiTheme="minorHAnsi" w:hAnsiTheme="minorHAnsi" w:cstheme="minorHAnsi"/>
                <w:sz w:val="22"/>
                <w:szCs w:val="22"/>
              </w:rPr>
              <w:t>512</w:t>
            </w:r>
          </w:p>
        </w:tc>
        <w:tc>
          <w:tcPr>
            <w:tcW w:w="1343" w:type="dxa"/>
            <w:tcBorders>
              <w:bottom w:val="single" w:sz="4" w:space="0" w:color="auto"/>
            </w:tcBorders>
          </w:tcPr>
          <w:p w:rsidR="00B232F7" w:rsidRPr="00252889" w:rsidRDefault="007B2B2C" w:rsidP="00C43E37">
            <w:pPr>
              <w:spacing w:line="276" w:lineRule="auto"/>
              <w:rPr>
                <w:rFonts w:asciiTheme="minorHAnsi" w:hAnsiTheme="minorHAnsi" w:cstheme="minorHAnsi"/>
                <w:sz w:val="22"/>
                <w:szCs w:val="22"/>
              </w:rPr>
            </w:pPr>
            <w:r w:rsidRPr="00252889">
              <w:rPr>
                <w:rFonts w:asciiTheme="minorHAnsi" w:hAnsiTheme="minorHAnsi" w:cstheme="minorHAnsi"/>
                <w:sz w:val="22"/>
                <w:szCs w:val="22"/>
              </w:rPr>
              <w:t>Nov. 2009</w:t>
            </w:r>
          </w:p>
        </w:tc>
        <w:tc>
          <w:tcPr>
            <w:tcW w:w="1450" w:type="dxa"/>
            <w:tcBorders>
              <w:bottom w:val="single" w:sz="4" w:space="0" w:color="auto"/>
            </w:tcBorders>
          </w:tcPr>
          <w:p w:rsidR="00B232F7" w:rsidRPr="00252889" w:rsidRDefault="007B2B2C" w:rsidP="00C43E37">
            <w:pPr>
              <w:spacing w:line="276" w:lineRule="auto"/>
              <w:rPr>
                <w:rFonts w:asciiTheme="minorHAnsi" w:hAnsiTheme="minorHAnsi" w:cstheme="minorHAnsi"/>
                <w:sz w:val="22"/>
                <w:szCs w:val="22"/>
              </w:rPr>
            </w:pPr>
            <w:r w:rsidRPr="00252889">
              <w:rPr>
                <w:rFonts w:asciiTheme="minorHAnsi" w:hAnsiTheme="minorHAnsi" w:cstheme="minorHAnsi"/>
                <w:sz w:val="22"/>
                <w:szCs w:val="22"/>
              </w:rPr>
              <w:t>RG-T tipping bucket (FTS)</w:t>
            </w:r>
          </w:p>
        </w:tc>
        <w:tc>
          <w:tcPr>
            <w:tcW w:w="1329" w:type="dxa"/>
            <w:tcBorders>
              <w:bottom w:val="single" w:sz="4" w:space="0" w:color="auto"/>
            </w:tcBorders>
          </w:tcPr>
          <w:p w:rsidR="00B232F7" w:rsidRPr="00252889" w:rsidRDefault="007B2B2C" w:rsidP="00C43E37">
            <w:pPr>
              <w:spacing w:line="276" w:lineRule="auto"/>
              <w:rPr>
                <w:rFonts w:asciiTheme="minorHAnsi" w:hAnsiTheme="minorHAnsi" w:cstheme="minorHAnsi"/>
                <w:sz w:val="22"/>
                <w:szCs w:val="22"/>
              </w:rPr>
            </w:pPr>
            <w:r w:rsidRPr="00252889">
              <w:rPr>
                <w:rFonts w:asciiTheme="minorHAnsi" w:hAnsiTheme="minorHAnsi" w:cstheme="minorHAnsi"/>
                <w:sz w:val="22"/>
                <w:szCs w:val="22"/>
              </w:rPr>
              <w:t>SR50A sensor (Campbell)</w:t>
            </w:r>
          </w:p>
        </w:tc>
        <w:tc>
          <w:tcPr>
            <w:tcW w:w="821" w:type="dxa"/>
            <w:tcBorders>
              <w:bottom w:val="single" w:sz="4" w:space="0" w:color="auto"/>
            </w:tcBorders>
          </w:tcPr>
          <w:p w:rsidR="00B232F7" w:rsidRPr="00252889" w:rsidRDefault="007B2B2C" w:rsidP="00C43E37">
            <w:pPr>
              <w:spacing w:line="276" w:lineRule="auto"/>
              <w:rPr>
                <w:rFonts w:asciiTheme="minorHAnsi" w:hAnsiTheme="minorHAnsi" w:cstheme="minorHAnsi"/>
                <w:sz w:val="22"/>
                <w:szCs w:val="22"/>
              </w:rPr>
            </w:pPr>
            <w:r w:rsidRPr="00252889">
              <w:rPr>
                <w:rFonts w:asciiTheme="minorHAnsi" w:hAnsiTheme="minorHAnsi" w:cstheme="minorHAnsi"/>
                <w:sz w:val="22"/>
                <w:szCs w:val="22"/>
              </w:rPr>
              <w:t>THS-3-1 (FTS)</w:t>
            </w:r>
          </w:p>
        </w:tc>
      </w:tr>
    </w:tbl>
    <w:p w:rsidR="00B232F7" w:rsidRDefault="007B2B2C">
      <w:r>
        <w:t> </w:t>
      </w:r>
    </w:p>
    <w:p w:rsidR="00B232F7" w:rsidRDefault="007B2B2C">
      <w:r>
        <w:t>Average LWSA weather data were calculated as arithmetic means from Chris Creek and Martin’s Gulch FWx stations data (Table 5, Figure 4; see Appendix B2 for summary of data from each FWx station). Total precipitation was not measured at these stations, but snow depth and rain data were collected. Rain data were not corrected for undercatch. Although these data likely over-represented rain amounts that generated runoff in this forested catchment, it was assumed that the arithmetic means of rainfall from Chris Creek and Martin’s Gulch stations were representative of rain conditions across the Leech WSA and were used to define rain events that corresponded to Vertical Rack sample collection at the six monitoring sites.</w:t>
      </w:r>
    </w:p>
    <w:p w:rsidR="00B232F7" w:rsidRDefault="007B2B2C" w:rsidP="00252889">
      <w:pPr>
        <w:spacing w:line="276" w:lineRule="auto"/>
      </w:pPr>
      <w:r>
        <w:t> </w:t>
      </w:r>
    </w:p>
    <w:p w:rsidR="00B232F7" w:rsidRPr="00252889" w:rsidRDefault="007B2B2C" w:rsidP="00252889">
      <w:pPr>
        <w:pBdr>
          <w:bottom w:val="single" w:sz="4" w:space="1" w:color="auto"/>
        </w:pBdr>
        <w:spacing w:line="276" w:lineRule="auto"/>
        <w:rPr>
          <w:rFonts w:asciiTheme="minorHAnsi" w:hAnsiTheme="minorHAnsi" w:cstheme="minorHAnsi"/>
        </w:rPr>
      </w:pPr>
      <w:r w:rsidRPr="00252889">
        <w:rPr>
          <w:rFonts w:asciiTheme="minorHAnsi" w:hAnsiTheme="minorHAnsi" w:cstheme="minorHAnsi"/>
        </w:rPr>
        <w:t>Table 5: Average weather data from Chris Creek and Martin’s Gulch fire-weather stations in Leech Water Supply Area in 2018, 2019, and the period of 2020 included in this project</w:t>
      </w:r>
    </w:p>
    <w:tbl>
      <w:tblPr>
        <w:tblW w:w="5000" w:type="pct"/>
        <w:tblLook w:val="07E0" w:firstRow="1" w:lastRow="1" w:firstColumn="1" w:lastColumn="1" w:noHBand="1" w:noVBand="1"/>
      </w:tblPr>
      <w:tblGrid>
        <w:gridCol w:w="1214"/>
        <w:gridCol w:w="971"/>
        <w:gridCol w:w="968"/>
        <w:gridCol w:w="1526"/>
        <w:gridCol w:w="1245"/>
        <w:gridCol w:w="1385"/>
        <w:gridCol w:w="973"/>
        <w:gridCol w:w="1078"/>
      </w:tblGrid>
      <w:tr w:rsidR="00252889" w:rsidRPr="00252889" w:rsidTr="00252889">
        <w:tc>
          <w:tcPr>
            <w:tcW w:w="648" w:type="pct"/>
            <w:tcBorders>
              <w:bottom w:val="single" w:sz="0" w:space="0" w:color="auto"/>
            </w:tcBorders>
            <w:vAlign w:val="bottom"/>
          </w:tcPr>
          <w:p w:rsidR="00B232F7" w:rsidRPr="00252889" w:rsidRDefault="007B2B2C" w:rsidP="00252889">
            <w:pPr>
              <w:spacing w:line="276" w:lineRule="auto"/>
              <w:rPr>
                <w:rFonts w:asciiTheme="minorHAnsi" w:hAnsiTheme="minorHAnsi" w:cstheme="minorHAnsi"/>
                <w:b/>
                <w:bCs/>
                <w:sz w:val="22"/>
                <w:szCs w:val="22"/>
              </w:rPr>
            </w:pPr>
            <w:r w:rsidRPr="00252889">
              <w:rPr>
                <w:rFonts w:asciiTheme="minorHAnsi" w:hAnsiTheme="minorHAnsi" w:cstheme="minorHAnsi"/>
                <w:b/>
                <w:bCs/>
                <w:sz w:val="22"/>
                <w:szCs w:val="22"/>
              </w:rPr>
              <w:t>Year</w:t>
            </w:r>
          </w:p>
        </w:tc>
        <w:tc>
          <w:tcPr>
            <w:tcW w:w="518" w:type="pct"/>
            <w:tcBorders>
              <w:bottom w:val="single" w:sz="0" w:space="0" w:color="auto"/>
            </w:tcBorders>
            <w:vAlign w:val="bottom"/>
          </w:tcPr>
          <w:p w:rsidR="00B232F7" w:rsidRPr="00252889" w:rsidRDefault="007B2B2C" w:rsidP="00252889">
            <w:pPr>
              <w:spacing w:line="276" w:lineRule="auto"/>
              <w:jc w:val="right"/>
              <w:rPr>
                <w:rFonts w:asciiTheme="minorHAnsi" w:hAnsiTheme="minorHAnsi" w:cstheme="minorHAnsi"/>
                <w:b/>
                <w:bCs/>
                <w:sz w:val="22"/>
                <w:szCs w:val="22"/>
              </w:rPr>
            </w:pPr>
            <w:r w:rsidRPr="00252889">
              <w:rPr>
                <w:rFonts w:asciiTheme="minorHAnsi" w:hAnsiTheme="minorHAnsi" w:cstheme="minorHAnsi"/>
                <w:b/>
                <w:bCs/>
                <w:sz w:val="22"/>
                <w:szCs w:val="22"/>
              </w:rPr>
              <w:t>Rain (mm)</w:t>
            </w:r>
          </w:p>
        </w:tc>
        <w:tc>
          <w:tcPr>
            <w:tcW w:w="517" w:type="pct"/>
            <w:tcBorders>
              <w:bottom w:val="single" w:sz="0" w:space="0" w:color="auto"/>
            </w:tcBorders>
            <w:vAlign w:val="bottom"/>
          </w:tcPr>
          <w:p w:rsidR="00B232F7" w:rsidRPr="00252889" w:rsidRDefault="007B2B2C" w:rsidP="00252889">
            <w:pPr>
              <w:spacing w:line="276" w:lineRule="auto"/>
              <w:jc w:val="right"/>
              <w:rPr>
                <w:rFonts w:asciiTheme="minorHAnsi" w:hAnsiTheme="minorHAnsi" w:cstheme="minorHAnsi"/>
                <w:b/>
                <w:bCs/>
                <w:sz w:val="22"/>
                <w:szCs w:val="22"/>
              </w:rPr>
            </w:pPr>
            <w:r w:rsidRPr="00252889">
              <w:rPr>
                <w:rFonts w:asciiTheme="minorHAnsi" w:hAnsiTheme="minorHAnsi" w:cstheme="minorHAnsi"/>
                <w:b/>
                <w:bCs/>
                <w:sz w:val="22"/>
                <w:szCs w:val="22"/>
              </w:rPr>
              <w:t>st.dev. (± mm)</w:t>
            </w:r>
          </w:p>
        </w:tc>
        <w:tc>
          <w:tcPr>
            <w:tcW w:w="815" w:type="pct"/>
            <w:tcBorders>
              <w:bottom w:val="single" w:sz="0" w:space="0" w:color="auto"/>
            </w:tcBorders>
            <w:vAlign w:val="bottom"/>
          </w:tcPr>
          <w:p w:rsidR="00B232F7" w:rsidRPr="00252889" w:rsidRDefault="007B2B2C" w:rsidP="00252889">
            <w:pPr>
              <w:spacing w:line="276" w:lineRule="auto"/>
              <w:jc w:val="right"/>
              <w:rPr>
                <w:rFonts w:asciiTheme="minorHAnsi" w:hAnsiTheme="minorHAnsi" w:cstheme="minorHAnsi"/>
                <w:b/>
                <w:bCs/>
                <w:sz w:val="22"/>
                <w:szCs w:val="22"/>
              </w:rPr>
            </w:pPr>
            <w:r w:rsidRPr="00252889">
              <w:rPr>
                <w:rFonts w:asciiTheme="minorHAnsi" w:hAnsiTheme="minorHAnsi" w:cstheme="minorHAnsi"/>
                <w:b/>
                <w:bCs/>
                <w:sz w:val="22"/>
                <w:szCs w:val="22"/>
              </w:rPr>
              <w:t>Snow depth, max. (m)</w:t>
            </w:r>
          </w:p>
        </w:tc>
        <w:tc>
          <w:tcPr>
            <w:tcW w:w="665" w:type="pct"/>
            <w:tcBorders>
              <w:bottom w:val="single" w:sz="0" w:space="0" w:color="auto"/>
            </w:tcBorders>
            <w:vAlign w:val="bottom"/>
          </w:tcPr>
          <w:p w:rsidR="00B232F7" w:rsidRPr="00252889" w:rsidRDefault="007B2B2C" w:rsidP="00252889">
            <w:pPr>
              <w:spacing w:line="276" w:lineRule="auto"/>
              <w:jc w:val="right"/>
              <w:rPr>
                <w:rFonts w:asciiTheme="minorHAnsi" w:hAnsiTheme="minorHAnsi" w:cstheme="minorHAnsi"/>
                <w:b/>
                <w:bCs/>
                <w:sz w:val="22"/>
                <w:szCs w:val="22"/>
              </w:rPr>
            </w:pPr>
            <w:r w:rsidRPr="00252889">
              <w:rPr>
                <w:rFonts w:asciiTheme="minorHAnsi" w:hAnsiTheme="minorHAnsi" w:cstheme="minorHAnsi"/>
                <w:b/>
                <w:bCs/>
                <w:sz w:val="22"/>
                <w:szCs w:val="22"/>
              </w:rPr>
              <w:t>Air temp., mean (°C)</w:t>
            </w:r>
          </w:p>
        </w:tc>
        <w:tc>
          <w:tcPr>
            <w:tcW w:w="740" w:type="pct"/>
            <w:tcBorders>
              <w:bottom w:val="single" w:sz="0" w:space="0" w:color="auto"/>
            </w:tcBorders>
            <w:vAlign w:val="bottom"/>
          </w:tcPr>
          <w:p w:rsidR="00252889" w:rsidRPr="00252889" w:rsidRDefault="007B2B2C" w:rsidP="00252889">
            <w:pPr>
              <w:spacing w:line="276" w:lineRule="auto"/>
              <w:jc w:val="right"/>
              <w:rPr>
                <w:rFonts w:asciiTheme="minorHAnsi" w:hAnsiTheme="minorHAnsi" w:cstheme="minorHAnsi"/>
                <w:b/>
                <w:bCs/>
                <w:sz w:val="22"/>
                <w:szCs w:val="22"/>
              </w:rPr>
            </w:pPr>
            <w:r w:rsidRPr="00252889">
              <w:rPr>
                <w:rFonts w:asciiTheme="minorHAnsi" w:hAnsiTheme="minorHAnsi" w:cstheme="minorHAnsi"/>
                <w:b/>
                <w:bCs/>
                <w:sz w:val="22"/>
                <w:szCs w:val="22"/>
              </w:rPr>
              <w:t xml:space="preserve">st.dev. air temp. </w:t>
            </w:r>
          </w:p>
          <w:p w:rsidR="00B232F7" w:rsidRPr="00252889" w:rsidRDefault="007B2B2C" w:rsidP="00252889">
            <w:pPr>
              <w:spacing w:line="276" w:lineRule="auto"/>
              <w:jc w:val="right"/>
              <w:rPr>
                <w:rFonts w:asciiTheme="minorHAnsi" w:hAnsiTheme="minorHAnsi" w:cstheme="minorHAnsi"/>
                <w:b/>
                <w:bCs/>
                <w:sz w:val="22"/>
                <w:szCs w:val="22"/>
              </w:rPr>
            </w:pPr>
            <w:r w:rsidRPr="00252889">
              <w:rPr>
                <w:rFonts w:asciiTheme="minorHAnsi" w:hAnsiTheme="minorHAnsi" w:cstheme="minorHAnsi"/>
                <w:b/>
                <w:bCs/>
                <w:sz w:val="22"/>
                <w:szCs w:val="22"/>
              </w:rPr>
              <w:t>(± °C)</w:t>
            </w:r>
          </w:p>
        </w:tc>
        <w:tc>
          <w:tcPr>
            <w:tcW w:w="520" w:type="pct"/>
            <w:tcBorders>
              <w:bottom w:val="single" w:sz="0" w:space="0" w:color="auto"/>
            </w:tcBorders>
            <w:vAlign w:val="bottom"/>
          </w:tcPr>
          <w:p w:rsidR="00B232F7" w:rsidRPr="00252889" w:rsidRDefault="007B2B2C" w:rsidP="00252889">
            <w:pPr>
              <w:spacing w:line="276" w:lineRule="auto"/>
              <w:jc w:val="right"/>
              <w:rPr>
                <w:rFonts w:asciiTheme="minorHAnsi" w:hAnsiTheme="minorHAnsi" w:cstheme="minorHAnsi"/>
                <w:b/>
                <w:bCs/>
                <w:sz w:val="22"/>
                <w:szCs w:val="22"/>
              </w:rPr>
            </w:pPr>
            <w:r w:rsidRPr="00252889">
              <w:rPr>
                <w:rFonts w:asciiTheme="minorHAnsi" w:hAnsiTheme="minorHAnsi" w:cstheme="minorHAnsi"/>
                <w:b/>
                <w:bCs/>
                <w:sz w:val="22"/>
                <w:szCs w:val="22"/>
              </w:rPr>
              <w:t>Min. air temp. (°C)</w:t>
            </w:r>
          </w:p>
        </w:tc>
        <w:tc>
          <w:tcPr>
            <w:tcW w:w="576" w:type="pct"/>
            <w:tcBorders>
              <w:bottom w:val="single" w:sz="0" w:space="0" w:color="auto"/>
            </w:tcBorders>
            <w:vAlign w:val="bottom"/>
          </w:tcPr>
          <w:p w:rsidR="00B232F7" w:rsidRPr="00252889" w:rsidRDefault="007B2B2C" w:rsidP="00252889">
            <w:pPr>
              <w:spacing w:line="276" w:lineRule="auto"/>
              <w:jc w:val="right"/>
              <w:rPr>
                <w:rFonts w:asciiTheme="minorHAnsi" w:hAnsiTheme="minorHAnsi" w:cstheme="minorHAnsi"/>
                <w:b/>
                <w:bCs/>
                <w:sz w:val="22"/>
                <w:szCs w:val="22"/>
              </w:rPr>
            </w:pPr>
            <w:r w:rsidRPr="00252889">
              <w:rPr>
                <w:rFonts w:asciiTheme="minorHAnsi" w:hAnsiTheme="minorHAnsi" w:cstheme="minorHAnsi"/>
                <w:b/>
                <w:bCs/>
                <w:sz w:val="22"/>
                <w:szCs w:val="22"/>
              </w:rPr>
              <w:t>Max. air temp. (°C)</w:t>
            </w:r>
          </w:p>
        </w:tc>
      </w:tr>
      <w:tr w:rsidR="00252889" w:rsidRPr="00252889" w:rsidTr="00252889">
        <w:tc>
          <w:tcPr>
            <w:tcW w:w="648" w:type="pct"/>
            <w:shd w:val="clear" w:color="auto" w:fill="F2F2F2" w:themeFill="background1" w:themeFillShade="F2"/>
          </w:tcPr>
          <w:p w:rsidR="00B232F7" w:rsidRPr="00252889" w:rsidRDefault="007B2B2C" w:rsidP="00252889">
            <w:pPr>
              <w:spacing w:line="276" w:lineRule="auto"/>
              <w:rPr>
                <w:rFonts w:asciiTheme="minorHAnsi" w:hAnsiTheme="minorHAnsi" w:cstheme="minorHAnsi"/>
                <w:sz w:val="22"/>
                <w:szCs w:val="22"/>
              </w:rPr>
            </w:pPr>
            <w:r w:rsidRPr="00252889">
              <w:rPr>
                <w:rFonts w:asciiTheme="minorHAnsi" w:hAnsiTheme="minorHAnsi" w:cstheme="minorHAnsi"/>
                <w:sz w:val="22"/>
                <w:szCs w:val="22"/>
              </w:rPr>
              <w:t>2018</w:t>
            </w:r>
          </w:p>
        </w:tc>
        <w:tc>
          <w:tcPr>
            <w:tcW w:w="518" w:type="pct"/>
            <w:shd w:val="clear" w:color="auto" w:fill="F2F2F2" w:themeFill="background1" w:themeFillShade="F2"/>
          </w:tcPr>
          <w:p w:rsidR="00B232F7" w:rsidRPr="00252889" w:rsidRDefault="007B2B2C" w:rsidP="00252889">
            <w:pPr>
              <w:spacing w:line="276" w:lineRule="auto"/>
              <w:jc w:val="right"/>
              <w:rPr>
                <w:rFonts w:asciiTheme="minorHAnsi" w:hAnsiTheme="minorHAnsi" w:cstheme="minorHAnsi"/>
                <w:sz w:val="22"/>
                <w:szCs w:val="22"/>
              </w:rPr>
            </w:pPr>
            <w:r w:rsidRPr="00252889">
              <w:rPr>
                <w:rFonts w:asciiTheme="minorHAnsi" w:hAnsiTheme="minorHAnsi" w:cstheme="minorHAnsi"/>
                <w:sz w:val="22"/>
                <w:szCs w:val="22"/>
              </w:rPr>
              <w:t>2005.1</w:t>
            </w:r>
          </w:p>
        </w:tc>
        <w:tc>
          <w:tcPr>
            <w:tcW w:w="517" w:type="pct"/>
            <w:shd w:val="clear" w:color="auto" w:fill="F2F2F2" w:themeFill="background1" w:themeFillShade="F2"/>
          </w:tcPr>
          <w:p w:rsidR="00B232F7" w:rsidRPr="00252889" w:rsidRDefault="007B2B2C" w:rsidP="00252889">
            <w:pPr>
              <w:spacing w:line="276" w:lineRule="auto"/>
              <w:jc w:val="right"/>
              <w:rPr>
                <w:rFonts w:asciiTheme="minorHAnsi" w:hAnsiTheme="minorHAnsi" w:cstheme="minorHAnsi"/>
                <w:sz w:val="22"/>
                <w:szCs w:val="22"/>
              </w:rPr>
            </w:pPr>
            <w:r w:rsidRPr="00252889">
              <w:rPr>
                <w:rFonts w:asciiTheme="minorHAnsi" w:hAnsiTheme="minorHAnsi" w:cstheme="minorHAnsi"/>
                <w:sz w:val="22"/>
                <w:szCs w:val="22"/>
              </w:rPr>
              <w:t>52.7</w:t>
            </w:r>
          </w:p>
        </w:tc>
        <w:tc>
          <w:tcPr>
            <w:tcW w:w="815" w:type="pct"/>
            <w:shd w:val="clear" w:color="auto" w:fill="F2F2F2" w:themeFill="background1" w:themeFillShade="F2"/>
          </w:tcPr>
          <w:p w:rsidR="00B232F7" w:rsidRPr="00252889" w:rsidRDefault="007B2B2C" w:rsidP="00252889">
            <w:pPr>
              <w:spacing w:line="276" w:lineRule="auto"/>
              <w:jc w:val="right"/>
              <w:rPr>
                <w:rFonts w:asciiTheme="minorHAnsi" w:hAnsiTheme="minorHAnsi" w:cstheme="minorHAnsi"/>
                <w:sz w:val="22"/>
                <w:szCs w:val="22"/>
              </w:rPr>
            </w:pPr>
            <w:r w:rsidRPr="00252889">
              <w:rPr>
                <w:rFonts w:asciiTheme="minorHAnsi" w:hAnsiTheme="minorHAnsi" w:cstheme="minorHAnsi"/>
                <w:sz w:val="22"/>
                <w:szCs w:val="22"/>
              </w:rPr>
              <w:t>0.53</w:t>
            </w:r>
          </w:p>
        </w:tc>
        <w:tc>
          <w:tcPr>
            <w:tcW w:w="665" w:type="pct"/>
            <w:shd w:val="clear" w:color="auto" w:fill="F2F2F2" w:themeFill="background1" w:themeFillShade="F2"/>
          </w:tcPr>
          <w:p w:rsidR="00B232F7" w:rsidRPr="00252889" w:rsidRDefault="007B2B2C" w:rsidP="00252889">
            <w:pPr>
              <w:spacing w:line="276" w:lineRule="auto"/>
              <w:jc w:val="right"/>
              <w:rPr>
                <w:rFonts w:asciiTheme="minorHAnsi" w:hAnsiTheme="minorHAnsi" w:cstheme="minorHAnsi"/>
                <w:sz w:val="22"/>
                <w:szCs w:val="22"/>
              </w:rPr>
            </w:pPr>
            <w:r w:rsidRPr="00252889">
              <w:rPr>
                <w:rFonts w:asciiTheme="minorHAnsi" w:hAnsiTheme="minorHAnsi" w:cstheme="minorHAnsi"/>
                <w:sz w:val="22"/>
                <w:szCs w:val="22"/>
              </w:rPr>
              <w:t>8.5</w:t>
            </w:r>
          </w:p>
        </w:tc>
        <w:tc>
          <w:tcPr>
            <w:tcW w:w="740" w:type="pct"/>
            <w:shd w:val="clear" w:color="auto" w:fill="F2F2F2" w:themeFill="background1" w:themeFillShade="F2"/>
          </w:tcPr>
          <w:p w:rsidR="00B232F7" w:rsidRPr="00252889" w:rsidRDefault="007B2B2C" w:rsidP="00252889">
            <w:pPr>
              <w:spacing w:line="276" w:lineRule="auto"/>
              <w:jc w:val="right"/>
              <w:rPr>
                <w:rFonts w:asciiTheme="minorHAnsi" w:hAnsiTheme="minorHAnsi" w:cstheme="minorHAnsi"/>
                <w:sz w:val="22"/>
                <w:szCs w:val="22"/>
              </w:rPr>
            </w:pPr>
            <w:r w:rsidRPr="00252889">
              <w:rPr>
                <w:rFonts w:asciiTheme="minorHAnsi" w:hAnsiTheme="minorHAnsi" w:cstheme="minorHAnsi"/>
                <w:sz w:val="22"/>
                <w:szCs w:val="22"/>
              </w:rPr>
              <w:t>0.6</w:t>
            </w:r>
          </w:p>
        </w:tc>
        <w:tc>
          <w:tcPr>
            <w:tcW w:w="520" w:type="pct"/>
            <w:shd w:val="clear" w:color="auto" w:fill="F2F2F2" w:themeFill="background1" w:themeFillShade="F2"/>
          </w:tcPr>
          <w:p w:rsidR="00B232F7" w:rsidRPr="00252889" w:rsidRDefault="007B2B2C" w:rsidP="00252889">
            <w:pPr>
              <w:spacing w:line="276" w:lineRule="auto"/>
              <w:jc w:val="right"/>
              <w:rPr>
                <w:rFonts w:asciiTheme="minorHAnsi" w:hAnsiTheme="minorHAnsi" w:cstheme="minorHAnsi"/>
                <w:sz w:val="22"/>
                <w:szCs w:val="22"/>
              </w:rPr>
            </w:pPr>
            <w:r w:rsidRPr="00252889">
              <w:rPr>
                <w:rFonts w:asciiTheme="minorHAnsi" w:hAnsiTheme="minorHAnsi" w:cstheme="minorHAnsi"/>
                <w:sz w:val="22"/>
                <w:szCs w:val="22"/>
              </w:rPr>
              <w:t>-10.7</w:t>
            </w:r>
          </w:p>
        </w:tc>
        <w:tc>
          <w:tcPr>
            <w:tcW w:w="576" w:type="pct"/>
            <w:shd w:val="clear" w:color="auto" w:fill="F2F2F2" w:themeFill="background1" w:themeFillShade="F2"/>
          </w:tcPr>
          <w:p w:rsidR="00B232F7" w:rsidRPr="00252889" w:rsidRDefault="007B2B2C" w:rsidP="00252889">
            <w:pPr>
              <w:spacing w:line="276" w:lineRule="auto"/>
              <w:jc w:val="right"/>
              <w:rPr>
                <w:rFonts w:asciiTheme="minorHAnsi" w:hAnsiTheme="minorHAnsi" w:cstheme="minorHAnsi"/>
                <w:sz w:val="22"/>
                <w:szCs w:val="22"/>
              </w:rPr>
            </w:pPr>
            <w:r w:rsidRPr="00252889">
              <w:rPr>
                <w:rFonts w:asciiTheme="minorHAnsi" w:hAnsiTheme="minorHAnsi" w:cstheme="minorHAnsi"/>
                <w:sz w:val="22"/>
                <w:szCs w:val="22"/>
              </w:rPr>
              <w:t>33.8</w:t>
            </w:r>
          </w:p>
        </w:tc>
      </w:tr>
      <w:tr w:rsidR="00252889" w:rsidRPr="00252889" w:rsidTr="00252889">
        <w:tc>
          <w:tcPr>
            <w:tcW w:w="648" w:type="pct"/>
          </w:tcPr>
          <w:p w:rsidR="00B232F7" w:rsidRPr="00252889" w:rsidRDefault="007B2B2C" w:rsidP="00252889">
            <w:pPr>
              <w:spacing w:line="276" w:lineRule="auto"/>
              <w:rPr>
                <w:rFonts w:asciiTheme="minorHAnsi" w:hAnsiTheme="minorHAnsi" w:cstheme="minorHAnsi"/>
                <w:sz w:val="22"/>
                <w:szCs w:val="22"/>
              </w:rPr>
            </w:pPr>
            <w:r w:rsidRPr="00252889">
              <w:rPr>
                <w:rFonts w:asciiTheme="minorHAnsi" w:hAnsiTheme="minorHAnsi" w:cstheme="minorHAnsi"/>
                <w:sz w:val="22"/>
                <w:szCs w:val="22"/>
              </w:rPr>
              <w:t>2019</w:t>
            </w:r>
          </w:p>
        </w:tc>
        <w:tc>
          <w:tcPr>
            <w:tcW w:w="518" w:type="pct"/>
          </w:tcPr>
          <w:p w:rsidR="00B232F7" w:rsidRPr="00252889" w:rsidRDefault="007B2B2C" w:rsidP="00252889">
            <w:pPr>
              <w:spacing w:line="276" w:lineRule="auto"/>
              <w:jc w:val="right"/>
              <w:rPr>
                <w:rFonts w:asciiTheme="minorHAnsi" w:hAnsiTheme="minorHAnsi" w:cstheme="minorHAnsi"/>
                <w:sz w:val="22"/>
                <w:szCs w:val="22"/>
              </w:rPr>
            </w:pPr>
            <w:r w:rsidRPr="00252889">
              <w:rPr>
                <w:rFonts w:asciiTheme="minorHAnsi" w:hAnsiTheme="minorHAnsi" w:cstheme="minorHAnsi"/>
                <w:sz w:val="22"/>
                <w:szCs w:val="22"/>
              </w:rPr>
              <w:t>1457.5</w:t>
            </w:r>
          </w:p>
        </w:tc>
        <w:tc>
          <w:tcPr>
            <w:tcW w:w="517" w:type="pct"/>
          </w:tcPr>
          <w:p w:rsidR="00B232F7" w:rsidRPr="00252889" w:rsidRDefault="007B2B2C" w:rsidP="00252889">
            <w:pPr>
              <w:spacing w:line="276" w:lineRule="auto"/>
              <w:jc w:val="right"/>
              <w:rPr>
                <w:rFonts w:asciiTheme="minorHAnsi" w:hAnsiTheme="minorHAnsi" w:cstheme="minorHAnsi"/>
                <w:sz w:val="22"/>
                <w:szCs w:val="22"/>
              </w:rPr>
            </w:pPr>
            <w:r w:rsidRPr="00252889">
              <w:rPr>
                <w:rFonts w:asciiTheme="minorHAnsi" w:hAnsiTheme="minorHAnsi" w:cstheme="minorHAnsi"/>
                <w:sz w:val="22"/>
                <w:szCs w:val="22"/>
              </w:rPr>
              <w:t>41.2</w:t>
            </w:r>
          </w:p>
        </w:tc>
        <w:tc>
          <w:tcPr>
            <w:tcW w:w="815" w:type="pct"/>
          </w:tcPr>
          <w:p w:rsidR="00B232F7" w:rsidRPr="00252889" w:rsidRDefault="007B2B2C" w:rsidP="00252889">
            <w:pPr>
              <w:spacing w:line="276" w:lineRule="auto"/>
              <w:jc w:val="right"/>
              <w:rPr>
                <w:rFonts w:asciiTheme="minorHAnsi" w:hAnsiTheme="minorHAnsi" w:cstheme="minorHAnsi"/>
                <w:sz w:val="22"/>
                <w:szCs w:val="22"/>
              </w:rPr>
            </w:pPr>
            <w:r w:rsidRPr="00252889">
              <w:rPr>
                <w:rFonts w:asciiTheme="minorHAnsi" w:hAnsiTheme="minorHAnsi" w:cstheme="minorHAnsi"/>
                <w:sz w:val="22"/>
                <w:szCs w:val="22"/>
              </w:rPr>
              <w:t>0.48</w:t>
            </w:r>
          </w:p>
        </w:tc>
        <w:tc>
          <w:tcPr>
            <w:tcW w:w="665" w:type="pct"/>
          </w:tcPr>
          <w:p w:rsidR="00B232F7" w:rsidRPr="00252889" w:rsidRDefault="007B2B2C" w:rsidP="00252889">
            <w:pPr>
              <w:spacing w:line="276" w:lineRule="auto"/>
              <w:jc w:val="right"/>
              <w:rPr>
                <w:rFonts w:asciiTheme="minorHAnsi" w:hAnsiTheme="minorHAnsi" w:cstheme="minorHAnsi"/>
                <w:sz w:val="22"/>
                <w:szCs w:val="22"/>
              </w:rPr>
            </w:pPr>
            <w:r w:rsidRPr="00252889">
              <w:rPr>
                <w:rFonts w:asciiTheme="minorHAnsi" w:hAnsiTheme="minorHAnsi" w:cstheme="minorHAnsi"/>
                <w:sz w:val="22"/>
                <w:szCs w:val="22"/>
              </w:rPr>
              <w:t>7.9</w:t>
            </w:r>
          </w:p>
        </w:tc>
        <w:tc>
          <w:tcPr>
            <w:tcW w:w="740" w:type="pct"/>
          </w:tcPr>
          <w:p w:rsidR="00B232F7" w:rsidRPr="00252889" w:rsidRDefault="007B2B2C" w:rsidP="00252889">
            <w:pPr>
              <w:spacing w:line="276" w:lineRule="auto"/>
              <w:jc w:val="right"/>
              <w:rPr>
                <w:rFonts w:asciiTheme="minorHAnsi" w:hAnsiTheme="minorHAnsi" w:cstheme="minorHAnsi"/>
                <w:sz w:val="22"/>
                <w:szCs w:val="22"/>
              </w:rPr>
            </w:pPr>
            <w:r w:rsidRPr="00252889">
              <w:rPr>
                <w:rFonts w:asciiTheme="minorHAnsi" w:hAnsiTheme="minorHAnsi" w:cstheme="minorHAnsi"/>
                <w:sz w:val="22"/>
                <w:szCs w:val="22"/>
              </w:rPr>
              <w:t>0.6</w:t>
            </w:r>
          </w:p>
        </w:tc>
        <w:tc>
          <w:tcPr>
            <w:tcW w:w="520" w:type="pct"/>
          </w:tcPr>
          <w:p w:rsidR="00B232F7" w:rsidRPr="00252889" w:rsidRDefault="007B2B2C" w:rsidP="00252889">
            <w:pPr>
              <w:spacing w:line="276" w:lineRule="auto"/>
              <w:jc w:val="right"/>
              <w:rPr>
                <w:rFonts w:asciiTheme="minorHAnsi" w:hAnsiTheme="minorHAnsi" w:cstheme="minorHAnsi"/>
                <w:sz w:val="22"/>
                <w:szCs w:val="22"/>
              </w:rPr>
            </w:pPr>
            <w:r w:rsidRPr="00252889">
              <w:rPr>
                <w:rFonts w:asciiTheme="minorHAnsi" w:hAnsiTheme="minorHAnsi" w:cstheme="minorHAnsi"/>
                <w:sz w:val="22"/>
                <w:szCs w:val="22"/>
              </w:rPr>
              <w:t>-13.2</w:t>
            </w:r>
          </w:p>
        </w:tc>
        <w:tc>
          <w:tcPr>
            <w:tcW w:w="576" w:type="pct"/>
          </w:tcPr>
          <w:p w:rsidR="00B232F7" w:rsidRPr="00252889" w:rsidRDefault="007B2B2C" w:rsidP="00252889">
            <w:pPr>
              <w:spacing w:line="276" w:lineRule="auto"/>
              <w:jc w:val="right"/>
              <w:rPr>
                <w:rFonts w:asciiTheme="minorHAnsi" w:hAnsiTheme="minorHAnsi" w:cstheme="minorHAnsi"/>
                <w:sz w:val="22"/>
                <w:szCs w:val="22"/>
              </w:rPr>
            </w:pPr>
            <w:r w:rsidRPr="00252889">
              <w:rPr>
                <w:rFonts w:asciiTheme="minorHAnsi" w:hAnsiTheme="minorHAnsi" w:cstheme="minorHAnsi"/>
                <w:sz w:val="22"/>
                <w:szCs w:val="22"/>
              </w:rPr>
              <w:t>31.2</w:t>
            </w:r>
          </w:p>
        </w:tc>
      </w:tr>
      <w:tr w:rsidR="00252889" w:rsidRPr="00252889" w:rsidTr="00252889">
        <w:tc>
          <w:tcPr>
            <w:tcW w:w="648" w:type="pct"/>
            <w:shd w:val="clear" w:color="auto" w:fill="F2F2F2" w:themeFill="background1" w:themeFillShade="F2"/>
          </w:tcPr>
          <w:p w:rsidR="00B232F7" w:rsidRPr="00252889" w:rsidRDefault="007B2B2C" w:rsidP="00252889">
            <w:pPr>
              <w:spacing w:line="276" w:lineRule="auto"/>
              <w:rPr>
                <w:rFonts w:asciiTheme="minorHAnsi" w:hAnsiTheme="minorHAnsi" w:cstheme="minorHAnsi"/>
                <w:sz w:val="22"/>
                <w:szCs w:val="22"/>
              </w:rPr>
            </w:pPr>
            <w:r w:rsidRPr="00252889">
              <w:rPr>
                <w:rFonts w:asciiTheme="minorHAnsi" w:hAnsiTheme="minorHAnsi" w:cstheme="minorHAnsi"/>
                <w:sz w:val="22"/>
                <w:szCs w:val="22"/>
              </w:rPr>
              <w:t>Jan-Feb 2018</w:t>
            </w:r>
          </w:p>
        </w:tc>
        <w:tc>
          <w:tcPr>
            <w:tcW w:w="518" w:type="pct"/>
            <w:shd w:val="clear" w:color="auto" w:fill="F2F2F2" w:themeFill="background1" w:themeFillShade="F2"/>
          </w:tcPr>
          <w:p w:rsidR="00B232F7" w:rsidRPr="00252889" w:rsidRDefault="007B2B2C" w:rsidP="00252889">
            <w:pPr>
              <w:spacing w:line="276" w:lineRule="auto"/>
              <w:jc w:val="right"/>
              <w:rPr>
                <w:rFonts w:asciiTheme="minorHAnsi" w:hAnsiTheme="minorHAnsi" w:cstheme="minorHAnsi"/>
                <w:sz w:val="22"/>
                <w:szCs w:val="22"/>
              </w:rPr>
            </w:pPr>
            <w:r w:rsidRPr="00252889">
              <w:rPr>
                <w:rFonts w:asciiTheme="minorHAnsi" w:hAnsiTheme="minorHAnsi" w:cstheme="minorHAnsi"/>
                <w:sz w:val="22"/>
                <w:szCs w:val="22"/>
              </w:rPr>
              <w:t>573.6</w:t>
            </w:r>
          </w:p>
        </w:tc>
        <w:tc>
          <w:tcPr>
            <w:tcW w:w="517" w:type="pct"/>
            <w:shd w:val="clear" w:color="auto" w:fill="F2F2F2" w:themeFill="background1" w:themeFillShade="F2"/>
          </w:tcPr>
          <w:p w:rsidR="00B232F7" w:rsidRPr="00252889" w:rsidRDefault="007B2B2C" w:rsidP="00252889">
            <w:pPr>
              <w:spacing w:line="276" w:lineRule="auto"/>
              <w:jc w:val="right"/>
              <w:rPr>
                <w:rFonts w:asciiTheme="minorHAnsi" w:hAnsiTheme="minorHAnsi" w:cstheme="minorHAnsi"/>
                <w:sz w:val="22"/>
                <w:szCs w:val="22"/>
              </w:rPr>
            </w:pPr>
            <w:r w:rsidRPr="00252889">
              <w:rPr>
                <w:rFonts w:asciiTheme="minorHAnsi" w:hAnsiTheme="minorHAnsi" w:cstheme="minorHAnsi"/>
                <w:sz w:val="22"/>
                <w:szCs w:val="22"/>
              </w:rPr>
              <w:t>4.5</w:t>
            </w:r>
          </w:p>
        </w:tc>
        <w:tc>
          <w:tcPr>
            <w:tcW w:w="815" w:type="pct"/>
            <w:shd w:val="clear" w:color="auto" w:fill="F2F2F2" w:themeFill="background1" w:themeFillShade="F2"/>
          </w:tcPr>
          <w:p w:rsidR="00B232F7" w:rsidRPr="00252889" w:rsidRDefault="007B2B2C" w:rsidP="00252889">
            <w:pPr>
              <w:spacing w:line="276" w:lineRule="auto"/>
              <w:jc w:val="right"/>
              <w:rPr>
                <w:rFonts w:asciiTheme="minorHAnsi" w:hAnsiTheme="minorHAnsi" w:cstheme="minorHAnsi"/>
                <w:sz w:val="22"/>
                <w:szCs w:val="22"/>
              </w:rPr>
            </w:pPr>
            <w:r w:rsidRPr="00252889">
              <w:rPr>
                <w:rFonts w:asciiTheme="minorHAnsi" w:hAnsiTheme="minorHAnsi" w:cstheme="minorHAnsi"/>
                <w:sz w:val="22"/>
                <w:szCs w:val="22"/>
              </w:rPr>
              <w:t>0.24</w:t>
            </w:r>
          </w:p>
        </w:tc>
        <w:tc>
          <w:tcPr>
            <w:tcW w:w="665" w:type="pct"/>
            <w:shd w:val="clear" w:color="auto" w:fill="F2F2F2" w:themeFill="background1" w:themeFillShade="F2"/>
          </w:tcPr>
          <w:p w:rsidR="00B232F7" w:rsidRPr="00252889" w:rsidRDefault="007B2B2C" w:rsidP="00252889">
            <w:pPr>
              <w:spacing w:line="276" w:lineRule="auto"/>
              <w:jc w:val="right"/>
              <w:rPr>
                <w:rFonts w:asciiTheme="minorHAnsi" w:hAnsiTheme="minorHAnsi" w:cstheme="minorHAnsi"/>
                <w:sz w:val="22"/>
                <w:szCs w:val="22"/>
              </w:rPr>
            </w:pPr>
            <w:r w:rsidRPr="00252889">
              <w:rPr>
                <w:rFonts w:asciiTheme="minorHAnsi" w:hAnsiTheme="minorHAnsi" w:cstheme="minorHAnsi"/>
                <w:sz w:val="22"/>
                <w:szCs w:val="22"/>
              </w:rPr>
              <w:t>1.9</w:t>
            </w:r>
          </w:p>
        </w:tc>
        <w:tc>
          <w:tcPr>
            <w:tcW w:w="740" w:type="pct"/>
            <w:shd w:val="clear" w:color="auto" w:fill="F2F2F2" w:themeFill="background1" w:themeFillShade="F2"/>
          </w:tcPr>
          <w:p w:rsidR="00B232F7" w:rsidRPr="00252889" w:rsidRDefault="007B2B2C" w:rsidP="00252889">
            <w:pPr>
              <w:spacing w:line="276" w:lineRule="auto"/>
              <w:jc w:val="right"/>
              <w:rPr>
                <w:rFonts w:asciiTheme="minorHAnsi" w:hAnsiTheme="minorHAnsi" w:cstheme="minorHAnsi"/>
                <w:sz w:val="22"/>
                <w:szCs w:val="22"/>
              </w:rPr>
            </w:pPr>
            <w:r w:rsidRPr="00252889">
              <w:rPr>
                <w:rFonts w:asciiTheme="minorHAnsi" w:hAnsiTheme="minorHAnsi" w:cstheme="minorHAnsi"/>
                <w:sz w:val="22"/>
                <w:szCs w:val="22"/>
              </w:rPr>
              <w:t>0.5</w:t>
            </w:r>
          </w:p>
        </w:tc>
        <w:tc>
          <w:tcPr>
            <w:tcW w:w="520" w:type="pct"/>
            <w:shd w:val="clear" w:color="auto" w:fill="F2F2F2" w:themeFill="background1" w:themeFillShade="F2"/>
          </w:tcPr>
          <w:p w:rsidR="00B232F7" w:rsidRPr="00252889" w:rsidRDefault="007B2B2C" w:rsidP="00252889">
            <w:pPr>
              <w:spacing w:line="276" w:lineRule="auto"/>
              <w:jc w:val="right"/>
              <w:rPr>
                <w:rFonts w:asciiTheme="minorHAnsi" w:hAnsiTheme="minorHAnsi" w:cstheme="minorHAnsi"/>
                <w:sz w:val="22"/>
                <w:szCs w:val="22"/>
              </w:rPr>
            </w:pPr>
            <w:r w:rsidRPr="00252889">
              <w:rPr>
                <w:rFonts w:asciiTheme="minorHAnsi" w:hAnsiTheme="minorHAnsi" w:cstheme="minorHAnsi"/>
                <w:sz w:val="22"/>
                <w:szCs w:val="22"/>
              </w:rPr>
              <w:t>-10.7</w:t>
            </w:r>
          </w:p>
        </w:tc>
        <w:tc>
          <w:tcPr>
            <w:tcW w:w="576" w:type="pct"/>
            <w:shd w:val="clear" w:color="auto" w:fill="F2F2F2" w:themeFill="background1" w:themeFillShade="F2"/>
          </w:tcPr>
          <w:p w:rsidR="00B232F7" w:rsidRPr="00252889" w:rsidRDefault="007B2B2C" w:rsidP="00252889">
            <w:pPr>
              <w:spacing w:line="276" w:lineRule="auto"/>
              <w:jc w:val="right"/>
              <w:rPr>
                <w:rFonts w:asciiTheme="minorHAnsi" w:hAnsiTheme="minorHAnsi" w:cstheme="minorHAnsi"/>
                <w:sz w:val="22"/>
                <w:szCs w:val="22"/>
              </w:rPr>
            </w:pPr>
            <w:r w:rsidRPr="00252889">
              <w:rPr>
                <w:rFonts w:asciiTheme="minorHAnsi" w:hAnsiTheme="minorHAnsi" w:cstheme="minorHAnsi"/>
                <w:sz w:val="22"/>
                <w:szCs w:val="22"/>
              </w:rPr>
              <w:t>12.3</w:t>
            </w:r>
          </w:p>
        </w:tc>
      </w:tr>
      <w:tr w:rsidR="00252889" w:rsidRPr="00252889" w:rsidTr="00252889">
        <w:tc>
          <w:tcPr>
            <w:tcW w:w="648" w:type="pct"/>
          </w:tcPr>
          <w:p w:rsidR="00B232F7" w:rsidRPr="00252889" w:rsidRDefault="007B2B2C" w:rsidP="00252889">
            <w:pPr>
              <w:spacing w:line="276" w:lineRule="auto"/>
              <w:rPr>
                <w:rFonts w:asciiTheme="minorHAnsi" w:hAnsiTheme="minorHAnsi" w:cstheme="minorHAnsi"/>
                <w:sz w:val="22"/>
                <w:szCs w:val="22"/>
              </w:rPr>
            </w:pPr>
            <w:r w:rsidRPr="00252889">
              <w:rPr>
                <w:rFonts w:asciiTheme="minorHAnsi" w:hAnsiTheme="minorHAnsi" w:cstheme="minorHAnsi"/>
                <w:sz w:val="22"/>
                <w:szCs w:val="22"/>
              </w:rPr>
              <w:t>Jan-Feb 2019</w:t>
            </w:r>
          </w:p>
        </w:tc>
        <w:tc>
          <w:tcPr>
            <w:tcW w:w="518" w:type="pct"/>
          </w:tcPr>
          <w:p w:rsidR="00B232F7" w:rsidRPr="00252889" w:rsidRDefault="007B2B2C" w:rsidP="00252889">
            <w:pPr>
              <w:spacing w:line="276" w:lineRule="auto"/>
              <w:jc w:val="right"/>
              <w:rPr>
                <w:rFonts w:asciiTheme="minorHAnsi" w:hAnsiTheme="minorHAnsi" w:cstheme="minorHAnsi"/>
                <w:sz w:val="22"/>
                <w:szCs w:val="22"/>
              </w:rPr>
            </w:pPr>
            <w:r w:rsidRPr="00252889">
              <w:rPr>
                <w:rFonts w:asciiTheme="minorHAnsi" w:hAnsiTheme="minorHAnsi" w:cstheme="minorHAnsi"/>
                <w:sz w:val="22"/>
                <w:szCs w:val="22"/>
              </w:rPr>
              <w:t>468.8</w:t>
            </w:r>
          </w:p>
        </w:tc>
        <w:tc>
          <w:tcPr>
            <w:tcW w:w="517" w:type="pct"/>
          </w:tcPr>
          <w:p w:rsidR="00B232F7" w:rsidRPr="00252889" w:rsidRDefault="007B2B2C" w:rsidP="00252889">
            <w:pPr>
              <w:spacing w:line="276" w:lineRule="auto"/>
              <w:jc w:val="right"/>
              <w:rPr>
                <w:rFonts w:asciiTheme="minorHAnsi" w:hAnsiTheme="minorHAnsi" w:cstheme="minorHAnsi"/>
                <w:sz w:val="22"/>
                <w:szCs w:val="22"/>
              </w:rPr>
            </w:pPr>
            <w:r w:rsidRPr="00252889">
              <w:rPr>
                <w:rFonts w:asciiTheme="minorHAnsi" w:hAnsiTheme="minorHAnsi" w:cstheme="minorHAnsi"/>
                <w:sz w:val="22"/>
                <w:szCs w:val="22"/>
              </w:rPr>
              <w:t>28.7</w:t>
            </w:r>
          </w:p>
        </w:tc>
        <w:tc>
          <w:tcPr>
            <w:tcW w:w="815" w:type="pct"/>
          </w:tcPr>
          <w:p w:rsidR="00B232F7" w:rsidRPr="00252889" w:rsidRDefault="007B2B2C" w:rsidP="00252889">
            <w:pPr>
              <w:spacing w:line="276" w:lineRule="auto"/>
              <w:jc w:val="right"/>
              <w:rPr>
                <w:rFonts w:asciiTheme="minorHAnsi" w:hAnsiTheme="minorHAnsi" w:cstheme="minorHAnsi"/>
                <w:sz w:val="22"/>
                <w:szCs w:val="22"/>
              </w:rPr>
            </w:pPr>
            <w:r w:rsidRPr="00252889">
              <w:rPr>
                <w:rFonts w:asciiTheme="minorHAnsi" w:hAnsiTheme="minorHAnsi" w:cstheme="minorHAnsi"/>
                <w:sz w:val="22"/>
                <w:szCs w:val="22"/>
              </w:rPr>
              <w:t>0.41</w:t>
            </w:r>
          </w:p>
        </w:tc>
        <w:tc>
          <w:tcPr>
            <w:tcW w:w="665" w:type="pct"/>
          </w:tcPr>
          <w:p w:rsidR="00B232F7" w:rsidRPr="00252889" w:rsidRDefault="007B2B2C" w:rsidP="00252889">
            <w:pPr>
              <w:spacing w:line="276" w:lineRule="auto"/>
              <w:jc w:val="right"/>
              <w:rPr>
                <w:rFonts w:asciiTheme="minorHAnsi" w:hAnsiTheme="minorHAnsi" w:cstheme="minorHAnsi"/>
                <w:sz w:val="22"/>
                <w:szCs w:val="22"/>
              </w:rPr>
            </w:pPr>
            <w:r w:rsidRPr="00252889">
              <w:rPr>
                <w:rFonts w:asciiTheme="minorHAnsi" w:hAnsiTheme="minorHAnsi" w:cstheme="minorHAnsi"/>
                <w:sz w:val="22"/>
                <w:szCs w:val="22"/>
              </w:rPr>
              <w:t>0.8</w:t>
            </w:r>
          </w:p>
        </w:tc>
        <w:tc>
          <w:tcPr>
            <w:tcW w:w="740" w:type="pct"/>
          </w:tcPr>
          <w:p w:rsidR="00B232F7" w:rsidRPr="00252889" w:rsidRDefault="007B2B2C" w:rsidP="00252889">
            <w:pPr>
              <w:spacing w:line="276" w:lineRule="auto"/>
              <w:jc w:val="right"/>
              <w:rPr>
                <w:rFonts w:asciiTheme="minorHAnsi" w:hAnsiTheme="minorHAnsi" w:cstheme="minorHAnsi"/>
                <w:sz w:val="22"/>
                <w:szCs w:val="22"/>
              </w:rPr>
            </w:pPr>
            <w:r w:rsidRPr="00252889">
              <w:rPr>
                <w:rFonts w:asciiTheme="minorHAnsi" w:hAnsiTheme="minorHAnsi" w:cstheme="minorHAnsi"/>
                <w:sz w:val="22"/>
                <w:szCs w:val="22"/>
              </w:rPr>
              <w:t>0.7</w:t>
            </w:r>
          </w:p>
        </w:tc>
        <w:tc>
          <w:tcPr>
            <w:tcW w:w="520" w:type="pct"/>
          </w:tcPr>
          <w:p w:rsidR="00B232F7" w:rsidRPr="00252889" w:rsidRDefault="007B2B2C" w:rsidP="00252889">
            <w:pPr>
              <w:spacing w:line="276" w:lineRule="auto"/>
              <w:jc w:val="right"/>
              <w:rPr>
                <w:rFonts w:asciiTheme="minorHAnsi" w:hAnsiTheme="minorHAnsi" w:cstheme="minorHAnsi"/>
                <w:sz w:val="22"/>
                <w:szCs w:val="22"/>
              </w:rPr>
            </w:pPr>
            <w:r w:rsidRPr="00252889">
              <w:rPr>
                <w:rFonts w:asciiTheme="minorHAnsi" w:hAnsiTheme="minorHAnsi" w:cstheme="minorHAnsi"/>
                <w:sz w:val="22"/>
                <w:szCs w:val="22"/>
              </w:rPr>
              <w:t>-13.2</w:t>
            </w:r>
          </w:p>
        </w:tc>
        <w:tc>
          <w:tcPr>
            <w:tcW w:w="576" w:type="pct"/>
          </w:tcPr>
          <w:p w:rsidR="00B232F7" w:rsidRPr="00252889" w:rsidRDefault="007B2B2C" w:rsidP="00252889">
            <w:pPr>
              <w:spacing w:line="276" w:lineRule="auto"/>
              <w:jc w:val="right"/>
              <w:rPr>
                <w:rFonts w:asciiTheme="minorHAnsi" w:hAnsiTheme="minorHAnsi" w:cstheme="minorHAnsi"/>
                <w:sz w:val="22"/>
                <w:szCs w:val="22"/>
              </w:rPr>
            </w:pPr>
            <w:r w:rsidRPr="00252889">
              <w:rPr>
                <w:rFonts w:asciiTheme="minorHAnsi" w:hAnsiTheme="minorHAnsi" w:cstheme="minorHAnsi"/>
                <w:sz w:val="22"/>
                <w:szCs w:val="22"/>
              </w:rPr>
              <w:t>12.9</w:t>
            </w:r>
          </w:p>
        </w:tc>
      </w:tr>
      <w:tr w:rsidR="00252889" w:rsidRPr="00252889" w:rsidTr="00252889">
        <w:tc>
          <w:tcPr>
            <w:tcW w:w="648" w:type="pct"/>
            <w:shd w:val="clear" w:color="auto" w:fill="F2F2F2" w:themeFill="background1" w:themeFillShade="F2"/>
          </w:tcPr>
          <w:p w:rsidR="00B232F7" w:rsidRPr="00252889" w:rsidRDefault="007B2B2C" w:rsidP="00252889">
            <w:pPr>
              <w:spacing w:line="276" w:lineRule="auto"/>
              <w:rPr>
                <w:rFonts w:asciiTheme="minorHAnsi" w:hAnsiTheme="minorHAnsi" w:cstheme="minorHAnsi"/>
                <w:sz w:val="22"/>
                <w:szCs w:val="22"/>
              </w:rPr>
            </w:pPr>
            <w:r w:rsidRPr="00252889">
              <w:rPr>
                <w:rFonts w:asciiTheme="minorHAnsi" w:hAnsiTheme="minorHAnsi" w:cstheme="minorHAnsi"/>
                <w:sz w:val="22"/>
                <w:szCs w:val="22"/>
              </w:rPr>
              <w:t>Jan-Feb 2020</w:t>
            </w:r>
          </w:p>
        </w:tc>
        <w:tc>
          <w:tcPr>
            <w:tcW w:w="518" w:type="pct"/>
            <w:shd w:val="clear" w:color="auto" w:fill="F2F2F2" w:themeFill="background1" w:themeFillShade="F2"/>
          </w:tcPr>
          <w:p w:rsidR="00B232F7" w:rsidRPr="00252889" w:rsidRDefault="007B2B2C" w:rsidP="00252889">
            <w:pPr>
              <w:spacing w:line="276" w:lineRule="auto"/>
              <w:jc w:val="right"/>
              <w:rPr>
                <w:rFonts w:asciiTheme="minorHAnsi" w:hAnsiTheme="minorHAnsi" w:cstheme="minorHAnsi"/>
                <w:sz w:val="22"/>
                <w:szCs w:val="22"/>
              </w:rPr>
            </w:pPr>
            <w:r w:rsidRPr="00252889">
              <w:rPr>
                <w:rFonts w:asciiTheme="minorHAnsi" w:hAnsiTheme="minorHAnsi" w:cstheme="minorHAnsi"/>
                <w:sz w:val="22"/>
                <w:szCs w:val="22"/>
              </w:rPr>
              <w:t>883.6</w:t>
            </w:r>
          </w:p>
        </w:tc>
        <w:tc>
          <w:tcPr>
            <w:tcW w:w="517" w:type="pct"/>
            <w:shd w:val="clear" w:color="auto" w:fill="F2F2F2" w:themeFill="background1" w:themeFillShade="F2"/>
          </w:tcPr>
          <w:p w:rsidR="00B232F7" w:rsidRPr="00252889" w:rsidRDefault="007B2B2C" w:rsidP="00252889">
            <w:pPr>
              <w:spacing w:line="276" w:lineRule="auto"/>
              <w:jc w:val="right"/>
              <w:rPr>
                <w:rFonts w:asciiTheme="minorHAnsi" w:hAnsiTheme="minorHAnsi" w:cstheme="minorHAnsi"/>
                <w:sz w:val="22"/>
                <w:szCs w:val="22"/>
              </w:rPr>
            </w:pPr>
            <w:r w:rsidRPr="00252889">
              <w:rPr>
                <w:rFonts w:asciiTheme="minorHAnsi" w:hAnsiTheme="minorHAnsi" w:cstheme="minorHAnsi"/>
                <w:sz w:val="22"/>
                <w:szCs w:val="22"/>
              </w:rPr>
              <w:t>65.8</w:t>
            </w:r>
          </w:p>
        </w:tc>
        <w:tc>
          <w:tcPr>
            <w:tcW w:w="815" w:type="pct"/>
            <w:shd w:val="clear" w:color="auto" w:fill="F2F2F2" w:themeFill="background1" w:themeFillShade="F2"/>
          </w:tcPr>
          <w:p w:rsidR="00B232F7" w:rsidRPr="00252889" w:rsidRDefault="007B2B2C" w:rsidP="00252889">
            <w:pPr>
              <w:spacing w:line="276" w:lineRule="auto"/>
              <w:jc w:val="right"/>
              <w:rPr>
                <w:rFonts w:asciiTheme="minorHAnsi" w:hAnsiTheme="minorHAnsi" w:cstheme="minorHAnsi"/>
                <w:sz w:val="22"/>
                <w:szCs w:val="22"/>
              </w:rPr>
            </w:pPr>
            <w:r w:rsidRPr="00252889">
              <w:rPr>
                <w:rFonts w:asciiTheme="minorHAnsi" w:hAnsiTheme="minorHAnsi" w:cstheme="minorHAnsi"/>
                <w:sz w:val="22"/>
                <w:szCs w:val="22"/>
              </w:rPr>
              <w:t>0.56</w:t>
            </w:r>
          </w:p>
        </w:tc>
        <w:tc>
          <w:tcPr>
            <w:tcW w:w="665" w:type="pct"/>
            <w:shd w:val="clear" w:color="auto" w:fill="F2F2F2" w:themeFill="background1" w:themeFillShade="F2"/>
          </w:tcPr>
          <w:p w:rsidR="00B232F7" w:rsidRPr="00252889" w:rsidRDefault="007B2B2C" w:rsidP="00252889">
            <w:pPr>
              <w:spacing w:line="276" w:lineRule="auto"/>
              <w:jc w:val="right"/>
              <w:rPr>
                <w:rFonts w:asciiTheme="minorHAnsi" w:hAnsiTheme="minorHAnsi" w:cstheme="minorHAnsi"/>
                <w:sz w:val="22"/>
                <w:szCs w:val="22"/>
              </w:rPr>
            </w:pPr>
            <w:r w:rsidRPr="00252889">
              <w:rPr>
                <w:rFonts w:asciiTheme="minorHAnsi" w:hAnsiTheme="minorHAnsi" w:cstheme="minorHAnsi"/>
                <w:sz w:val="22"/>
                <w:szCs w:val="22"/>
              </w:rPr>
              <w:t>1.9</w:t>
            </w:r>
          </w:p>
        </w:tc>
        <w:tc>
          <w:tcPr>
            <w:tcW w:w="740" w:type="pct"/>
            <w:shd w:val="clear" w:color="auto" w:fill="F2F2F2" w:themeFill="background1" w:themeFillShade="F2"/>
          </w:tcPr>
          <w:p w:rsidR="00B232F7" w:rsidRPr="00252889" w:rsidRDefault="007B2B2C" w:rsidP="00252889">
            <w:pPr>
              <w:spacing w:line="276" w:lineRule="auto"/>
              <w:jc w:val="right"/>
              <w:rPr>
                <w:rFonts w:asciiTheme="minorHAnsi" w:hAnsiTheme="minorHAnsi" w:cstheme="minorHAnsi"/>
                <w:sz w:val="22"/>
                <w:szCs w:val="22"/>
              </w:rPr>
            </w:pPr>
            <w:r w:rsidRPr="00252889">
              <w:rPr>
                <w:rFonts w:asciiTheme="minorHAnsi" w:hAnsiTheme="minorHAnsi" w:cstheme="minorHAnsi"/>
                <w:sz w:val="22"/>
                <w:szCs w:val="22"/>
              </w:rPr>
              <w:t>0.4</w:t>
            </w:r>
          </w:p>
        </w:tc>
        <w:tc>
          <w:tcPr>
            <w:tcW w:w="520" w:type="pct"/>
            <w:shd w:val="clear" w:color="auto" w:fill="F2F2F2" w:themeFill="background1" w:themeFillShade="F2"/>
          </w:tcPr>
          <w:p w:rsidR="00B232F7" w:rsidRPr="00252889" w:rsidRDefault="007B2B2C" w:rsidP="00252889">
            <w:pPr>
              <w:spacing w:line="276" w:lineRule="auto"/>
              <w:jc w:val="right"/>
              <w:rPr>
                <w:rFonts w:asciiTheme="minorHAnsi" w:hAnsiTheme="minorHAnsi" w:cstheme="minorHAnsi"/>
                <w:sz w:val="22"/>
                <w:szCs w:val="22"/>
              </w:rPr>
            </w:pPr>
            <w:r w:rsidRPr="00252889">
              <w:rPr>
                <w:rFonts w:asciiTheme="minorHAnsi" w:hAnsiTheme="minorHAnsi" w:cstheme="minorHAnsi"/>
                <w:sz w:val="22"/>
                <w:szCs w:val="22"/>
              </w:rPr>
              <w:t>-9.4</w:t>
            </w:r>
          </w:p>
        </w:tc>
        <w:tc>
          <w:tcPr>
            <w:tcW w:w="576" w:type="pct"/>
            <w:shd w:val="clear" w:color="auto" w:fill="F2F2F2" w:themeFill="background1" w:themeFillShade="F2"/>
          </w:tcPr>
          <w:p w:rsidR="00B232F7" w:rsidRPr="00252889" w:rsidRDefault="007B2B2C" w:rsidP="00252889">
            <w:pPr>
              <w:spacing w:line="276" w:lineRule="auto"/>
              <w:jc w:val="right"/>
              <w:rPr>
                <w:rFonts w:asciiTheme="minorHAnsi" w:hAnsiTheme="minorHAnsi" w:cstheme="minorHAnsi"/>
                <w:sz w:val="22"/>
                <w:szCs w:val="22"/>
              </w:rPr>
            </w:pPr>
            <w:r w:rsidRPr="00252889">
              <w:rPr>
                <w:rFonts w:asciiTheme="minorHAnsi" w:hAnsiTheme="minorHAnsi" w:cstheme="minorHAnsi"/>
                <w:sz w:val="22"/>
                <w:szCs w:val="22"/>
              </w:rPr>
              <w:t>10.8</w:t>
            </w:r>
          </w:p>
        </w:tc>
      </w:tr>
    </w:tbl>
    <w:p w:rsidR="00B232F7" w:rsidRDefault="007B2B2C" w:rsidP="00252889">
      <w:pPr>
        <w:spacing w:line="276" w:lineRule="auto"/>
      </w:pPr>
      <w:r>
        <w:lastRenderedPageBreak/>
        <w:t> </w:t>
      </w:r>
      <w:r>
        <w:rPr>
          <w:noProof/>
          <w:lang w:val="en-CA" w:eastAsia="en-CA"/>
        </w:rPr>
        <w:drawing>
          <wp:inline distT="0" distB="0" distL="0" distR="0">
            <wp:extent cx="5504749" cy="4587290"/>
            <wp:effectExtent l="0" t="0" r="0" b="0"/>
            <wp:docPr id="4" name="Picture" descr="Figure 4:  Mean daily air temperature, rain and snow depth from Chris Creek (560 m a.s.l) and Martin’s Gulch (512 m a.s.l) fire-weather stations in the Leech Water Supply Area, where the coloured sections following the dashed ‘Project Start’ line indicate data from the study period."/>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Wx_LWSA-means.png"/>
                    <pic:cNvPicPr>
                      <a:picLocks noChangeAspect="1" noChangeArrowheads="1"/>
                    </pic:cNvPicPr>
                  </pic:nvPicPr>
                  <pic:blipFill>
                    <a:blip r:embed="rId13"/>
                    <a:stretch>
                      <a:fillRect/>
                    </a:stretch>
                  </pic:blipFill>
                  <pic:spPr bwMode="auto">
                    <a:xfrm>
                      <a:off x="0" y="0"/>
                      <a:ext cx="5504749" cy="4587290"/>
                    </a:xfrm>
                    <a:prstGeom prst="rect">
                      <a:avLst/>
                    </a:prstGeom>
                    <a:noFill/>
                    <a:ln w="9525">
                      <a:noFill/>
                      <a:headEnd/>
                      <a:tailEnd/>
                    </a:ln>
                  </pic:spPr>
                </pic:pic>
              </a:graphicData>
            </a:graphic>
          </wp:inline>
        </w:drawing>
      </w:r>
    </w:p>
    <w:p w:rsidR="00B232F7" w:rsidRDefault="007B2B2C" w:rsidP="00252889">
      <w:pPr>
        <w:spacing w:line="276" w:lineRule="auto"/>
      </w:pPr>
      <w:r>
        <w:t>Figure 4:  Mean daily air temperature, rain and snow depth from Chris Creek (560 m a.s.l) and Martin’s Gulch (512 m a.s.l) fire-weather stations in the Leech Water Supply Area, where the coloured sections following the dashed ‘Project Start’ line indicate data from the study period.</w:t>
      </w:r>
    </w:p>
    <w:p w:rsidR="00B232F7" w:rsidRDefault="007B2B2C">
      <w:r>
        <w:t> </w:t>
      </w:r>
    </w:p>
    <w:p w:rsidR="00B232F7" w:rsidRDefault="007B2B2C">
      <w:r>
        <w:t>On average, October 2018 through to February 2020 (the study period) was warmer (0.56° C) and drier (7.5 mm/month or 13.4%) than historical (1971-2000) climate normals (PCIC (</w:t>
      </w:r>
      <w:hyperlink w:anchor="ref-PCIC2020">
        <w:r>
          <w:rPr>
            <w:rStyle w:val="Hyperlink"/>
          </w:rPr>
          <w:t>2020</w:t>
        </w:r>
      </w:hyperlink>
      <w:r>
        <w:t>); see Appendix B1 for full details).</w:t>
      </w:r>
    </w:p>
    <w:p w:rsidR="00B232F7" w:rsidRDefault="007B2B2C">
      <w:r>
        <w:t> </w:t>
      </w:r>
    </w:p>
    <w:p w:rsidR="00B232F7" w:rsidRDefault="007B2B2C">
      <w:pPr>
        <w:pStyle w:val="Heading4"/>
      </w:pPr>
      <w:bookmarkStart w:id="67" w:name="Xd009e0b3f25667325cab1244c32d9e6de0c2e6c"/>
      <w:bookmarkStart w:id="68" w:name="_Toc58479345"/>
      <w:r>
        <w:lastRenderedPageBreak/>
        <w:t>Seasonal delineation and Rack sample collection</w:t>
      </w:r>
      <w:bookmarkEnd w:id="67"/>
      <w:bookmarkEnd w:id="68"/>
    </w:p>
    <w:p w:rsidR="00B232F7" w:rsidRDefault="007B2B2C">
      <w:r>
        <w:t>A total of 18 rain events were captured using Rack samplers. Events were defined as 50 mm and larger, with a period of at least 14 hours between 50 mm rain accumulation (Table 6). Rain from the 18 events represented 70.1% percent of all the rain measured during the study period.</w:t>
      </w:r>
    </w:p>
    <w:p w:rsidR="00B232F7" w:rsidRDefault="007B2B2C">
      <w:r>
        <w:t> </w:t>
      </w:r>
    </w:p>
    <w:p w:rsidR="00B232F7" w:rsidRPr="002E5215" w:rsidRDefault="007B2B2C" w:rsidP="00252889">
      <w:pPr>
        <w:pBdr>
          <w:bottom w:val="single" w:sz="4" w:space="1" w:color="auto"/>
        </w:pBdr>
        <w:spacing w:line="276" w:lineRule="auto"/>
        <w:rPr>
          <w:rFonts w:asciiTheme="minorHAnsi" w:hAnsiTheme="minorHAnsi" w:cstheme="minorHAnsi"/>
        </w:rPr>
      </w:pPr>
      <w:r w:rsidRPr="002E5215">
        <w:rPr>
          <w:rFonts w:asciiTheme="minorHAnsi" w:hAnsiTheme="minorHAnsi" w:cstheme="minorHAnsi"/>
        </w:rPr>
        <w:t>Table 6: Rain events where Vertical Rack samples were collected along the rising hydrograph limb of the event (corresponding to a threshold of 50 mm accumulation with 14-hour inter-event period)</w:t>
      </w:r>
    </w:p>
    <w:tbl>
      <w:tblPr>
        <w:tblW w:w="0" w:type="auto"/>
        <w:tblLook w:val="07E0" w:firstRow="1" w:lastRow="1" w:firstColumn="1" w:lastColumn="1" w:noHBand="1" w:noVBand="1"/>
      </w:tblPr>
      <w:tblGrid>
        <w:gridCol w:w="1100"/>
        <w:gridCol w:w="1305"/>
        <w:gridCol w:w="1380"/>
        <w:gridCol w:w="1680"/>
        <w:gridCol w:w="1225"/>
        <w:gridCol w:w="2670"/>
      </w:tblGrid>
      <w:tr w:rsidR="00B232F7" w:rsidRPr="00252889" w:rsidTr="00252889">
        <w:tc>
          <w:tcPr>
            <w:tcW w:w="1101" w:type="dxa"/>
            <w:tcBorders>
              <w:bottom w:val="single" w:sz="0" w:space="0" w:color="auto"/>
            </w:tcBorders>
            <w:vAlign w:val="bottom"/>
          </w:tcPr>
          <w:p w:rsidR="00B232F7" w:rsidRPr="00252889" w:rsidRDefault="007B2B2C" w:rsidP="00252889">
            <w:pPr>
              <w:spacing w:line="276" w:lineRule="auto"/>
              <w:jc w:val="right"/>
              <w:rPr>
                <w:rFonts w:asciiTheme="minorHAnsi" w:hAnsiTheme="minorHAnsi" w:cstheme="minorHAnsi"/>
                <w:b/>
                <w:bCs/>
                <w:sz w:val="22"/>
                <w:szCs w:val="22"/>
              </w:rPr>
            </w:pPr>
            <w:r w:rsidRPr="00252889">
              <w:rPr>
                <w:rFonts w:asciiTheme="minorHAnsi" w:hAnsiTheme="minorHAnsi" w:cstheme="minorHAnsi"/>
                <w:b/>
                <w:bCs/>
                <w:sz w:val="22"/>
                <w:szCs w:val="22"/>
              </w:rPr>
              <w:t>Major event no.</w:t>
            </w:r>
          </w:p>
        </w:tc>
        <w:tc>
          <w:tcPr>
            <w:tcW w:w="1305" w:type="dxa"/>
            <w:tcBorders>
              <w:bottom w:val="single" w:sz="0" w:space="0" w:color="auto"/>
            </w:tcBorders>
            <w:vAlign w:val="bottom"/>
          </w:tcPr>
          <w:p w:rsidR="00B232F7" w:rsidRPr="00252889" w:rsidRDefault="007B2B2C" w:rsidP="00252889">
            <w:pPr>
              <w:spacing w:line="276" w:lineRule="auto"/>
              <w:rPr>
                <w:rFonts w:asciiTheme="minorHAnsi" w:hAnsiTheme="minorHAnsi" w:cstheme="minorHAnsi"/>
                <w:b/>
                <w:bCs/>
                <w:sz w:val="22"/>
                <w:szCs w:val="22"/>
              </w:rPr>
            </w:pPr>
            <w:r w:rsidRPr="00252889">
              <w:rPr>
                <w:rFonts w:asciiTheme="minorHAnsi" w:hAnsiTheme="minorHAnsi" w:cstheme="minorHAnsi"/>
                <w:b/>
                <w:bCs/>
                <w:sz w:val="22"/>
                <w:szCs w:val="22"/>
              </w:rPr>
              <w:t>Start Date</w:t>
            </w:r>
          </w:p>
        </w:tc>
        <w:tc>
          <w:tcPr>
            <w:tcW w:w="0" w:type="auto"/>
            <w:tcBorders>
              <w:bottom w:val="single" w:sz="0" w:space="0" w:color="auto"/>
            </w:tcBorders>
            <w:vAlign w:val="bottom"/>
          </w:tcPr>
          <w:p w:rsidR="00B232F7" w:rsidRPr="00252889" w:rsidRDefault="007B2B2C" w:rsidP="00252889">
            <w:pPr>
              <w:spacing w:line="276" w:lineRule="auto"/>
              <w:jc w:val="right"/>
              <w:rPr>
                <w:rFonts w:asciiTheme="minorHAnsi" w:hAnsiTheme="minorHAnsi" w:cstheme="minorHAnsi"/>
                <w:b/>
                <w:bCs/>
                <w:sz w:val="22"/>
                <w:szCs w:val="22"/>
              </w:rPr>
            </w:pPr>
            <w:r w:rsidRPr="00252889">
              <w:rPr>
                <w:rFonts w:asciiTheme="minorHAnsi" w:hAnsiTheme="minorHAnsi" w:cstheme="minorHAnsi"/>
                <w:b/>
                <w:bCs/>
                <w:sz w:val="22"/>
                <w:szCs w:val="22"/>
              </w:rPr>
              <w:t>Duration (days)</w:t>
            </w:r>
          </w:p>
        </w:tc>
        <w:tc>
          <w:tcPr>
            <w:tcW w:w="0" w:type="auto"/>
            <w:tcBorders>
              <w:bottom w:val="single" w:sz="0" w:space="0" w:color="auto"/>
            </w:tcBorders>
            <w:vAlign w:val="bottom"/>
          </w:tcPr>
          <w:p w:rsidR="00B232F7" w:rsidRPr="00252889" w:rsidRDefault="007B2B2C" w:rsidP="00252889">
            <w:pPr>
              <w:spacing w:line="276" w:lineRule="auto"/>
              <w:jc w:val="right"/>
              <w:rPr>
                <w:rFonts w:asciiTheme="minorHAnsi" w:hAnsiTheme="minorHAnsi" w:cstheme="minorHAnsi"/>
                <w:b/>
                <w:bCs/>
                <w:sz w:val="22"/>
                <w:szCs w:val="22"/>
              </w:rPr>
            </w:pPr>
            <w:r w:rsidRPr="00252889">
              <w:rPr>
                <w:rFonts w:asciiTheme="minorHAnsi" w:hAnsiTheme="minorHAnsi" w:cstheme="minorHAnsi"/>
                <w:b/>
                <w:bCs/>
                <w:sz w:val="22"/>
                <w:szCs w:val="22"/>
              </w:rPr>
              <w:t>Intensity (mm/24-hr)</w:t>
            </w:r>
          </w:p>
        </w:tc>
        <w:tc>
          <w:tcPr>
            <w:tcW w:w="0" w:type="auto"/>
            <w:tcBorders>
              <w:bottom w:val="single" w:sz="0" w:space="0" w:color="auto"/>
            </w:tcBorders>
            <w:vAlign w:val="bottom"/>
          </w:tcPr>
          <w:p w:rsidR="00B232F7" w:rsidRPr="00252889" w:rsidRDefault="007B2B2C" w:rsidP="00252889">
            <w:pPr>
              <w:spacing w:line="276" w:lineRule="auto"/>
              <w:jc w:val="right"/>
              <w:rPr>
                <w:rFonts w:asciiTheme="minorHAnsi" w:hAnsiTheme="minorHAnsi" w:cstheme="minorHAnsi"/>
                <w:b/>
                <w:bCs/>
                <w:sz w:val="22"/>
                <w:szCs w:val="22"/>
              </w:rPr>
            </w:pPr>
            <w:r w:rsidRPr="00252889">
              <w:rPr>
                <w:rFonts w:asciiTheme="minorHAnsi" w:hAnsiTheme="minorHAnsi" w:cstheme="minorHAnsi"/>
                <w:b/>
                <w:bCs/>
                <w:sz w:val="22"/>
                <w:szCs w:val="22"/>
              </w:rPr>
              <w:t>Rainfall (mm)</w:t>
            </w:r>
          </w:p>
        </w:tc>
        <w:tc>
          <w:tcPr>
            <w:tcW w:w="0" w:type="auto"/>
            <w:tcBorders>
              <w:bottom w:val="single" w:sz="0" w:space="0" w:color="auto"/>
            </w:tcBorders>
            <w:vAlign w:val="bottom"/>
          </w:tcPr>
          <w:p w:rsidR="00B232F7" w:rsidRPr="00252889" w:rsidRDefault="007B2B2C" w:rsidP="00252889">
            <w:pPr>
              <w:spacing w:line="276" w:lineRule="auto"/>
              <w:rPr>
                <w:rFonts w:asciiTheme="minorHAnsi" w:hAnsiTheme="minorHAnsi" w:cstheme="minorHAnsi"/>
                <w:b/>
                <w:bCs/>
                <w:sz w:val="22"/>
                <w:szCs w:val="22"/>
              </w:rPr>
            </w:pPr>
            <w:r w:rsidRPr="00252889">
              <w:rPr>
                <w:rFonts w:asciiTheme="minorHAnsi" w:hAnsiTheme="minorHAnsi" w:cstheme="minorHAnsi"/>
                <w:b/>
                <w:bCs/>
                <w:sz w:val="22"/>
                <w:szCs w:val="22"/>
              </w:rPr>
              <w:t>Percent of total rain for the study period</w:t>
            </w:r>
          </w:p>
        </w:tc>
      </w:tr>
      <w:tr w:rsidR="00B232F7" w:rsidRPr="00252889" w:rsidTr="00252889">
        <w:tc>
          <w:tcPr>
            <w:tcW w:w="1101" w:type="dxa"/>
            <w:shd w:val="clear" w:color="auto" w:fill="F2F2F2" w:themeFill="background1" w:themeFillShade="F2"/>
          </w:tcPr>
          <w:p w:rsidR="00B232F7" w:rsidRPr="00252889" w:rsidRDefault="007B2B2C" w:rsidP="00252889">
            <w:pPr>
              <w:spacing w:line="276" w:lineRule="auto"/>
              <w:jc w:val="right"/>
              <w:rPr>
                <w:rFonts w:asciiTheme="minorHAnsi" w:hAnsiTheme="minorHAnsi" w:cstheme="minorHAnsi"/>
                <w:sz w:val="22"/>
                <w:szCs w:val="22"/>
              </w:rPr>
            </w:pPr>
            <w:r w:rsidRPr="00252889">
              <w:rPr>
                <w:rFonts w:asciiTheme="minorHAnsi" w:hAnsiTheme="minorHAnsi" w:cstheme="minorHAnsi"/>
                <w:sz w:val="22"/>
                <w:szCs w:val="22"/>
              </w:rPr>
              <w:t>1</w:t>
            </w:r>
          </w:p>
        </w:tc>
        <w:tc>
          <w:tcPr>
            <w:tcW w:w="1305" w:type="dxa"/>
            <w:shd w:val="clear" w:color="auto" w:fill="F2F2F2" w:themeFill="background1" w:themeFillShade="F2"/>
          </w:tcPr>
          <w:p w:rsidR="00B232F7" w:rsidRPr="00252889" w:rsidRDefault="007B2B2C" w:rsidP="00252889">
            <w:pPr>
              <w:spacing w:line="276" w:lineRule="auto"/>
              <w:rPr>
                <w:rFonts w:asciiTheme="minorHAnsi" w:hAnsiTheme="minorHAnsi" w:cstheme="minorHAnsi"/>
                <w:sz w:val="22"/>
                <w:szCs w:val="22"/>
              </w:rPr>
            </w:pPr>
            <w:r w:rsidRPr="00252889">
              <w:rPr>
                <w:rFonts w:asciiTheme="minorHAnsi" w:hAnsiTheme="minorHAnsi" w:cstheme="minorHAnsi"/>
                <w:sz w:val="22"/>
                <w:szCs w:val="22"/>
              </w:rPr>
              <w:t>2018-10-27</w:t>
            </w:r>
          </w:p>
        </w:tc>
        <w:tc>
          <w:tcPr>
            <w:tcW w:w="0" w:type="auto"/>
            <w:shd w:val="clear" w:color="auto" w:fill="F2F2F2" w:themeFill="background1" w:themeFillShade="F2"/>
          </w:tcPr>
          <w:p w:rsidR="00B232F7" w:rsidRPr="00252889" w:rsidRDefault="007B2B2C" w:rsidP="00252889">
            <w:pPr>
              <w:spacing w:line="276" w:lineRule="auto"/>
              <w:jc w:val="right"/>
              <w:rPr>
                <w:rFonts w:asciiTheme="minorHAnsi" w:hAnsiTheme="minorHAnsi" w:cstheme="minorHAnsi"/>
                <w:sz w:val="22"/>
                <w:szCs w:val="22"/>
              </w:rPr>
            </w:pPr>
            <w:r w:rsidRPr="00252889">
              <w:rPr>
                <w:rFonts w:asciiTheme="minorHAnsi" w:hAnsiTheme="minorHAnsi" w:cstheme="minorHAnsi"/>
                <w:sz w:val="22"/>
                <w:szCs w:val="22"/>
              </w:rPr>
              <w:t>6.1</w:t>
            </w:r>
          </w:p>
        </w:tc>
        <w:tc>
          <w:tcPr>
            <w:tcW w:w="0" w:type="auto"/>
            <w:shd w:val="clear" w:color="auto" w:fill="F2F2F2" w:themeFill="background1" w:themeFillShade="F2"/>
          </w:tcPr>
          <w:p w:rsidR="00B232F7" w:rsidRPr="00252889" w:rsidRDefault="007B2B2C" w:rsidP="00252889">
            <w:pPr>
              <w:spacing w:line="276" w:lineRule="auto"/>
              <w:jc w:val="right"/>
              <w:rPr>
                <w:rFonts w:asciiTheme="minorHAnsi" w:hAnsiTheme="minorHAnsi" w:cstheme="minorHAnsi"/>
                <w:sz w:val="22"/>
                <w:szCs w:val="22"/>
              </w:rPr>
            </w:pPr>
            <w:r w:rsidRPr="00252889">
              <w:rPr>
                <w:rFonts w:asciiTheme="minorHAnsi" w:hAnsiTheme="minorHAnsi" w:cstheme="minorHAnsi"/>
                <w:sz w:val="22"/>
                <w:szCs w:val="22"/>
              </w:rPr>
              <w:t>20.2</w:t>
            </w:r>
          </w:p>
        </w:tc>
        <w:tc>
          <w:tcPr>
            <w:tcW w:w="0" w:type="auto"/>
            <w:shd w:val="clear" w:color="auto" w:fill="F2F2F2" w:themeFill="background1" w:themeFillShade="F2"/>
          </w:tcPr>
          <w:p w:rsidR="00B232F7" w:rsidRPr="00252889" w:rsidRDefault="007B2B2C" w:rsidP="00252889">
            <w:pPr>
              <w:spacing w:line="276" w:lineRule="auto"/>
              <w:jc w:val="right"/>
              <w:rPr>
                <w:rFonts w:asciiTheme="minorHAnsi" w:hAnsiTheme="minorHAnsi" w:cstheme="minorHAnsi"/>
                <w:sz w:val="22"/>
                <w:szCs w:val="22"/>
              </w:rPr>
            </w:pPr>
            <w:r w:rsidRPr="00252889">
              <w:rPr>
                <w:rFonts w:asciiTheme="minorHAnsi" w:hAnsiTheme="minorHAnsi" w:cstheme="minorHAnsi"/>
                <w:sz w:val="22"/>
                <w:szCs w:val="22"/>
              </w:rPr>
              <w:t>124</w:t>
            </w:r>
          </w:p>
        </w:tc>
        <w:tc>
          <w:tcPr>
            <w:tcW w:w="0" w:type="auto"/>
            <w:shd w:val="clear" w:color="auto" w:fill="F2F2F2" w:themeFill="background1" w:themeFillShade="F2"/>
          </w:tcPr>
          <w:p w:rsidR="00B232F7" w:rsidRPr="00252889" w:rsidRDefault="007B2B2C" w:rsidP="00252889">
            <w:pPr>
              <w:spacing w:line="276" w:lineRule="auto"/>
              <w:rPr>
                <w:rFonts w:asciiTheme="minorHAnsi" w:hAnsiTheme="minorHAnsi" w:cstheme="minorHAnsi"/>
                <w:sz w:val="22"/>
                <w:szCs w:val="22"/>
              </w:rPr>
            </w:pPr>
            <w:r w:rsidRPr="00252889">
              <w:rPr>
                <w:rFonts w:asciiTheme="minorHAnsi" w:hAnsiTheme="minorHAnsi" w:cstheme="minorHAnsi"/>
                <w:sz w:val="22"/>
                <w:szCs w:val="22"/>
              </w:rPr>
              <w:t>3.8 %</w:t>
            </w:r>
          </w:p>
        </w:tc>
      </w:tr>
      <w:tr w:rsidR="00B232F7" w:rsidRPr="00252889" w:rsidTr="00252889">
        <w:tc>
          <w:tcPr>
            <w:tcW w:w="1101" w:type="dxa"/>
          </w:tcPr>
          <w:p w:rsidR="00B232F7" w:rsidRPr="00252889" w:rsidRDefault="007B2B2C" w:rsidP="00252889">
            <w:pPr>
              <w:spacing w:line="276" w:lineRule="auto"/>
              <w:jc w:val="right"/>
              <w:rPr>
                <w:rFonts w:asciiTheme="minorHAnsi" w:hAnsiTheme="minorHAnsi" w:cstheme="minorHAnsi"/>
                <w:sz w:val="22"/>
                <w:szCs w:val="22"/>
              </w:rPr>
            </w:pPr>
            <w:r w:rsidRPr="00252889">
              <w:rPr>
                <w:rFonts w:asciiTheme="minorHAnsi" w:hAnsiTheme="minorHAnsi" w:cstheme="minorHAnsi"/>
                <w:sz w:val="22"/>
                <w:szCs w:val="22"/>
              </w:rPr>
              <w:t>2</w:t>
            </w:r>
          </w:p>
        </w:tc>
        <w:tc>
          <w:tcPr>
            <w:tcW w:w="1305" w:type="dxa"/>
          </w:tcPr>
          <w:p w:rsidR="00B232F7" w:rsidRPr="00252889" w:rsidRDefault="007B2B2C" w:rsidP="00252889">
            <w:pPr>
              <w:spacing w:line="276" w:lineRule="auto"/>
              <w:rPr>
                <w:rFonts w:asciiTheme="minorHAnsi" w:hAnsiTheme="minorHAnsi" w:cstheme="minorHAnsi"/>
                <w:sz w:val="22"/>
                <w:szCs w:val="22"/>
              </w:rPr>
            </w:pPr>
            <w:r w:rsidRPr="00252889">
              <w:rPr>
                <w:rFonts w:asciiTheme="minorHAnsi" w:hAnsiTheme="minorHAnsi" w:cstheme="minorHAnsi"/>
                <w:sz w:val="22"/>
                <w:szCs w:val="22"/>
              </w:rPr>
              <w:t>2018-11-03</w:t>
            </w:r>
          </w:p>
        </w:tc>
        <w:tc>
          <w:tcPr>
            <w:tcW w:w="0" w:type="auto"/>
          </w:tcPr>
          <w:p w:rsidR="00B232F7" w:rsidRPr="00252889" w:rsidRDefault="007B2B2C" w:rsidP="00252889">
            <w:pPr>
              <w:spacing w:line="276" w:lineRule="auto"/>
              <w:jc w:val="right"/>
              <w:rPr>
                <w:rFonts w:asciiTheme="minorHAnsi" w:hAnsiTheme="minorHAnsi" w:cstheme="minorHAnsi"/>
                <w:sz w:val="22"/>
                <w:szCs w:val="22"/>
              </w:rPr>
            </w:pPr>
            <w:r w:rsidRPr="00252889">
              <w:rPr>
                <w:rFonts w:asciiTheme="minorHAnsi" w:hAnsiTheme="minorHAnsi" w:cstheme="minorHAnsi"/>
                <w:sz w:val="22"/>
                <w:szCs w:val="22"/>
              </w:rPr>
              <w:t>0.9</w:t>
            </w:r>
          </w:p>
        </w:tc>
        <w:tc>
          <w:tcPr>
            <w:tcW w:w="0" w:type="auto"/>
          </w:tcPr>
          <w:p w:rsidR="00B232F7" w:rsidRPr="00252889" w:rsidRDefault="007B2B2C" w:rsidP="00252889">
            <w:pPr>
              <w:spacing w:line="276" w:lineRule="auto"/>
              <w:jc w:val="right"/>
              <w:rPr>
                <w:rFonts w:asciiTheme="minorHAnsi" w:hAnsiTheme="minorHAnsi" w:cstheme="minorHAnsi"/>
                <w:sz w:val="22"/>
                <w:szCs w:val="22"/>
              </w:rPr>
            </w:pPr>
            <w:r w:rsidRPr="00252889">
              <w:rPr>
                <w:rFonts w:asciiTheme="minorHAnsi" w:hAnsiTheme="minorHAnsi" w:cstheme="minorHAnsi"/>
                <w:sz w:val="22"/>
                <w:szCs w:val="22"/>
              </w:rPr>
              <w:t>60.5</w:t>
            </w:r>
          </w:p>
        </w:tc>
        <w:tc>
          <w:tcPr>
            <w:tcW w:w="0" w:type="auto"/>
          </w:tcPr>
          <w:p w:rsidR="00B232F7" w:rsidRPr="00252889" w:rsidRDefault="007B2B2C" w:rsidP="00252889">
            <w:pPr>
              <w:spacing w:line="276" w:lineRule="auto"/>
              <w:jc w:val="right"/>
              <w:rPr>
                <w:rFonts w:asciiTheme="minorHAnsi" w:hAnsiTheme="minorHAnsi" w:cstheme="minorHAnsi"/>
                <w:sz w:val="22"/>
                <w:szCs w:val="22"/>
              </w:rPr>
            </w:pPr>
            <w:r w:rsidRPr="00252889">
              <w:rPr>
                <w:rFonts w:asciiTheme="minorHAnsi" w:hAnsiTheme="minorHAnsi" w:cstheme="minorHAnsi"/>
                <w:sz w:val="22"/>
                <w:szCs w:val="22"/>
              </w:rPr>
              <w:t>55</w:t>
            </w:r>
          </w:p>
        </w:tc>
        <w:tc>
          <w:tcPr>
            <w:tcW w:w="0" w:type="auto"/>
          </w:tcPr>
          <w:p w:rsidR="00B232F7" w:rsidRPr="00252889" w:rsidRDefault="007B2B2C" w:rsidP="00252889">
            <w:pPr>
              <w:spacing w:line="276" w:lineRule="auto"/>
              <w:rPr>
                <w:rFonts w:asciiTheme="minorHAnsi" w:hAnsiTheme="minorHAnsi" w:cstheme="minorHAnsi"/>
                <w:sz w:val="22"/>
                <w:szCs w:val="22"/>
              </w:rPr>
            </w:pPr>
            <w:r w:rsidRPr="00252889">
              <w:rPr>
                <w:rFonts w:asciiTheme="minorHAnsi" w:hAnsiTheme="minorHAnsi" w:cstheme="minorHAnsi"/>
                <w:sz w:val="22"/>
                <w:szCs w:val="22"/>
              </w:rPr>
              <w:t>1.7 %</w:t>
            </w:r>
          </w:p>
        </w:tc>
      </w:tr>
      <w:tr w:rsidR="00B232F7" w:rsidRPr="00252889" w:rsidTr="00252889">
        <w:tc>
          <w:tcPr>
            <w:tcW w:w="1101" w:type="dxa"/>
            <w:shd w:val="clear" w:color="auto" w:fill="F2F2F2" w:themeFill="background1" w:themeFillShade="F2"/>
          </w:tcPr>
          <w:p w:rsidR="00B232F7" w:rsidRPr="00252889" w:rsidRDefault="007B2B2C" w:rsidP="00252889">
            <w:pPr>
              <w:spacing w:line="276" w:lineRule="auto"/>
              <w:jc w:val="right"/>
              <w:rPr>
                <w:rFonts w:asciiTheme="minorHAnsi" w:hAnsiTheme="minorHAnsi" w:cstheme="minorHAnsi"/>
                <w:sz w:val="22"/>
                <w:szCs w:val="22"/>
              </w:rPr>
            </w:pPr>
            <w:r w:rsidRPr="00252889">
              <w:rPr>
                <w:rFonts w:asciiTheme="minorHAnsi" w:hAnsiTheme="minorHAnsi" w:cstheme="minorHAnsi"/>
                <w:sz w:val="22"/>
                <w:szCs w:val="22"/>
              </w:rPr>
              <w:t>3</w:t>
            </w:r>
          </w:p>
        </w:tc>
        <w:tc>
          <w:tcPr>
            <w:tcW w:w="1305" w:type="dxa"/>
            <w:shd w:val="clear" w:color="auto" w:fill="F2F2F2" w:themeFill="background1" w:themeFillShade="F2"/>
          </w:tcPr>
          <w:p w:rsidR="00B232F7" w:rsidRPr="00252889" w:rsidRDefault="007B2B2C" w:rsidP="00252889">
            <w:pPr>
              <w:spacing w:line="276" w:lineRule="auto"/>
              <w:rPr>
                <w:rFonts w:asciiTheme="minorHAnsi" w:hAnsiTheme="minorHAnsi" w:cstheme="minorHAnsi"/>
                <w:sz w:val="22"/>
                <w:szCs w:val="22"/>
              </w:rPr>
            </w:pPr>
            <w:r w:rsidRPr="00252889">
              <w:rPr>
                <w:rFonts w:asciiTheme="minorHAnsi" w:hAnsiTheme="minorHAnsi" w:cstheme="minorHAnsi"/>
                <w:sz w:val="22"/>
                <w:szCs w:val="22"/>
              </w:rPr>
              <w:t>2018-11-25</w:t>
            </w:r>
          </w:p>
        </w:tc>
        <w:tc>
          <w:tcPr>
            <w:tcW w:w="0" w:type="auto"/>
            <w:shd w:val="clear" w:color="auto" w:fill="F2F2F2" w:themeFill="background1" w:themeFillShade="F2"/>
          </w:tcPr>
          <w:p w:rsidR="00B232F7" w:rsidRPr="00252889" w:rsidRDefault="007B2B2C" w:rsidP="00252889">
            <w:pPr>
              <w:spacing w:line="276" w:lineRule="auto"/>
              <w:jc w:val="right"/>
              <w:rPr>
                <w:rFonts w:asciiTheme="minorHAnsi" w:hAnsiTheme="minorHAnsi" w:cstheme="minorHAnsi"/>
                <w:sz w:val="22"/>
                <w:szCs w:val="22"/>
              </w:rPr>
            </w:pPr>
            <w:r w:rsidRPr="00252889">
              <w:rPr>
                <w:rFonts w:asciiTheme="minorHAnsi" w:hAnsiTheme="minorHAnsi" w:cstheme="minorHAnsi"/>
                <w:sz w:val="22"/>
                <w:szCs w:val="22"/>
              </w:rPr>
              <w:t>3.6</w:t>
            </w:r>
          </w:p>
        </w:tc>
        <w:tc>
          <w:tcPr>
            <w:tcW w:w="0" w:type="auto"/>
            <w:shd w:val="clear" w:color="auto" w:fill="F2F2F2" w:themeFill="background1" w:themeFillShade="F2"/>
          </w:tcPr>
          <w:p w:rsidR="00B232F7" w:rsidRPr="00252889" w:rsidRDefault="007B2B2C" w:rsidP="00252889">
            <w:pPr>
              <w:spacing w:line="276" w:lineRule="auto"/>
              <w:jc w:val="right"/>
              <w:rPr>
                <w:rFonts w:asciiTheme="minorHAnsi" w:hAnsiTheme="minorHAnsi" w:cstheme="minorHAnsi"/>
                <w:sz w:val="22"/>
                <w:szCs w:val="22"/>
              </w:rPr>
            </w:pPr>
            <w:r w:rsidRPr="00252889">
              <w:rPr>
                <w:rFonts w:asciiTheme="minorHAnsi" w:hAnsiTheme="minorHAnsi" w:cstheme="minorHAnsi"/>
                <w:sz w:val="22"/>
                <w:szCs w:val="22"/>
              </w:rPr>
              <w:t>43.9</w:t>
            </w:r>
          </w:p>
        </w:tc>
        <w:tc>
          <w:tcPr>
            <w:tcW w:w="0" w:type="auto"/>
            <w:shd w:val="clear" w:color="auto" w:fill="F2F2F2" w:themeFill="background1" w:themeFillShade="F2"/>
          </w:tcPr>
          <w:p w:rsidR="00B232F7" w:rsidRPr="00252889" w:rsidRDefault="007B2B2C" w:rsidP="00252889">
            <w:pPr>
              <w:spacing w:line="276" w:lineRule="auto"/>
              <w:jc w:val="right"/>
              <w:rPr>
                <w:rFonts w:asciiTheme="minorHAnsi" w:hAnsiTheme="minorHAnsi" w:cstheme="minorHAnsi"/>
                <w:sz w:val="22"/>
                <w:szCs w:val="22"/>
              </w:rPr>
            </w:pPr>
            <w:r w:rsidRPr="00252889">
              <w:rPr>
                <w:rFonts w:asciiTheme="minorHAnsi" w:hAnsiTheme="minorHAnsi" w:cstheme="minorHAnsi"/>
                <w:sz w:val="22"/>
                <w:szCs w:val="22"/>
              </w:rPr>
              <w:t>156</w:t>
            </w:r>
          </w:p>
        </w:tc>
        <w:tc>
          <w:tcPr>
            <w:tcW w:w="0" w:type="auto"/>
            <w:shd w:val="clear" w:color="auto" w:fill="F2F2F2" w:themeFill="background1" w:themeFillShade="F2"/>
          </w:tcPr>
          <w:p w:rsidR="00B232F7" w:rsidRPr="00252889" w:rsidRDefault="007B2B2C" w:rsidP="00252889">
            <w:pPr>
              <w:spacing w:line="276" w:lineRule="auto"/>
              <w:rPr>
                <w:rFonts w:asciiTheme="minorHAnsi" w:hAnsiTheme="minorHAnsi" w:cstheme="minorHAnsi"/>
                <w:sz w:val="22"/>
                <w:szCs w:val="22"/>
              </w:rPr>
            </w:pPr>
            <w:r w:rsidRPr="00252889">
              <w:rPr>
                <w:rFonts w:asciiTheme="minorHAnsi" w:hAnsiTheme="minorHAnsi" w:cstheme="minorHAnsi"/>
                <w:sz w:val="22"/>
                <w:szCs w:val="22"/>
              </w:rPr>
              <w:t>4.8 %</w:t>
            </w:r>
          </w:p>
        </w:tc>
      </w:tr>
      <w:tr w:rsidR="00B232F7" w:rsidRPr="00252889" w:rsidTr="00252889">
        <w:tc>
          <w:tcPr>
            <w:tcW w:w="1101" w:type="dxa"/>
          </w:tcPr>
          <w:p w:rsidR="00B232F7" w:rsidRPr="00252889" w:rsidRDefault="007B2B2C" w:rsidP="00252889">
            <w:pPr>
              <w:spacing w:line="276" w:lineRule="auto"/>
              <w:jc w:val="right"/>
              <w:rPr>
                <w:rFonts w:asciiTheme="minorHAnsi" w:hAnsiTheme="minorHAnsi" w:cstheme="minorHAnsi"/>
                <w:sz w:val="22"/>
                <w:szCs w:val="22"/>
              </w:rPr>
            </w:pPr>
            <w:r w:rsidRPr="00252889">
              <w:rPr>
                <w:rFonts w:asciiTheme="minorHAnsi" w:hAnsiTheme="minorHAnsi" w:cstheme="minorHAnsi"/>
                <w:sz w:val="22"/>
                <w:szCs w:val="22"/>
              </w:rPr>
              <w:t>4</w:t>
            </w:r>
          </w:p>
        </w:tc>
        <w:tc>
          <w:tcPr>
            <w:tcW w:w="1305" w:type="dxa"/>
          </w:tcPr>
          <w:p w:rsidR="00B232F7" w:rsidRPr="00252889" w:rsidRDefault="007B2B2C" w:rsidP="00252889">
            <w:pPr>
              <w:spacing w:line="276" w:lineRule="auto"/>
              <w:rPr>
                <w:rFonts w:asciiTheme="minorHAnsi" w:hAnsiTheme="minorHAnsi" w:cstheme="minorHAnsi"/>
                <w:sz w:val="22"/>
                <w:szCs w:val="22"/>
              </w:rPr>
            </w:pPr>
            <w:r w:rsidRPr="00252889">
              <w:rPr>
                <w:rFonts w:asciiTheme="minorHAnsi" w:hAnsiTheme="minorHAnsi" w:cstheme="minorHAnsi"/>
                <w:sz w:val="22"/>
                <w:szCs w:val="22"/>
              </w:rPr>
              <w:t>2018-12-09</w:t>
            </w:r>
          </w:p>
        </w:tc>
        <w:tc>
          <w:tcPr>
            <w:tcW w:w="0" w:type="auto"/>
          </w:tcPr>
          <w:p w:rsidR="00B232F7" w:rsidRPr="00252889" w:rsidRDefault="007B2B2C" w:rsidP="00252889">
            <w:pPr>
              <w:spacing w:line="276" w:lineRule="auto"/>
              <w:jc w:val="right"/>
              <w:rPr>
                <w:rFonts w:asciiTheme="minorHAnsi" w:hAnsiTheme="minorHAnsi" w:cstheme="minorHAnsi"/>
                <w:sz w:val="22"/>
                <w:szCs w:val="22"/>
              </w:rPr>
            </w:pPr>
            <w:r w:rsidRPr="00252889">
              <w:rPr>
                <w:rFonts w:asciiTheme="minorHAnsi" w:hAnsiTheme="minorHAnsi" w:cstheme="minorHAnsi"/>
                <w:sz w:val="22"/>
                <w:szCs w:val="22"/>
              </w:rPr>
              <w:t>4.9</w:t>
            </w:r>
          </w:p>
        </w:tc>
        <w:tc>
          <w:tcPr>
            <w:tcW w:w="0" w:type="auto"/>
          </w:tcPr>
          <w:p w:rsidR="00B232F7" w:rsidRPr="00252889" w:rsidRDefault="007B2B2C" w:rsidP="00252889">
            <w:pPr>
              <w:spacing w:line="276" w:lineRule="auto"/>
              <w:jc w:val="right"/>
              <w:rPr>
                <w:rFonts w:asciiTheme="minorHAnsi" w:hAnsiTheme="minorHAnsi" w:cstheme="minorHAnsi"/>
                <w:sz w:val="22"/>
                <w:szCs w:val="22"/>
              </w:rPr>
            </w:pPr>
            <w:r w:rsidRPr="00252889">
              <w:rPr>
                <w:rFonts w:asciiTheme="minorHAnsi" w:hAnsiTheme="minorHAnsi" w:cstheme="minorHAnsi"/>
                <w:sz w:val="22"/>
                <w:szCs w:val="22"/>
              </w:rPr>
              <w:t>41.6</w:t>
            </w:r>
          </w:p>
        </w:tc>
        <w:tc>
          <w:tcPr>
            <w:tcW w:w="0" w:type="auto"/>
          </w:tcPr>
          <w:p w:rsidR="00B232F7" w:rsidRPr="00252889" w:rsidRDefault="007B2B2C" w:rsidP="00252889">
            <w:pPr>
              <w:spacing w:line="276" w:lineRule="auto"/>
              <w:jc w:val="right"/>
              <w:rPr>
                <w:rFonts w:asciiTheme="minorHAnsi" w:hAnsiTheme="minorHAnsi" w:cstheme="minorHAnsi"/>
                <w:sz w:val="22"/>
                <w:szCs w:val="22"/>
              </w:rPr>
            </w:pPr>
            <w:r w:rsidRPr="00252889">
              <w:rPr>
                <w:rFonts w:asciiTheme="minorHAnsi" w:hAnsiTheme="minorHAnsi" w:cstheme="minorHAnsi"/>
                <w:sz w:val="22"/>
                <w:szCs w:val="22"/>
              </w:rPr>
              <w:t>205</w:t>
            </w:r>
          </w:p>
        </w:tc>
        <w:tc>
          <w:tcPr>
            <w:tcW w:w="0" w:type="auto"/>
          </w:tcPr>
          <w:p w:rsidR="00B232F7" w:rsidRPr="00252889" w:rsidRDefault="007B2B2C" w:rsidP="00252889">
            <w:pPr>
              <w:spacing w:line="276" w:lineRule="auto"/>
              <w:rPr>
                <w:rFonts w:asciiTheme="minorHAnsi" w:hAnsiTheme="minorHAnsi" w:cstheme="minorHAnsi"/>
                <w:sz w:val="22"/>
                <w:szCs w:val="22"/>
              </w:rPr>
            </w:pPr>
            <w:r w:rsidRPr="00252889">
              <w:rPr>
                <w:rFonts w:asciiTheme="minorHAnsi" w:hAnsiTheme="minorHAnsi" w:cstheme="minorHAnsi"/>
                <w:sz w:val="22"/>
                <w:szCs w:val="22"/>
              </w:rPr>
              <w:t>6.3 %</w:t>
            </w:r>
          </w:p>
        </w:tc>
      </w:tr>
      <w:tr w:rsidR="00B232F7" w:rsidRPr="00252889" w:rsidTr="00252889">
        <w:tc>
          <w:tcPr>
            <w:tcW w:w="1101" w:type="dxa"/>
            <w:shd w:val="clear" w:color="auto" w:fill="F2F2F2" w:themeFill="background1" w:themeFillShade="F2"/>
          </w:tcPr>
          <w:p w:rsidR="00B232F7" w:rsidRPr="00252889" w:rsidRDefault="007B2B2C" w:rsidP="00252889">
            <w:pPr>
              <w:spacing w:line="276" w:lineRule="auto"/>
              <w:jc w:val="right"/>
              <w:rPr>
                <w:rFonts w:asciiTheme="minorHAnsi" w:hAnsiTheme="minorHAnsi" w:cstheme="minorHAnsi"/>
                <w:sz w:val="22"/>
                <w:szCs w:val="22"/>
              </w:rPr>
            </w:pPr>
            <w:r w:rsidRPr="00252889">
              <w:rPr>
                <w:rFonts w:asciiTheme="minorHAnsi" w:hAnsiTheme="minorHAnsi" w:cstheme="minorHAnsi"/>
                <w:sz w:val="22"/>
                <w:szCs w:val="22"/>
              </w:rPr>
              <w:t>5</w:t>
            </w:r>
          </w:p>
        </w:tc>
        <w:tc>
          <w:tcPr>
            <w:tcW w:w="1305" w:type="dxa"/>
            <w:shd w:val="clear" w:color="auto" w:fill="F2F2F2" w:themeFill="background1" w:themeFillShade="F2"/>
          </w:tcPr>
          <w:p w:rsidR="00B232F7" w:rsidRPr="00252889" w:rsidRDefault="007B2B2C" w:rsidP="00252889">
            <w:pPr>
              <w:spacing w:line="276" w:lineRule="auto"/>
              <w:rPr>
                <w:rFonts w:asciiTheme="minorHAnsi" w:hAnsiTheme="minorHAnsi" w:cstheme="minorHAnsi"/>
                <w:sz w:val="22"/>
                <w:szCs w:val="22"/>
              </w:rPr>
            </w:pPr>
            <w:r w:rsidRPr="00252889">
              <w:rPr>
                <w:rFonts w:asciiTheme="minorHAnsi" w:hAnsiTheme="minorHAnsi" w:cstheme="minorHAnsi"/>
                <w:sz w:val="22"/>
                <w:szCs w:val="22"/>
              </w:rPr>
              <w:t>2018-12-15</w:t>
            </w:r>
          </w:p>
        </w:tc>
        <w:tc>
          <w:tcPr>
            <w:tcW w:w="0" w:type="auto"/>
            <w:shd w:val="clear" w:color="auto" w:fill="F2F2F2" w:themeFill="background1" w:themeFillShade="F2"/>
          </w:tcPr>
          <w:p w:rsidR="00B232F7" w:rsidRPr="00252889" w:rsidRDefault="007B2B2C" w:rsidP="00252889">
            <w:pPr>
              <w:spacing w:line="276" w:lineRule="auto"/>
              <w:jc w:val="right"/>
              <w:rPr>
                <w:rFonts w:asciiTheme="minorHAnsi" w:hAnsiTheme="minorHAnsi" w:cstheme="minorHAnsi"/>
                <w:sz w:val="22"/>
                <w:szCs w:val="22"/>
              </w:rPr>
            </w:pPr>
            <w:r w:rsidRPr="00252889">
              <w:rPr>
                <w:rFonts w:asciiTheme="minorHAnsi" w:hAnsiTheme="minorHAnsi" w:cstheme="minorHAnsi"/>
                <w:sz w:val="22"/>
                <w:szCs w:val="22"/>
              </w:rPr>
              <w:t>6.2</w:t>
            </w:r>
          </w:p>
        </w:tc>
        <w:tc>
          <w:tcPr>
            <w:tcW w:w="0" w:type="auto"/>
            <w:shd w:val="clear" w:color="auto" w:fill="F2F2F2" w:themeFill="background1" w:themeFillShade="F2"/>
          </w:tcPr>
          <w:p w:rsidR="00B232F7" w:rsidRPr="00252889" w:rsidRDefault="007B2B2C" w:rsidP="00252889">
            <w:pPr>
              <w:spacing w:line="276" w:lineRule="auto"/>
              <w:jc w:val="right"/>
              <w:rPr>
                <w:rFonts w:asciiTheme="minorHAnsi" w:hAnsiTheme="minorHAnsi" w:cstheme="minorHAnsi"/>
                <w:sz w:val="22"/>
                <w:szCs w:val="22"/>
              </w:rPr>
            </w:pPr>
            <w:r w:rsidRPr="00252889">
              <w:rPr>
                <w:rFonts w:asciiTheme="minorHAnsi" w:hAnsiTheme="minorHAnsi" w:cstheme="minorHAnsi"/>
                <w:sz w:val="22"/>
                <w:szCs w:val="22"/>
              </w:rPr>
              <w:t>29.4</w:t>
            </w:r>
          </w:p>
        </w:tc>
        <w:tc>
          <w:tcPr>
            <w:tcW w:w="0" w:type="auto"/>
            <w:shd w:val="clear" w:color="auto" w:fill="F2F2F2" w:themeFill="background1" w:themeFillShade="F2"/>
          </w:tcPr>
          <w:p w:rsidR="00B232F7" w:rsidRPr="00252889" w:rsidRDefault="007B2B2C" w:rsidP="00252889">
            <w:pPr>
              <w:spacing w:line="276" w:lineRule="auto"/>
              <w:jc w:val="right"/>
              <w:rPr>
                <w:rFonts w:asciiTheme="minorHAnsi" w:hAnsiTheme="minorHAnsi" w:cstheme="minorHAnsi"/>
                <w:sz w:val="22"/>
                <w:szCs w:val="22"/>
              </w:rPr>
            </w:pPr>
            <w:r w:rsidRPr="00252889">
              <w:rPr>
                <w:rFonts w:asciiTheme="minorHAnsi" w:hAnsiTheme="minorHAnsi" w:cstheme="minorHAnsi"/>
                <w:sz w:val="22"/>
                <w:szCs w:val="22"/>
              </w:rPr>
              <w:t>182</w:t>
            </w:r>
          </w:p>
        </w:tc>
        <w:tc>
          <w:tcPr>
            <w:tcW w:w="0" w:type="auto"/>
            <w:shd w:val="clear" w:color="auto" w:fill="F2F2F2" w:themeFill="background1" w:themeFillShade="F2"/>
          </w:tcPr>
          <w:p w:rsidR="00B232F7" w:rsidRPr="00252889" w:rsidRDefault="007B2B2C" w:rsidP="00252889">
            <w:pPr>
              <w:spacing w:line="276" w:lineRule="auto"/>
              <w:rPr>
                <w:rFonts w:asciiTheme="minorHAnsi" w:hAnsiTheme="minorHAnsi" w:cstheme="minorHAnsi"/>
                <w:sz w:val="22"/>
                <w:szCs w:val="22"/>
              </w:rPr>
            </w:pPr>
            <w:r w:rsidRPr="00252889">
              <w:rPr>
                <w:rFonts w:asciiTheme="minorHAnsi" w:hAnsiTheme="minorHAnsi" w:cstheme="minorHAnsi"/>
                <w:sz w:val="22"/>
                <w:szCs w:val="22"/>
              </w:rPr>
              <w:t>5.6 %</w:t>
            </w:r>
          </w:p>
        </w:tc>
      </w:tr>
      <w:tr w:rsidR="00B232F7" w:rsidRPr="00252889" w:rsidTr="00252889">
        <w:tc>
          <w:tcPr>
            <w:tcW w:w="1101" w:type="dxa"/>
          </w:tcPr>
          <w:p w:rsidR="00B232F7" w:rsidRPr="00252889" w:rsidRDefault="007B2B2C" w:rsidP="00252889">
            <w:pPr>
              <w:spacing w:line="276" w:lineRule="auto"/>
              <w:jc w:val="right"/>
              <w:rPr>
                <w:rFonts w:asciiTheme="minorHAnsi" w:hAnsiTheme="minorHAnsi" w:cstheme="minorHAnsi"/>
                <w:sz w:val="22"/>
                <w:szCs w:val="22"/>
              </w:rPr>
            </w:pPr>
            <w:r w:rsidRPr="00252889">
              <w:rPr>
                <w:rFonts w:asciiTheme="minorHAnsi" w:hAnsiTheme="minorHAnsi" w:cstheme="minorHAnsi"/>
                <w:sz w:val="22"/>
                <w:szCs w:val="22"/>
              </w:rPr>
              <w:t>6</w:t>
            </w:r>
          </w:p>
        </w:tc>
        <w:tc>
          <w:tcPr>
            <w:tcW w:w="1305" w:type="dxa"/>
          </w:tcPr>
          <w:p w:rsidR="00B232F7" w:rsidRPr="00252889" w:rsidRDefault="007B2B2C" w:rsidP="00252889">
            <w:pPr>
              <w:spacing w:line="276" w:lineRule="auto"/>
              <w:rPr>
                <w:rFonts w:asciiTheme="minorHAnsi" w:hAnsiTheme="minorHAnsi" w:cstheme="minorHAnsi"/>
                <w:sz w:val="22"/>
                <w:szCs w:val="22"/>
              </w:rPr>
            </w:pPr>
            <w:r w:rsidRPr="00252889">
              <w:rPr>
                <w:rFonts w:asciiTheme="minorHAnsi" w:hAnsiTheme="minorHAnsi" w:cstheme="minorHAnsi"/>
                <w:sz w:val="22"/>
                <w:szCs w:val="22"/>
              </w:rPr>
              <w:t>2018-12-22</w:t>
            </w:r>
          </w:p>
        </w:tc>
        <w:tc>
          <w:tcPr>
            <w:tcW w:w="0" w:type="auto"/>
          </w:tcPr>
          <w:p w:rsidR="00B232F7" w:rsidRPr="00252889" w:rsidRDefault="007B2B2C" w:rsidP="00252889">
            <w:pPr>
              <w:spacing w:line="276" w:lineRule="auto"/>
              <w:jc w:val="right"/>
              <w:rPr>
                <w:rFonts w:asciiTheme="minorHAnsi" w:hAnsiTheme="minorHAnsi" w:cstheme="minorHAnsi"/>
                <w:sz w:val="22"/>
                <w:szCs w:val="22"/>
              </w:rPr>
            </w:pPr>
            <w:r w:rsidRPr="00252889">
              <w:rPr>
                <w:rFonts w:asciiTheme="minorHAnsi" w:hAnsiTheme="minorHAnsi" w:cstheme="minorHAnsi"/>
                <w:sz w:val="22"/>
                <w:szCs w:val="22"/>
              </w:rPr>
              <w:t>2.4</w:t>
            </w:r>
          </w:p>
        </w:tc>
        <w:tc>
          <w:tcPr>
            <w:tcW w:w="0" w:type="auto"/>
          </w:tcPr>
          <w:p w:rsidR="00B232F7" w:rsidRPr="00252889" w:rsidRDefault="007B2B2C" w:rsidP="00252889">
            <w:pPr>
              <w:spacing w:line="276" w:lineRule="auto"/>
              <w:jc w:val="right"/>
              <w:rPr>
                <w:rFonts w:asciiTheme="minorHAnsi" w:hAnsiTheme="minorHAnsi" w:cstheme="minorHAnsi"/>
                <w:sz w:val="22"/>
                <w:szCs w:val="22"/>
              </w:rPr>
            </w:pPr>
            <w:r w:rsidRPr="00252889">
              <w:rPr>
                <w:rFonts w:asciiTheme="minorHAnsi" w:hAnsiTheme="minorHAnsi" w:cstheme="minorHAnsi"/>
                <w:sz w:val="22"/>
                <w:szCs w:val="22"/>
              </w:rPr>
              <w:t>22.4</w:t>
            </w:r>
          </w:p>
        </w:tc>
        <w:tc>
          <w:tcPr>
            <w:tcW w:w="0" w:type="auto"/>
          </w:tcPr>
          <w:p w:rsidR="00B232F7" w:rsidRPr="00252889" w:rsidRDefault="007B2B2C" w:rsidP="00252889">
            <w:pPr>
              <w:spacing w:line="276" w:lineRule="auto"/>
              <w:jc w:val="right"/>
              <w:rPr>
                <w:rFonts w:asciiTheme="minorHAnsi" w:hAnsiTheme="minorHAnsi" w:cstheme="minorHAnsi"/>
                <w:sz w:val="22"/>
                <w:szCs w:val="22"/>
              </w:rPr>
            </w:pPr>
            <w:r w:rsidRPr="00252889">
              <w:rPr>
                <w:rFonts w:asciiTheme="minorHAnsi" w:hAnsiTheme="minorHAnsi" w:cstheme="minorHAnsi"/>
                <w:sz w:val="22"/>
                <w:szCs w:val="22"/>
              </w:rPr>
              <w:t>55</w:t>
            </w:r>
          </w:p>
        </w:tc>
        <w:tc>
          <w:tcPr>
            <w:tcW w:w="0" w:type="auto"/>
          </w:tcPr>
          <w:p w:rsidR="00B232F7" w:rsidRPr="00252889" w:rsidRDefault="007B2B2C" w:rsidP="00252889">
            <w:pPr>
              <w:spacing w:line="276" w:lineRule="auto"/>
              <w:rPr>
                <w:rFonts w:asciiTheme="minorHAnsi" w:hAnsiTheme="minorHAnsi" w:cstheme="minorHAnsi"/>
                <w:sz w:val="22"/>
                <w:szCs w:val="22"/>
              </w:rPr>
            </w:pPr>
            <w:r w:rsidRPr="00252889">
              <w:rPr>
                <w:rFonts w:asciiTheme="minorHAnsi" w:hAnsiTheme="minorHAnsi" w:cstheme="minorHAnsi"/>
                <w:sz w:val="22"/>
                <w:szCs w:val="22"/>
              </w:rPr>
              <w:t>1.7 %</w:t>
            </w:r>
          </w:p>
        </w:tc>
      </w:tr>
      <w:tr w:rsidR="00B232F7" w:rsidRPr="00252889" w:rsidTr="00252889">
        <w:tc>
          <w:tcPr>
            <w:tcW w:w="1101" w:type="dxa"/>
            <w:shd w:val="clear" w:color="auto" w:fill="F2F2F2" w:themeFill="background1" w:themeFillShade="F2"/>
          </w:tcPr>
          <w:p w:rsidR="00B232F7" w:rsidRPr="00252889" w:rsidRDefault="007B2B2C" w:rsidP="00252889">
            <w:pPr>
              <w:spacing w:line="276" w:lineRule="auto"/>
              <w:jc w:val="right"/>
              <w:rPr>
                <w:rFonts w:asciiTheme="minorHAnsi" w:hAnsiTheme="minorHAnsi" w:cstheme="minorHAnsi"/>
                <w:sz w:val="22"/>
                <w:szCs w:val="22"/>
              </w:rPr>
            </w:pPr>
            <w:r w:rsidRPr="00252889">
              <w:rPr>
                <w:rFonts w:asciiTheme="minorHAnsi" w:hAnsiTheme="minorHAnsi" w:cstheme="minorHAnsi"/>
                <w:sz w:val="22"/>
                <w:szCs w:val="22"/>
              </w:rPr>
              <w:t>7</w:t>
            </w:r>
          </w:p>
        </w:tc>
        <w:tc>
          <w:tcPr>
            <w:tcW w:w="1305" w:type="dxa"/>
            <w:shd w:val="clear" w:color="auto" w:fill="F2F2F2" w:themeFill="background1" w:themeFillShade="F2"/>
          </w:tcPr>
          <w:p w:rsidR="00B232F7" w:rsidRPr="00252889" w:rsidRDefault="007B2B2C" w:rsidP="00252889">
            <w:pPr>
              <w:spacing w:line="276" w:lineRule="auto"/>
              <w:rPr>
                <w:rFonts w:asciiTheme="minorHAnsi" w:hAnsiTheme="minorHAnsi" w:cstheme="minorHAnsi"/>
                <w:sz w:val="22"/>
                <w:szCs w:val="22"/>
              </w:rPr>
            </w:pPr>
            <w:r w:rsidRPr="00252889">
              <w:rPr>
                <w:rFonts w:asciiTheme="minorHAnsi" w:hAnsiTheme="minorHAnsi" w:cstheme="minorHAnsi"/>
                <w:sz w:val="22"/>
                <w:szCs w:val="22"/>
              </w:rPr>
              <w:t>2019-01-02</w:t>
            </w:r>
          </w:p>
        </w:tc>
        <w:tc>
          <w:tcPr>
            <w:tcW w:w="0" w:type="auto"/>
            <w:shd w:val="clear" w:color="auto" w:fill="F2F2F2" w:themeFill="background1" w:themeFillShade="F2"/>
          </w:tcPr>
          <w:p w:rsidR="00B232F7" w:rsidRPr="00252889" w:rsidRDefault="007B2B2C" w:rsidP="00252889">
            <w:pPr>
              <w:spacing w:line="276" w:lineRule="auto"/>
              <w:jc w:val="right"/>
              <w:rPr>
                <w:rFonts w:asciiTheme="minorHAnsi" w:hAnsiTheme="minorHAnsi" w:cstheme="minorHAnsi"/>
                <w:sz w:val="22"/>
                <w:szCs w:val="22"/>
              </w:rPr>
            </w:pPr>
            <w:r w:rsidRPr="00252889">
              <w:rPr>
                <w:rFonts w:asciiTheme="minorHAnsi" w:hAnsiTheme="minorHAnsi" w:cstheme="minorHAnsi"/>
                <w:sz w:val="22"/>
                <w:szCs w:val="22"/>
              </w:rPr>
              <w:t>4.2</w:t>
            </w:r>
          </w:p>
        </w:tc>
        <w:tc>
          <w:tcPr>
            <w:tcW w:w="0" w:type="auto"/>
            <w:shd w:val="clear" w:color="auto" w:fill="F2F2F2" w:themeFill="background1" w:themeFillShade="F2"/>
          </w:tcPr>
          <w:p w:rsidR="00B232F7" w:rsidRPr="00252889" w:rsidRDefault="007B2B2C" w:rsidP="00252889">
            <w:pPr>
              <w:spacing w:line="276" w:lineRule="auto"/>
              <w:jc w:val="right"/>
              <w:rPr>
                <w:rFonts w:asciiTheme="minorHAnsi" w:hAnsiTheme="minorHAnsi" w:cstheme="minorHAnsi"/>
                <w:sz w:val="22"/>
                <w:szCs w:val="22"/>
              </w:rPr>
            </w:pPr>
            <w:r w:rsidRPr="00252889">
              <w:rPr>
                <w:rFonts w:asciiTheme="minorHAnsi" w:hAnsiTheme="minorHAnsi" w:cstheme="minorHAnsi"/>
                <w:sz w:val="22"/>
                <w:szCs w:val="22"/>
              </w:rPr>
              <w:t>54.2</w:t>
            </w:r>
          </w:p>
        </w:tc>
        <w:tc>
          <w:tcPr>
            <w:tcW w:w="0" w:type="auto"/>
            <w:shd w:val="clear" w:color="auto" w:fill="F2F2F2" w:themeFill="background1" w:themeFillShade="F2"/>
          </w:tcPr>
          <w:p w:rsidR="00B232F7" w:rsidRPr="00252889" w:rsidRDefault="007B2B2C" w:rsidP="00252889">
            <w:pPr>
              <w:spacing w:line="276" w:lineRule="auto"/>
              <w:jc w:val="right"/>
              <w:rPr>
                <w:rFonts w:asciiTheme="minorHAnsi" w:hAnsiTheme="minorHAnsi" w:cstheme="minorHAnsi"/>
                <w:sz w:val="22"/>
                <w:szCs w:val="22"/>
              </w:rPr>
            </w:pPr>
            <w:r w:rsidRPr="00252889">
              <w:rPr>
                <w:rFonts w:asciiTheme="minorHAnsi" w:hAnsiTheme="minorHAnsi" w:cstheme="minorHAnsi"/>
                <w:sz w:val="22"/>
                <w:szCs w:val="22"/>
              </w:rPr>
              <w:t>228</w:t>
            </w:r>
          </w:p>
        </w:tc>
        <w:tc>
          <w:tcPr>
            <w:tcW w:w="0" w:type="auto"/>
            <w:shd w:val="clear" w:color="auto" w:fill="F2F2F2" w:themeFill="background1" w:themeFillShade="F2"/>
          </w:tcPr>
          <w:p w:rsidR="00B232F7" w:rsidRPr="00252889" w:rsidRDefault="007B2B2C" w:rsidP="00252889">
            <w:pPr>
              <w:spacing w:line="276" w:lineRule="auto"/>
              <w:rPr>
                <w:rFonts w:asciiTheme="minorHAnsi" w:hAnsiTheme="minorHAnsi" w:cstheme="minorHAnsi"/>
                <w:sz w:val="22"/>
                <w:szCs w:val="22"/>
              </w:rPr>
            </w:pPr>
            <w:r w:rsidRPr="00252889">
              <w:rPr>
                <w:rFonts w:asciiTheme="minorHAnsi" w:hAnsiTheme="minorHAnsi" w:cstheme="minorHAnsi"/>
                <w:sz w:val="22"/>
                <w:szCs w:val="22"/>
              </w:rPr>
              <w:t>7 %</w:t>
            </w:r>
          </w:p>
        </w:tc>
      </w:tr>
      <w:tr w:rsidR="00B232F7" w:rsidRPr="00252889" w:rsidTr="00252889">
        <w:tc>
          <w:tcPr>
            <w:tcW w:w="1101" w:type="dxa"/>
          </w:tcPr>
          <w:p w:rsidR="00B232F7" w:rsidRPr="00252889" w:rsidRDefault="007B2B2C" w:rsidP="00252889">
            <w:pPr>
              <w:spacing w:line="276" w:lineRule="auto"/>
              <w:jc w:val="right"/>
              <w:rPr>
                <w:rFonts w:asciiTheme="minorHAnsi" w:hAnsiTheme="minorHAnsi" w:cstheme="minorHAnsi"/>
                <w:sz w:val="22"/>
                <w:szCs w:val="22"/>
              </w:rPr>
            </w:pPr>
            <w:r w:rsidRPr="00252889">
              <w:rPr>
                <w:rFonts w:asciiTheme="minorHAnsi" w:hAnsiTheme="minorHAnsi" w:cstheme="minorHAnsi"/>
                <w:sz w:val="22"/>
                <w:szCs w:val="22"/>
              </w:rPr>
              <w:t>8</w:t>
            </w:r>
          </w:p>
        </w:tc>
        <w:tc>
          <w:tcPr>
            <w:tcW w:w="1305" w:type="dxa"/>
          </w:tcPr>
          <w:p w:rsidR="00B232F7" w:rsidRPr="00252889" w:rsidRDefault="007B2B2C" w:rsidP="00252889">
            <w:pPr>
              <w:spacing w:line="276" w:lineRule="auto"/>
              <w:rPr>
                <w:rFonts w:asciiTheme="minorHAnsi" w:hAnsiTheme="minorHAnsi" w:cstheme="minorHAnsi"/>
                <w:sz w:val="22"/>
                <w:szCs w:val="22"/>
              </w:rPr>
            </w:pPr>
            <w:r w:rsidRPr="00252889">
              <w:rPr>
                <w:rFonts w:asciiTheme="minorHAnsi" w:hAnsiTheme="minorHAnsi" w:cstheme="minorHAnsi"/>
                <w:sz w:val="22"/>
                <w:szCs w:val="22"/>
              </w:rPr>
              <w:t>2019-01-17</w:t>
            </w:r>
          </w:p>
        </w:tc>
        <w:tc>
          <w:tcPr>
            <w:tcW w:w="0" w:type="auto"/>
          </w:tcPr>
          <w:p w:rsidR="00B232F7" w:rsidRPr="00252889" w:rsidRDefault="007B2B2C" w:rsidP="00252889">
            <w:pPr>
              <w:spacing w:line="276" w:lineRule="auto"/>
              <w:jc w:val="right"/>
              <w:rPr>
                <w:rFonts w:asciiTheme="minorHAnsi" w:hAnsiTheme="minorHAnsi" w:cstheme="minorHAnsi"/>
                <w:sz w:val="22"/>
                <w:szCs w:val="22"/>
              </w:rPr>
            </w:pPr>
            <w:r w:rsidRPr="00252889">
              <w:rPr>
                <w:rFonts w:asciiTheme="minorHAnsi" w:hAnsiTheme="minorHAnsi" w:cstheme="minorHAnsi"/>
                <w:sz w:val="22"/>
                <w:szCs w:val="22"/>
              </w:rPr>
              <w:t>3.0</w:t>
            </w:r>
          </w:p>
        </w:tc>
        <w:tc>
          <w:tcPr>
            <w:tcW w:w="0" w:type="auto"/>
          </w:tcPr>
          <w:p w:rsidR="00B232F7" w:rsidRPr="00252889" w:rsidRDefault="007B2B2C" w:rsidP="00252889">
            <w:pPr>
              <w:spacing w:line="276" w:lineRule="auto"/>
              <w:jc w:val="right"/>
              <w:rPr>
                <w:rFonts w:asciiTheme="minorHAnsi" w:hAnsiTheme="minorHAnsi" w:cstheme="minorHAnsi"/>
                <w:sz w:val="22"/>
                <w:szCs w:val="22"/>
              </w:rPr>
            </w:pPr>
            <w:r w:rsidRPr="00252889">
              <w:rPr>
                <w:rFonts w:asciiTheme="minorHAnsi" w:hAnsiTheme="minorHAnsi" w:cstheme="minorHAnsi"/>
                <w:sz w:val="22"/>
                <w:szCs w:val="22"/>
              </w:rPr>
              <w:t>22.8</w:t>
            </w:r>
          </w:p>
        </w:tc>
        <w:tc>
          <w:tcPr>
            <w:tcW w:w="0" w:type="auto"/>
          </w:tcPr>
          <w:p w:rsidR="00B232F7" w:rsidRPr="00252889" w:rsidRDefault="007B2B2C" w:rsidP="00252889">
            <w:pPr>
              <w:spacing w:line="276" w:lineRule="auto"/>
              <w:jc w:val="right"/>
              <w:rPr>
                <w:rFonts w:asciiTheme="minorHAnsi" w:hAnsiTheme="minorHAnsi" w:cstheme="minorHAnsi"/>
                <w:sz w:val="22"/>
                <w:szCs w:val="22"/>
              </w:rPr>
            </w:pPr>
            <w:r w:rsidRPr="00252889">
              <w:rPr>
                <w:rFonts w:asciiTheme="minorHAnsi" w:hAnsiTheme="minorHAnsi" w:cstheme="minorHAnsi"/>
                <w:sz w:val="22"/>
                <w:szCs w:val="22"/>
              </w:rPr>
              <w:t>69</w:t>
            </w:r>
          </w:p>
        </w:tc>
        <w:tc>
          <w:tcPr>
            <w:tcW w:w="0" w:type="auto"/>
          </w:tcPr>
          <w:p w:rsidR="00B232F7" w:rsidRPr="00252889" w:rsidRDefault="007B2B2C" w:rsidP="00252889">
            <w:pPr>
              <w:spacing w:line="276" w:lineRule="auto"/>
              <w:rPr>
                <w:rFonts w:asciiTheme="minorHAnsi" w:hAnsiTheme="minorHAnsi" w:cstheme="minorHAnsi"/>
                <w:sz w:val="22"/>
                <w:szCs w:val="22"/>
              </w:rPr>
            </w:pPr>
            <w:r w:rsidRPr="00252889">
              <w:rPr>
                <w:rFonts w:asciiTheme="minorHAnsi" w:hAnsiTheme="minorHAnsi" w:cstheme="minorHAnsi"/>
                <w:sz w:val="22"/>
                <w:szCs w:val="22"/>
              </w:rPr>
              <w:t>2.1 %</w:t>
            </w:r>
          </w:p>
        </w:tc>
      </w:tr>
      <w:tr w:rsidR="00B232F7" w:rsidRPr="00252889" w:rsidTr="00252889">
        <w:tc>
          <w:tcPr>
            <w:tcW w:w="1101" w:type="dxa"/>
            <w:shd w:val="clear" w:color="auto" w:fill="F2F2F2" w:themeFill="background1" w:themeFillShade="F2"/>
          </w:tcPr>
          <w:p w:rsidR="00B232F7" w:rsidRPr="00252889" w:rsidRDefault="007B2B2C" w:rsidP="00252889">
            <w:pPr>
              <w:spacing w:line="276" w:lineRule="auto"/>
              <w:jc w:val="right"/>
              <w:rPr>
                <w:rFonts w:asciiTheme="minorHAnsi" w:hAnsiTheme="minorHAnsi" w:cstheme="minorHAnsi"/>
                <w:sz w:val="22"/>
                <w:szCs w:val="22"/>
              </w:rPr>
            </w:pPr>
            <w:r w:rsidRPr="00252889">
              <w:rPr>
                <w:rFonts w:asciiTheme="minorHAnsi" w:hAnsiTheme="minorHAnsi" w:cstheme="minorHAnsi"/>
                <w:sz w:val="22"/>
                <w:szCs w:val="22"/>
              </w:rPr>
              <w:t>9</w:t>
            </w:r>
          </w:p>
        </w:tc>
        <w:tc>
          <w:tcPr>
            <w:tcW w:w="1305" w:type="dxa"/>
            <w:shd w:val="clear" w:color="auto" w:fill="F2F2F2" w:themeFill="background1" w:themeFillShade="F2"/>
          </w:tcPr>
          <w:p w:rsidR="00B232F7" w:rsidRPr="00252889" w:rsidRDefault="007B2B2C" w:rsidP="00252889">
            <w:pPr>
              <w:spacing w:line="276" w:lineRule="auto"/>
              <w:rPr>
                <w:rFonts w:asciiTheme="minorHAnsi" w:hAnsiTheme="minorHAnsi" w:cstheme="minorHAnsi"/>
                <w:sz w:val="22"/>
                <w:szCs w:val="22"/>
              </w:rPr>
            </w:pPr>
            <w:r w:rsidRPr="00252889">
              <w:rPr>
                <w:rFonts w:asciiTheme="minorHAnsi" w:hAnsiTheme="minorHAnsi" w:cstheme="minorHAnsi"/>
                <w:sz w:val="22"/>
                <w:szCs w:val="22"/>
              </w:rPr>
              <w:t>2019-09-12</w:t>
            </w:r>
          </w:p>
        </w:tc>
        <w:tc>
          <w:tcPr>
            <w:tcW w:w="0" w:type="auto"/>
            <w:shd w:val="clear" w:color="auto" w:fill="F2F2F2" w:themeFill="background1" w:themeFillShade="F2"/>
          </w:tcPr>
          <w:p w:rsidR="00B232F7" w:rsidRPr="00252889" w:rsidRDefault="007B2B2C" w:rsidP="00252889">
            <w:pPr>
              <w:spacing w:line="276" w:lineRule="auto"/>
              <w:jc w:val="right"/>
              <w:rPr>
                <w:rFonts w:asciiTheme="minorHAnsi" w:hAnsiTheme="minorHAnsi" w:cstheme="minorHAnsi"/>
                <w:sz w:val="22"/>
                <w:szCs w:val="22"/>
              </w:rPr>
            </w:pPr>
            <w:r w:rsidRPr="00252889">
              <w:rPr>
                <w:rFonts w:asciiTheme="minorHAnsi" w:hAnsiTheme="minorHAnsi" w:cstheme="minorHAnsi"/>
                <w:sz w:val="22"/>
                <w:szCs w:val="22"/>
              </w:rPr>
              <w:t>3.1</w:t>
            </w:r>
          </w:p>
        </w:tc>
        <w:tc>
          <w:tcPr>
            <w:tcW w:w="0" w:type="auto"/>
            <w:shd w:val="clear" w:color="auto" w:fill="F2F2F2" w:themeFill="background1" w:themeFillShade="F2"/>
          </w:tcPr>
          <w:p w:rsidR="00B232F7" w:rsidRPr="00252889" w:rsidRDefault="007B2B2C" w:rsidP="00252889">
            <w:pPr>
              <w:spacing w:line="276" w:lineRule="auto"/>
              <w:jc w:val="right"/>
              <w:rPr>
                <w:rFonts w:asciiTheme="minorHAnsi" w:hAnsiTheme="minorHAnsi" w:cstheme="minorHAnsi"/>
                <w:sz w:val="22"/>
                <w:szCs w:val="22"/>
              </w:rPr>
            </w:pPr>
            <w:r w:rsidRPr="00252889">
              <w:rPr>
                <w:rFonts w:asciiTheme="minorHAnsi" w:hAnsiTheme="minorHAnsi" w:cstheme="minorHAnsi"/>
                <w:sz w:val="22"/>
                <w:szCs w:val="22"/>
              </w:rPr>
              <w:t>18.8</w:t>
            </w:r>
          </w:p>
        </w:tc>
        <w:tc>
          <w:tcPr>
            <w:tcW w:w="0" w:type="auto"/>
            <w:shd w:val="clear" w:color="auto" w:fill="F2F2F2" w:themeFill="background1" w:themeFillShade="F2"/>
          </w:tcPr>
          <w:p w:rsidR="00B232F7" w:rsidRPr="00252889" w:rsidRDefault="007B2B2C" w:rsidP="00252889">
            <w:pPr>
              <w:spacing w:line="276" w:lineRule="auto"/>
              <w:jc w:val="right"/>
              <w:rPr>
                <w:rFonts w:asciiTheme="minorHAnsi" w:hAnsiTheme="minorHAnsi" w:cstheme="minorHAnsi"/>
                <w:sz w:val="22"/>
                <w:szCs w:val="22"/>
              </w:rPr>
            </w:pPr>
            <w:r w:rsidRPr="00252889">
              <w:rPr>
                <w:rFonts w:asciiTheme="minorHAnsi" w:hAnsiTheme="minorHAnsi" w:cstheme="minorHAnsi"/>
                <w:sz w:val="22"/>
                <w:szCs w:val="22"/>
              </w:rPr>
              <w:t>58</w:t>
            </w:r>
          </w:p>
        </w:tc>
        <w:tc>
          <w:tcPr>
            <w:tcW w:w="0" w:type="auto"/>
            <w:shd w:val="clear" w:color="auto" w:fill="F2F2F2" w:themeFill="background1" w:themeFillShade="F2"/>
          </w:tcPr>
          <w:p w:rsidR="00B232F7" w:rsidRPr="00252889" w:rsidRDefault="007B2B2C" w:rsidP="00252889">
            <w:pPr>
              <w:spacing w:line="276" w:lineRule="auto"/>
              <w:rPr>
                <w:rFonts w:asciiTheme="minorHAnsi" w:hAnsiTheme="minorHAnsi" w:cstheme="minorHAnsi"/>
                <w:sz w:val="22"/>
                <w:szCs w:val="22"/>
              </w:rPr>
            </w:pPr>
            <w:r w:rsidRPr="00252889">
              <w:rPr>
                <w:rFonts w:asciiTheme="minorHAnsi" w:hAnsiTheme="minorHAnsi" w:cstheme="minorHAnsi"/>
                <w:sz w:val="22"/>
                <w:szCs w:val="22"/>
              </w:rPr>
              <w:t>1.8 %</w:t>
            </w:r>
          </w:p>
        </w:tc>
      </w:tr>
      <w:tr w:rsidR="00B232F7" w:rsidRPr="00252889" w:rsidTr="00252889">
        <w:tc>
          <w:tcPr>
            <w:tcW w:w="1101" w:type="dxa"/>
          </w:tcPr>
          <w:p w:rsidR="00B232F7" w:rsidRPr="00252889" w:rsidRDefault="007B2B2C" w:rsidP="00252889">
            <w:pPr>
              <w:spacing w:line="276" w:lineRule="auto"/>
              <w:jc w:val="right"/>
              <w:rPr>
                <w:rFonts w:asciiTheme="minorHAnsi" w:hAnsiTheme="minorHAnsi" w:cstheme="minorHAnsi"/>
                <w:sz w:val="22"/>
                <w:szCs w:val="22"/>
              </w:rPr>
            </w:pPr>
            <w:r w:rsidRPr="00252889">
              <w:rPr>
                <w:rFonts w:asciiTheme="minorHAnsi" w:hAnsiTheme="minorHAnsi" w:cstheme="minorHAnsi"/>
                <w:sz w:val="22"/>
                <w:szCs w:val="22"/>
              </w:rPr>
              <w:t>10</w:t>
            </w:r>
          </w:p>
        </w:tc>
        <w:tc>
          <w:tcPr>
            <w:tcW w:w="1305" w:type="dxa"/>
          </w:tcPr>
          <w:p w:rsidR="00B232F7" w:rsidRPr="00252889" w:rsidRDefault="007B2B2C" w:rsidP="00252889">
            <w:pPr>
              <w:spacing w:line="276" w:lineRule="auto"/>
              <w:rPr>
                <w:rFonts w:asciiTheme="minorHAnsi" w:hAnsiTheme="minorHAnsi" w:cstheme="minorHAnsi"/>
                <w:sz w:val="22"/>
                <w:szCs w:val="22"/>
              </w:rPr>
            </w:pPr>
            <w:r w:rsidRPr="00252889">
              <w:rPr>
                <w:rFonts w:asciiTheme="minorHAnsi" w:hAnsiTheme="minorHAnsi" w:cstheme="minorHAnsi"/>
                <w:sz w:val="22"/>
                <w:szCs w:val="22"/>
              </w:rPr>
              <w:t>2019-10-15</w:t>
            </w:r>
          </w:p>
        </w:tc>
        <w:tc>
          <w:tcPr>
            <w:tcW w:w="0" w:type="auto"/>
          </w:tcPr>
          <w:p w:rsidR="00B232F7" w:rsidRPr="00252889" w:rsidRDefault="007B2B2C" w:rsidP="00252889">
            <w:pPr>
              <w:spacing w:line="276" w:lineRule="auto"/>
              <w:jc w:val="right"/>
              <w:rPr>
                <w:rFonts w:asciiTheme="minorHAnsi" w:hAnsiTheme="minorHAnsi" w:cstheme="minorHAnsi"/>
                <w:sz w:val="22"/>
                <w:szCs w:val="22"/>
              </w:rPr>
            </w:pPr>
            <w:r w:rsidRPr="00252889">
              <w:rPr>
                <w:rFonts w:asciiTheme="minorHAnsi" w:hAnsiTheme="minorHAnsi" w:cstheme="minorHAnsi"/>
                <w:sz w:val="22"/>
                <w:szCs w:val="22"/>
              </w:rPr>
              <w:t>6.4</w:t>
            </w:r>
          </w:p>
        </w:tc>
        <w:tc>
          <w:tcPr>
            <w:tcW w:w="0" w:type="auto"/>
          </w:tcPr>
          <w:p w:rsidR="00B232F7" w:rsidRPr="00252889" w:rsidRDefault="007B2B2C" w:rsidP="00252889">
            <w:pPr>
              <w:spacing w:line="276" w:lineRule="auto"/>
              <w:jc w:val="right"/>
              <w:rPr>
                <w:rFonts w:asciiTheme="minorHAnsi" w:hAnsiTheme="minorHAnsi" w:cstheme="minorHAnsi"/>
                <w:sz w:val="22"/>
                <w:szCs w:val="22"/>
              </w:rPr>
            </w:pPr>
            <w:r w:rsidRPr="00252889">
              <w:rPr>
                <w:rFonts w:asciiTheme="minorHAnsi" w:hAnsiTheme="minorHAnsi" w:cstheme="minorHAnsi"/>
                <w:sz w:val="22"/>
                <w:szCs w:val="22"/>
              </w:rPr>
              <w:t>21.3</w:t>
            </w:r>
          </w:p>
        </w:tc>
        <w:tc>
          <w:tcPr>
            <w:tcW w:w="0" w:type="auto"/>
          </w:tcPr>
          <w:p w:rsidR="00B232F7" w:rsidRPr="00252889" w:rsidRDefault="007B2B2C" w:rsidP="00252889">
            <w:pPr>
              <w:spacing w:line="276" w:lineRule="auto"/>
              <w:jc w:val="right"/>
              <w:rPr>
                <w:rFonts w:asciiTheme="minorHAnsi" w:hAnsiTheme="minorHAnsi" w:cstheme="minorHAnsi"/>
                <w:sz w:val="22"/>
                <w:szCs w:val="22"/>
              </w:rPr>
            </w:pPr>
            <w:r w:rsidRPr="00252889">
              <w:rPr>
                <w:rFonts w:asciiTheme="minorHAnsi" w:hAnsiTheme="minorHAnsi" w:cstheme="minorHAnsi"/>
                <w:sz w:val="22"/>
                <w:szCs w:val="22"/>
              </w:rPr>
              <w:t>136</w:t>
            </w:r>
          </w:p>
        </w:tc>
        <w:tc>
          <w:tcPr>
            <w:tcW w:w="0" w:type="auto"/>
          </w:tcPr>
          <w:p w:rsidR="00B232F7" w:rsidRPr="00252889" w:rsidRDefault="007B2B2C" w:rsidP="00252889">
            <w:pPr>
              <w:spacing w:line="276" w:lineRule="auto"/>
              <w:rPr>
                <w:rFonts w:asciiTheme="minorHAnsi" w:hAnsiTheme="minorHAnsi" w:cstheme="minorHAnsi"/>
                <w:sz w:val="22"/>
                <w:szCs w:val="22"/>
              </w:rPr>
            </w:pPr>
            <w:r w:rsidRPr="00252889">
              <w:rPr>
                <w:rFonts w:asciiTheme="minorHAnsi" w:hAnsiTheme="minorHAnsi" w:cstheme="minorHAnsi"/>
                <w:sz w:val="22"/>
                <w:szCs w:val="22"/>
              </w:rPr>
              <w:t>4.2 %</w:t>
            </w:r>
          </w:p>
        </w:tc>
      </w:tr>
      <w:tr w:rsidR="00B232F7" w:rsidRPr="00252889" w:rsidTr="00252889">
        <w:tc>
          <w:tcPr>
            <w:tcW w:w="1101" w:type="dxa"/>
            <w:shd w:val="clear" w:color="auto" w:fill="F2F2F2" w:themeFill="background1" w:themeFillShade="F2"/>
          </w:tcPr>
          <w:p w:rsidR="00B232F7" w:rsidRPr="00252889" w:rsidRDefault="007B2B2C" w:rsidP="00252889">
            <w:pPr>
              <w:spacing w:line="276" w:lineRule="auto"/>
              <w:jc w:val="right"/>
              <w:rPr>
                <w:rFonts w:asciiTheme="minorHAnsi" w:hAnsiTheme="minorHAnsi" w:cstheme="minorHAnsi"/>
                <w:sz w:val="22"/>
                <w:szCs w:val="22"/>
              </w:rPr>
            </w:pPr>
            <w:r w:rsidRPr="00252889">
              <w:rPr>
                <w:rFonts w:asciiTheme="minorHAnsi" w:hAnsiTheme="minorHAnsi" w:cstheme="minorHAnsi"/>
                <w:sz w:val="22"/>
                <w:szCs w:val="22"/>
              </w:rPr>
              <w:t>11</w:t>
            </w:r>
          </w:p>
        </w:tc>
        <w:tc>
          <w:tcPr>
            <w:tcW w:w="1305" w:type="dxa"/>
            <w:shd w:val="clear" w:color="auto" w:fill="F2F2F2" w:themeFill="background1" w:themeFillShade="F2"/>
          </w:tcPr>
          <w:p w:rsidR="00B232F7" w:rsidRPr="00252889" w:rsidRDefault="007B2B2C" w:rsidP="00252889">
            <w:pPr>
              <w:spacing w:line="276" w:lineRule="auto"/>
              <w:rPr>
                <w:rFonts w:asciiTheme="minorHAnsi" w:hAnsiTheme="minorHAnsi" w:cstheme="minorHAnsi"/>
                <w:sz w:val="22"/>
                <w:szCs w:val="22"/>
              </w:rPr>
            </w:pPr>
            <w:r w:rsidRPr="00252889">
              <w:rPr>
                <w:rFonts w:asciiTheme="minorHAnsi" w:hAnsiTheme="minorHAnsi" w:cstheme="minorHAnsi"/>
                <w:sz w:val="22"/>
                <w:szCs w:val="22"/>
              </w:rPr>
              <w:t>2019-11-15</w:t>
            </w:r>
          </w:p>
        </w:tc>
        <w:tc>
          <w:tcPr>
            <w:tcW w:w="0" w:type="auto"/>
            <w:shd w:val="clear" w:color="auto" w:fill="F2F2F2" w:themeFill="background1" w:themeFillShade="F2"/>
          </w:tcPr>
          <w:p w:rsidR="00B232F7" w:rsidRPr="00252889" w:rsidRDefault="007B2B2C" w:rsidP="00252889">
            <w:pPr>
              <w:spacing w:line="276" w:lineRule="auto"/>
              <w:jc w:val="right"/>
              <w:rPr>
                <w:rFonts w:asciiTheme="minorHAnsi" w:hAnsiTheme="minorHAnsi" w:cstheme="minorHAnsi"/>
                <w:sz w:val="22"/>
                <w:szCs w:val="22"/>
              </w:rPr>
            </w:pPr>
            <w:r w:rsidRPr="00252889">
              <w:rPr>
                <w:rFonts w:asciiTheme="minorHAnsi" w:hAnsiTheme="minorHAnsi" w:cstheme="minorHAnsi"/>
                <w:sz w:val="22"/>
                <w:szCs w:val="22"/>
              </w:rPr>
              <w:t>2.3</w:t>
            </w:r>
          </w:p>
        </w:tc>
        <w:tc>
          <w:tcPr>
            <w:tcW w:w="0" w:type="auto"/>
            <w:shd w:val="clear" w:color="auto" w:fill="F2F2F2" w:themeFill="background1" w:themeFillShade="F2"/>
          </w:tcPr>
          <w:p w:rsidR="00B232F7" w:rsidRPr="00252889" w:rsidRDefault="007B2B2C" w:rsidP="00252889">
            <w:pPr>
              <w:spacing w:line="276" w:lineRule="auto"/>
              <w:jc w:val="right"/>
              <w:rPr>
                <w:rFonts w:asciiTheme="minorHAnsi" w:hAnsiTheme="minorHAnsi" w:cstheme="minorHAnsi"/>
                <w:sz w:val="22"/>
                <w:szCs w:val="22"/>
              </w:rPr>
            </w:pPr>
            <w:r w:rsidRPr="00252889">
              <w:rPr>
                <w:rFonts w:asciiTheme="minorHAnsi" w:hAnsiTheme="minorHAnsi" w:cstheme="minorHAnsi"/>
                <w:sz w:val="22"/>
                <w:szCs w:val="22"/>
              </w:rPr>
              <w:t>29.1</w:t>
            </w:r>
          </w:p>
        </w:tc>
        <w:tc>
          <w:tcPr>
            <w:tcW w:w="0" w:type="auto"/>
            <w:shd w:val="clear" w:color="auto" w:fill="F2F2F2" w:themeFill="background1" w:themeFillShade="F2"/>
          </w:tcPr>
          <w:p w:rsidR="00B232F7" w:rsidRPr="00252889" w:rsidRDefault="007B2B2C" w:rsidP="00252889">
            <w:pPr>
              <w:spacing w:line="276" w:lineRule="auto"/>
              <w:jc w:val="right"/>
              <w:rPr>
                <w:rFonts w:asciiTheme="minorHAnsi" w:hAnsiTheme="minorHAnsi" w:cstheme="minorHAnsi"/>
                <w:sz w:val="22"/>
                <w:szCs w:val="22"/>
              </w:rPr>
            </w:pPr>
            <w:r w:rsidRPr="00252889">
              <w:rPr>
                <w:rFonts w:asciiTheme="minorHAnsi" w:hAnsiTheme="minorHAnsi" w:cstheme="minorHAnsi"/>
                <w:sz w:val="22"/>
                <w:szCs w:val="22"/>
              </w:rPr>
              <w:t>68</w:t>
            </w:r>
          </w:p>
        </w:tc>
        <w:tc>
          <w:tcPr>
            <w:tcW w:w="0" w:type="auto"/>
            <w:shd w:val="clear" w:color="auto" w:fill="F2F2F2" w:themeFill="background1" w:themeFillShade="F2"/>
          </w:tcPr>
          <w:p w:rsidR="00B232F7" w:rsidRPr="00252889" w:rsidRDefault="007B2B2C" w:rsidP="00252889">
            <w:pPr>
              <w:spacing w:line="276" w:lineRule="auto"/>
              <w:rPr>
                <w:rFonts w:asciiTheme="minorHAnsi" w:hAnsiTheme="minorHAnsi" w:cstheme="minorHAnsi"/>
                <w:sz w:val="22"/>
                <w:szCs w:val="22"/>
              </w:rPr>
            </w:pPr>
            <w:r w:rsidRPr="00252889">
              <w:rPr>
                <w:rFonts w:asciiTheme="minorHAnsi" w:hAnsiTheme="minorHAnsi" w:cstheme="minorHAnsi"/>
                <w:sz w:val="22"/>
                <w:szCs w:val="22"/>
              </w:rPr>
              <w:t>2.1 %</w:t>
            </w:r>
          </w:p>
        </w:tc>
      </w:tr>
      <w:tr w:rsidR="00B232F7" w:rsidRPr="00252889" w:rsidTr="00252889">
        <w:tc>
          <w:tcPr>
            <w:tcW w:w="1101" w:type="dxa"/>
          </w:tcPr>
          <w:p w:rsidR="00B232F7" w:rsidRPr="00252889" w:rsidRDefault="007B2B2C" w:rsidP="00252889">
            <w:pPr>
              <w:spacing w:line="276" w:lineRule="auto"/>
              <w:jc w:val="right"/>
              <w:rPr>
                <w:rFonts w:asciiTheme="minorHAnsi" w:hAnsiTheme="minorHAnsi" w:cstheme="minorHAnsi"/>
                <w:sz w:val="22"/>
                <w:szCs w:val="22"/>
              </w:rPr>
            </w:pPr>
            <w:r w:rsidRPr="00252889">
              <w:rPr>
                <w:rFonts w:asciiTheme="minorHAnsi" w:hAnsiTheme="minorHAnsi" w:cstheme="minorHAnsi"/>
                <w:sz w:val="22"/>
                <w:szCs w:val="22"/>
              </w:rPr>
              <w:t>12</w:t>
            </w:r>
          </w:p>
        </w:tc>
        <w:tc>
          <w:tcPr>
            <w:tcW w:w="1305" w:type="dxa"/>
          </w:tcPr>
          <w:p w:rsidR="00B232F7" w:rsidRPr="00252889" w:rsidRDefault="007B2B2C" w:rsidP="00252889">
            <w:pPr>
              <w:spacing w:line="276" w:lineRule="auto"/>
              <w:rPr>
                <w:rFonts w:asciiTheme="minorHAnsi" w:hAnsiTheme="minorHAnsi" w:cstheme="minorHAnsi"/>
                <w:sz w:val="22"/>
                <w:szCs w:val="22"/>
              </w:rPr>
            </w:pPr>
            <w:r w:rsidRPr="00252889">
              <w:rPr>
                <w:rFonts w:asciiTheme="minorHAnsi" w:hAnsiTheme="minorHAnsi" w:cstheme="minorHAnsi"/>
                <w:sz w:val="22"/>
                <w:szCs w:val="22"/>
              </w:rPr>
              <w:t>2019-12-10</w:t>
            </w:r>
          </w:p>
        </w:tc>
        <w:tc>
          <w:tcPr>
            <w:tcW w:w="0" w:type="auto"/>
          </w:tcPr>
          <w:p w:rsidR="00B232F7" w:rsidRPr="00252889" w:rsidRDefault="007B2B2C" w:rsidP="00252889">
            <w:pPr>
              <w:spacing w:line="276" w:lineRule="auto"/>
              <w:jc w:val="right"/>
              <w:rPr>
                <w:rFonts w:asciiTheme="minorHAnsi" w:hAnsiTheme="minorHAnsi" w:cstheme="minorHAnsi"/>
                <w:sz w:val="22"/>
                <w:szCs w:val="22"/>
              </w:rPr>
            </w:pPr>
            <w:r w:rsidRPr="00252889">
              <w:rPr>
                <w:rFonts w:asciiTheme="minorHAnsi" w:hAnsiTheme="minorHAnsi" w:cstheme="minorHAnsi"/>
                <w:sz w:val="22"/>
                <w:szCs w:val="22"/>
              </w:rPr>
              <w:t>3.1</w:t>
            </w:r>
          </w:p>
        </w:tc>
        <w:tc>
          <w:tcPr>
            <w:tcW w:w="0" w:type="auto"/>
          </w:tcPr>
          <w:p w:rsidR="00B232F7" w:rsidRPr="00252889" w:rsidRDefault="007B2B2C" w:rsidP="00252889">
            <w:pPr>
              <w:spacing w:line="276" w:lineRule="auto"/>
              <w:jc w:val="right"/>
              <w:rPr>
                <w:rFonts w:asciiTheme="minorHAnsi" w:hAnsiTheme="minorHAnsi" w:cstheme="minorHAnsi"/>
                <w:sz w:val="22"/>
                <w:szCs w:val="22"/>
              </w:rPr>
            </w:pPr>
            <w:r w:rsidRPr="00252889">
              <w:rPr>
                <w:rFonts w:asciiTheme="minorHAnsi" w:hAnsiTheme="minorHAnsi" w:cstheme="minorHAnsi"/>
                <w:sz w:val="22"/>
                <w:szCs w:val="22"/>
              </w:rPr>
              <w:t>22.8</w:t>
            </w:r>
          </w:p>
        </w:tc>
        <w:tc>
          <w:tcPr>
            <w:tcW w:w="0" w:type="auto"/>
          </w:tcPr>
          <w:p w:rsidR="00B232F7" w:rsidRPr="00252889" w:rsidRDefault="007B2B2C" w:rsidP="00252889">
            <w:pPr>
              <w:spacing w:line="276" w:lineRule="auto"/>
              <w:jc w:val="right"/>
              <w:rPr>
                <w:rFonts w:asciiTheme="minorHAnsi" w:hAnsiTheme="minorHAnsi" w:cstheme="minorHAnsi"/>
                <w:sz w:val="22"/>
                <w:szCs w:val="22"/>
              </w:rPr>
            </w:pPr>
            <w:r w:rsidRPr="00252889">
              <w:rPr>
                <w:rFonts w:asciiTheme="minorHAnsi" w:hAnsiTheme="minorHAnsi" w:cstheme="minorHAnsi"/>
                <w:sz w:val="22"/>
                <w:szCs w:val="22"/>
              </w:rPr>
              <w:t>70</w:t>
            </w:r>
          </w:p>
        </w:tc>
        <w:tc>
          <w:tcPr>
            <w:tcW w:w="0" w:type="auto"/>
          </w:tcPr>
          <w:p w:rsidR="00B232F7" w:rsidRPr="00252889" w:rsidRDefault="007B2B2C" w:rsidP="00252889">
            <w:pPr>
              <w:spacing w:line="276" w:lineRule="auto"/>
              <w:rPr>
                <w:rFonts w:asciiTheme="minorHAnsi" w:hAnsiTheme="minorHAnsi" w:cstheme="minorHAnsi"/>
                <w:sz w:val="22"/>
                <w:szCs w:val="22"/>
              </w:rPr>
            </w:pPr>
            <w:r w:rsidRPr="00252889">
              <w:rPr>
                <w:rFonts w:asciiTheme="minorHAnsi" w:hAnsiTheme="minorHAnsi" w:cstheme="minorHAnsi"/>
                <w:sz w:val="22"/>
                <w:szCs w:val="22"/>
              </w:rPr>
              <w:t>2.2 %</w:t>
            </w:r>
          </w:p>
        </w:tc>
      </w:tr>
      <w:tr w:rsidR="00B232F7" w:rsidRPr="00252889" w:rsidTr="00252889">
        <w:tc>
          <w:tcPr>
            <w:tcW w:w="1101" w:type="dxa"/>
            <w:shd w:val="clear" w:color="auto" w:fill="F2F2F2" w:themeFill="background1" w:themeFillShade="F2"/>
          </w:tcPr>
          <w:p w:rsidR="00B232F7" w:rsidRPr="00252889" w:rsidRDefault="007B2B2C" w:rsidP="00252889">
            <w:pPr>
              <w:spacing w:line="276" w:lineRule="auto"/>
              <w:jc w:val="right"/>
              <w:rPr>
                <w:rFonts w:asciiTheme="minorHAnsi" w:hAnsiTheme="minorHAnsi" w:cstheme="minorHAnsi"/>
                <w:sz w:val="22"/>
                <w:szCs w:val="22"/>
              </w:rPr>
            </w:pPr>
            <w:r w:rsidRPr="00252889">
              <w:rPr>
                <w:rFonts w:asciiTheme="minorHAnsi" w:hAnsiTheme="minorHAnsi" w:cstheme="minorHAnsi"/>
                <w:sz w:val="22"/>
                <w:szCs w:val="22"/>
              </w:rPr>
              <w:t>13</w:t>
            </w:r>
          </w:p>
        </w:tc>
        <w:tc>
          <w:tcPr>
            <w:tcW w:w="1305" w:type="dxa"/>
            <w:shd w:val="clear" w:color="auto" w:fill="F2F2F2" w:themeFill="background1" w:themeFillShade="F2"/>
          </w:tcPr>
          <w:p w:rsidR="00B232F7" w:rsidRPr="00252889" w:rsidRDefault="007B2B2C" w:rsidP="00252889">
            <w:pPr>
              <w:spacing w:line="276" w:lineRule="auto"/>
              <w:rPr>
                <w:rFonts w:asciiTheme="minorHAnsi" w:hAnsiTheme="minorHAnsi" w:cstheme="minorHAnsi"/>
                <w:sz w:val="22"/>
                <w:szCs w:val="22"/>
              </w:rPr>
            </w:pPr>
            <w:r w:rsidRPr="00252889">
              <w:rPr>
                <w:rFonts w:asciiTheme="minorHAnsi" w:hAnsiTheme="minorHAnsi" w:cstheme="minorHAnsi"/>
                <w:sz w:val="22"/>
                <w:szCs w:val="22"/>
              </w:rPr>
              <w:t>2019-12-18</w:t>
            </w:r>
          </w:p>
        </w:tc>
        <w:tc>
          <w:tcPr>
            <w:tcW w:w="0" w:type="auto"/>
            <w:shd w:val="clear" w:color="auto" w:fill="F2F2F2" w:themeFill="background1" w:themeFillShade="F2"/>
          </w:tcPr>
          <w:p w:rsidR="00B232F7" w:rsidRPr="00252889" w:rsidRDefault="007B2B2C" w:rsidP="00252889">
            <w:pPr>
              <w:spacing w:line="276" w:lineRule="auto"/>
              <w:jc w:val="right"/>
              <w:rPr>
                <w:rFonts w:asciiTheme="minorHAnsi" w:hAnsiTheme="minorHAnsi" w:cstheme="minorHAnsi"/>
                <w:sz w:val="22"/>
                <w:szCs w:val="22"/>
              </w:rPr>
            </w:pPr>
            <w:r w:rsidRPr="00252889">
              <w:rPr>
                <w:rFonts w:asciiTheme="minorHAnsi" w:hAnsiTheme="minorHAnsi" w:cstheme="minorHAnsi"/>
                <w:sz w:val="22"/>
                <w:szCs w:val="22"/>
              </w:rPr>
              <w:t>4.1</w:t>
            </w:r>
          </w:p>
        </w:tc>
        <w:tc>
          <w:tcPr>
            <w:tcW w:w="0" w:type="auto"/>
            <w:shd w:val="clear" w:color="auto" w:fill="F2F2F2" w:themeFill="background1" w:themeFillShade="F2"/>
          </w:tcPr>
          <w:p w:rsidR="00B232F7" w:rsidRPr="00252889" w:rsidRDefault="007B2B2C" w:rsidP="00252889">
            <w:pPr>
              <w:spacing w:line="276" w:lineRule="auto"/>
              <w:jc w:val="right"/>
              <w:rPr>
                <w:rFonts w:asciiTheme="minorHAnsi" w:hAnsiTheme="minorHAnsi" w:cstheme="minorHAnsi"/>
                <w:sz w:val="22"/>
                <w:szCs w:val="22"/>
              </w:rPr>
            </w:pPr>
            <w:r w:rsidRPr="00252889">
              <w:rPr>
                <w:rFonts w:asciiTheme="minorHAnsi" w:hAnsiTheme="minorHAnsi" w:cstheme="minorHAnsi"/>
                <w:sz w:val="22"/>
                <w:szCs w:val="22"/>
              </w:rPr>
              <w:t>27.7</w:t>
            </w:r>
          </w:p>
        </w:tc>
        <w:tc>
          <w:tcPr>
            <w:tcW w:w="0" w:type="auto"/>
            <w:shd w:val="clear" w:color="auto" w:fill="F2F2F2" w:themeFill="background1" w:themeFillShade="F2"/>
          </w:tcPr>
          <w:p w:rsidR="00B232F7" w:rsidRPr="00252889" w:rsidRDefault="007B2B2C" w:rsidP="00252889">
            <w:pPr>
              <w:spacing w:line="276" w:lineRule="auto"/>
              <w:jc w:val="right"/>
              <w:rPr>
                <w:rFonts w:asciiTheme="minorHAnsi" w:hAnsiTheme="minorHAnsi" w:cstheme="minorHAnsi"/>
                <w:sz w:val="22"/>
                <w:szCs w:val="22"/>
              </w:rPr>
            </w:pPr>
            <w:r w:rsidRPr="00252889">
              <w:rPr>
                <w:rFonts w:asciiTheme="minorHAnsi" w:hAnsiTheme="minorHAnsi" w:cstheme="minorHAnsi"/>
                <w:sz w:val="22"/>
                <w:szCs w:val="22"/>
              </w:rPr>
              <w:t>112</w:t>
            </w:r>
          </w:p>
        </w:tc>
        <w:tc>
          <w:tcPr>
            <w:tcW w:w="0" w:type="auto"/>
            <w:shd w:val="clear" w:color="auto" w:fill="F2F2F2" w:themeFill="background1" w:themeFillShade="F2"/>
          </w:tcPr>
          <w:p w:rsidR="00B232F7" w:rsidRPr="00252889" w:rsidRDefault="007B2B2C" w:rsidP="00252889">
            <w:pPr>
              <w:spacing w:line="276" w:lineRule="auto"/>
              <w:rPr>
                <w:rFonts w:asciiTheme="minorHAnsi" w:hAnsiTheme="minorHAnsi" w:cstheme="minorHAnsi"/>
                <w:sz w:val="22"/>
                <w:szCs w:val="22"/>
              </w:rPr>
            </w:pPr>
            <w:r w:rsidRPr="00252889">
              <w:rPr>
                <w:rFonts w:asciiTheme="minorHAnsi" w:hAnsiTheme="minorHAnsi" w:cstheme="minorHAnsi"/>
                <w:sz w:val="22"/>
                <w:szCs w:val="22"/>
              </w:rPr>
              <w:t>3.5 %</w:t>
            </w:r>
          </w:p>
        </w:tc>
      </w:tr>
      <w:tr w:rsidR="00B232F7" w:rsidRPr="00252889" w:rsidTr="00252889">
        <w:tc>
          <w:tcPr>
            <w:tcW w:w="1101" w:type="dxa"/>
          </w:tcPr>
          <w:p w:rsidR="00B232F7" w:rsidRPr="00252889" w:rsidRDefault="007B2B2C" w:rsidP="00252889">
            <w:pPr>
              <w:spacing w:line="276" w:lineRule="auto"/>
              <w:jc w:val="right"/>
              <w:rPr>
                <w:rFonts w:asciiTheme="minorHAnsi" w:hAnsiTheme="minorHAnsi" w:cstheme="minorHAnsi"/>
                <w:sz w:val="22"/>
                <w:szCs w:val="22"/>
              </w:rPr>
            </w:pPr>
            <w:r w:rsidRPr="00252889">
              <w:rPr>
                <w:rFonts w:asciiTheme="minorHAnsi" w:hAnsiTheme="minorHAnsi" w:cstheme="minorHAnsi"/>
                <w:sz w:val="22"/>
                <w:szCs w:val="22"/>
              </w:rPr>
              <w:t>14</w:t>
            </w:r>
          </w:p>
        </w:tc>
        <w:tc>
          <w:tcPr>
            <w:tcW w:w="1305" w:type="dxa"/>
          </w:tcPr>
          <w:p w:rsidR="00B232F7" w:rsidRPr="00252889" w:rsidRDefault="007B2B2C" w:rsidP="00252889">
            <w:pPr>
              <w:spacing w:line="276" w:lineRule="auto"/>
              <w:rPr>
                <w:rFonts w:asciiTheme="minorHAnsi" w:hAnsiTheme="minorHAnsi" w:cstheme="minorHAnsi"/>
                <w:sz w:val="22"/>
                <w:szCs w:val="22"/>
              </w:rPr>
            </w:pPr>
            <w:r w:rsidRPr="00252889">
              <w:rPr>
                <w:rFonts w:asciiTheme="minorHAnsi" w:hAnsiTheme="minorHAnsi" w:cstheme="minorHAnsi"/>
                <w:sz w:val="22"/>
                <w:szCs w:val="22"/>
              </w:rPr>
              <w:t>2019-12-31</w:t>
            </w:r>
          </w:p>
        </w:tc>
        <w:tc>
          <w:tcPr>
            <w:tcW w:w="0" w:type="auto"/>
          </w:tcPr>
          <w:p w:rsidR="00B232F7" w:rsidRPr="00252889" w:rsidRDefault="007B2B2C" w:rsidP="00252889">
            <w:pPr>
              <w:spacing w:line="276" w:lineRule="auto"/>
              <w:jc w:val="right"/>
              <w:rPr>
                <w:rFonts w:asciiTheme="minorHAnsi" w:hAnsiTheme="minorHAnsi" w:cstheme="minorHAnsi"/>
                <w:sz w:val="22"/>
                <w:szCs w:val="22"/>
              </w:rPr>
            </w:pPr>
            <w:r w:rsidRPr="00252889">
              <w:rPr>
                <w:rFonts w:asciiTheme="minorHAnsi" w:hAnsiTheme="minorHAnsi" w:cstheme="minorHAnsi"/>
                <w:sz w:val="22"/>
                <w:szCs w:val="22"/>
              </w:rPr>
              <w:t>2.0</w:t>
            </w:r>
          </w:p>
        </w:tc>
        <w:tc>
          <w:tcPr>
            <w:tcW w:w="0" w:type="auto"/>
          </w:tcPr>
          <w:p w:rsidR="00B232F7" w:rsidRPr="00252889" w:rsidRDefault="007B2B2C" w:rsidP="00252889">
            <w:pPr>
              <w:spacing w:line="276" w:lineRule="auto"/>
              <w:jc w:val="right"/>
              <w:rPr>
                <w:rFonts w:asciiTheme="minorHAnsi" w:hAnsiTheme="minorHAnsi" w:cstheme="minorHAnsi"/>
                <w:sz w:val="22"/>
                <w:szCs w:val="22"/>
              </w:rPr>
            </w:pPr>
            <w:r w:rsidRPr="00252889">
              <w:rPr>
                <w:rFonts w:asciiTheme="minorHAnsi" w:hAnsiTheme="minorHAnsi" w:cstheme="minorHAnsi"/>
                <w:sz w:val="22"/>
                <w:szCs w:val="22"/>
              </w:rPr>
              <w:t>28.9</w:t>
            </w:r>
          </w:p>
        </w:tc>
        <w:tc>
          <w:tcPr>
            <w:tcW w:w="0" w:type="auto"/>
          </w:tcPr>
          <w:p w:rsidR="00B232F7" w:rsidRPr="00252889" w:rsidRDefault="007B2B2C" w:rsidP="00252889">
            <w:pPr>
              <w:spacing w:line="276" w:lineRule="auto"/>
              <w:jc w:val="right"/>
              <w:rPr>
                <w:rFonts w:asciiTheme="minorHAnsi" w:hAnsiTheme="minorHAnsi" w:cstheme="minorHAnsi"/>
                <w:sz w:val="22"/>
                <w:szCs w:val="22"/>
              </w:rPr>
            </w:pPr>
            <w:r w:rsidRPr="00252889">
              <w:rPr>
                <w:rFonts w:asciiTheme="minorHAnsi" w:hAnsiTheme="minorHAnsi" w:cstheme="minorHAnsi"/>
                <w:sz w:val="22"/>
                <w:szCs w:val="22"/>
              </w:rPr>
              <w:t>57</w:t>
            </w:r>
          </w:p>
        </w:tc>
        <w:tc>
          <w:tcPr>
            <w:tcW w:w="0" w:type="auto"/>
          </w:tcPr>
          <w:p w:rsidR="00B232F7" w:rsidRPr="00252889" w:rsidRDefault="007B2B2C" w:rsidP="00252889">
            <w:pPr>
              <w:spacing w:line="276" w:lineRule="auto"/>
              <w:rPr>
                <w:rFonts w:asciiTheme="minorHAnsi" w:hAnsiTheme="minorHAnsi" w:cstheme="minorHAnsi"/>
                <w:sz w:val="22"/>
                <w:szCs w:val="22"/>
              </w:rPr>
            </w:pPr>
            <w:r w:rsidRPr="00252889">
              <w:rPr>
                <w:rFonts w:asciiTheme="minorHAnsi" w:hAnsiTheme="minorHAnsi" w:cstheme="minorHAnsi"/>
                <w:sz w:val="22"/>
                <w:szCs w:val="22"/>
              </w:rPr>
              <w:t>1.8 %</w:t>
            </w:r>
          </w:p>
        </w:tc>
      </w:tr>
      <w:tr w:rsidR="00B232F7" w:rsidRPr="00252889" w:rsidTr="00252889">
        <w:tc>
          <w:tcPr>
            <w:tcW w:w="1101" w:type="dxa"/>
            <w:shd w:val="clear" w:color="auto" w:fill="F2F2F2" w:themeFill="background1" w:themeFillShade="F2"/>
          </w:tcPr>
          <w:p w:rsidR="00B232F7" w:rsidRPr="00252889" w:rsidRDefault="007B2B2C" w:rsidP="00252889">
            <w:pPr>
              <w:spacing w:line="276" w:lineRule="auto"/>
              <w:jc w:val="right"/>
              <w:rPr>
                <w:rFonts w:asciiTheme="minorHAnsi" w:hAnsiTheme="minorHAnsi" w:cstheme="minorHAnsi"/>
                <w:sz w:val="22"/>
                <w:szCs w:val="22"/>
              </w:rPr>
            </w:pPr>
            <w:r w:rsidRPr="00252889">
              <w:rPr>
                <w:rFonts w:asciiTheme="minorHAnsi" w:hAnsiTheme="minorHAnsi" w:cstheme="minorHAnsi"/>
                <w:sz w:val="22"/>
                <w:szCs w:val="22"/>
              </w:rPr>
              <w:t>15</w:t>
            </w:r>
          </w:p>
        </w:tc>
        <w:tc>
          <w:tcPr>
            <w:tcW w:w="1305" w:type="dxa"/>
            <w:shd w:val="clear" w:color="auto" w:fill="F2F2F2" w:themeFill="background1" w:themeFillShade="F2"/>
          </w:tcPr>
          <w:p w:rsidR="00B232F7" w:rsidRPr="00252889" w:rsidRDefault="007B2B2C" w:rsidP="00252889">
            <w:pPr>
              <w:spacing w:line="276" w:lineRule="auto"/>
              <w:rPr>
                <w:rFonts w:asciiTheme="minorHAnsi" w:hAnsiTheme="minorHAnsi" w:cstheme="minorHAnsi"/>
                <w:sz w:val="22"/>
                <w:szCs w:val="22"/>
              </w:rPr>
            </w:pPr>
            <w:r w:rsidRPr="00252889">
              <w:rPr>
                <w:rFonts w:asciiTheme="minorHAnsi" w:hAnsiTheme="minorHAnsi" w:cstheme="minorHAnsi"/>
                <w:sz w:val="22"/>
                <w:szCs w:val="22"/>
              </w:rPr>
              <w:t>2020-01-02</w:t>
            </w:r>
          </w:p>
        </w:tc>
        <w:tc>
          <w:tcPr>
            <w:tcW w:w="0" w:type="auto"/>
            <w:shd w:val="clear" w:color="auto" w:fill="F2F2F2" w:themeFill="background1" w:themeFillShade="F2"/>
          </w:tcPr>
          <w:p w:rsidR="00B232F7" w:rsidRPr="00252889" w:rsidRDefault="007B2B2C" w:rsidP="00252889">
            <w:pPr>
              <w:spacing w:line="276" w:lineRule="auto"/>
              <w:jc w:val="right"/>
              <w:rPr>
                <w:rFonts w:asciiTheme="minorHAnsi" w:hAnsiTheme="minorHAnsi" w:cstheme="minorHAnsi"/>
                <w:sz w:val="22"/>
                <w:szCs w:val="22"/>
              </w:rPr>
            </w:pPr>
            <w:r w:rsidRPr="00252889">
              <w:rPr>
                <w:rFonts w:asciiTheme="minorHAnsi" w:hAnsiTheme="minorHAnsi" w:cstheme="minorHAnsi"/>
                <w:sz w:val="22"/>
                <w:szCs w:val="22"/>
              </w:rPr>
              <w:t>5.7</w:t>
            </w:r>
          </w:p>
        </w:tc>
        <w:tc>
          <w:tcPr>
            <w:tcW w:w="0" w:type="auto"/>
            <w:shd w:val="clear" w:color="auto" w:fill="F2F2F2" w:themeFill="background1" w:themeFillShade="F2"/>
          </w:tcPr>
          <w:p w:rsidR="00B232F7" w:rsidRPr="00252889" w:rsidRDefault="007B2B2C" w:rsidP="00252889">
            <w:pPr>
              <w:spacing w:line="276" w:lineRule="auto"/>
              <w:jc w:val="right"/>
              <w:rPr>
                <w:rFonts w:asciiTheme="minorHAnsi" w:hAnsiTheme="minorHAnsi" w:cstheme="minorHAnsi"/>
                <w:sz w:val="22"/>
                <w:szCs w:val="22"/>
              </w:rPr>
            </w:pPr>
            <w:r w:rsidRPr="00252889">
              <w:rPr>
                <w:rFonts w:asciiTheme="minorHAnsi" w:hAnsiTheme="minorHAnsi" w:cstheme="minorHAnsi"/>
                <w:sz w:val="22"/>
                <w:szCs w:val="22"/>
              </w:rPr>
              <w:t>31.7</w:t>
            </w:r>
          </w:p>
        </w:tc>
        <w:tc>
          <w:tcPr>
            <w:tcW w:w="0" w:type="auto"/>
            <w:shd w:val="clear" w:color="auto" w:fill="F2F2F2" w:themeFill="background1" w:themeFillShade="F2"/>
          </w:tcPr>
          <w:p w:rsidR="00B232F7" w:rsidRPr="00252889" w:rsidRDefault="007B2B2C" w:rsidP="00252889">
            <w:pPr>
              <w:spacing w:line="276" w:lineRule="auto"/>
              <w:jc w:val="right"/>
              <w:rPr>
                <w:rFonts w:asciiTheme="minorHAnsi" w:hAnsiTheme="minorHAnsi" w:cstheme="minorHAnsi"/>
                <w:sz w:val="22"/>
                <w:szCs w:val="22"/>
              </w:rPr>
            </w:pPr>
            <w:r w:rsidRPr="00252889">
              <w:rPr>
                <w:rFonts w:asciiTheme="minorHAnsi" w:hAnsiTheme="minorHAnsi" w:cstheme="minorHAnsi"/>
                <w:sz w:val="22"/>
                <w:szCs w:val="22"/>
              </w:rPr>
              <w:t>180</w:t>
            </w:r>
          </w:p>
        </w:tc>
        <w:tc>
          <w:tcPr>
            <w:tcW w:w="0" w:type="auto"/>
            <w:shd w:val="clear" w:color="auto" w:fill="F2F2F2" w:themeFill="background1" w:themeFillShade="F2"/>
          </w:tcPr>
          <w:p w:rsidR="00B232F7" w:rsidRPr="00252889" w:rsidRDefault="007B2B2C" w:rsidP="00252889">
            <w:pPr>
              <w:spacing w:line="276" w:lineRule="auto"/>
              <w:rPr>
                <w:rFonts w:asciiTheme="minorHAnsi" w:hAnsiTheme="minorHAnsi" w:cstheme="minorHAnsi"/>
                <w:sz w:val="22"/>
                <w:szCs w:val="22"/>
              </w:rPr>
            </w:pPr>
            <w:r w:rsidRPr="00252889">
              <w:rPr>
                <w:rFonts w:asciiTheme="minorHAnsi" w:hAnsiTheme="minorHAnsi" w:cstheme="minorHAnsi"/>
                <w:sz w:val="22"/>
                <w:szCs w:val="22"/>
              </w:rPr>
              <w:t>5.5 %</w:t>
            </w:r>
          </w:p>
        </w:tc>
      </w:tr>
      <w:tr w:rsidR="00B232F7" w:rsidRPr="00252889" w:rsidTr="00252889">
        <w:tc>
          <w:tcPr>
            <w:tcW w:w="1101" w:type="dxa"/>
          </w:tcPr>
          <w:p w:rsidR="00B232F7" w:rsidRPr="00252889" w:rsidRDefault="007B2B2C" w:rsidP="00252889">
            <w:pPr>
              <w:spacing w:line="276" w:lineRule="auto"/>
              <w:jc w:val="right"/>
              <w:rPr>
                <w:rFonts w:asciiTheme="minorHAnsi" w:hAnsiTheme="minorHAnsi" w:cstheme="minorHAnsi"/>
                <w:sz w:val="22"/>
                <w:szCs w:val="22"/>
              </w:rPr>
            </w:pPr>
            <w:r w:rsidRPr="00252889">
              <w:rPr>
                <w:rFonts w:asciiTheme="minorHAnsi" w:hAnsiTheme="minorHAnsi" w:cstheme="minorHAnsi"/>
                <w:sz w:val="22"/>
                <w:szCs w:val="22"/>
              </w:rPr>
              <w:t>16</w:t>
            </w:r>
          </w:p>
        </w:tc>
        <w:tc>
          <w:tcPr>
            <w:tcW w:w="1305" w:type="dxa"/>
          </w:tcPr>
          <w:p w:rsidR="00B232F7" w:rsidRPr="00252889" w:rsidRDefault="007B2B2C" w:rsidP="00252889">
            <w:pPr>
              <w:spacing w:line="276" w:lineRule="auto"/>
              <w:rPr>
                <w:rFonts w:asciiTheme="minorHAnsi" w:hAnsiTheme="minorHAnsi" w:cstheme="minorHAnsi"/>
                <w:sz w:val="22"/>
                <w:szCs w:val="22"/>
              </w:rPr>
            </w:pPr>
            <w:r w:rsidRPr="00252889">
              <w:rPr>
                <w:rFonts w:asciiTheme="minorHAnsi" w:hAnsiTheme="minorHAnsi" w:cstheme="minorHAnsi"/>
                <w:sz w:val="22"/>
                <w:szCs w:val="22"/>
              </w:rPr>
              <w:t>2020-01-18</w:t>
            </w:r>
          </w:p>
        </w:tc>
        <w:tc>
          <w:tcPr>
            <w:tcW w:w="0" w:type="auto"/>
          </w:tcPr>
          <w:p w:rsidR="00B232F7" w:rsidRPr="00252889" w:rsidRDefault="007B2B2C" w:rsidP="00252889">
            <w:pPr>
              <w:spacing w:line="276" w:lineRule="auto"/>
              <w:jc w:val="right"/>
              <w:rPr>
                <w:rFonts w:asciiTheme="minorHAnsi" w:hAnsiTheme="minorHAnsi" w:cstheme="minorHAnsi"/>
                <w:sz w:val="22"/>
                <w:szCs w:val="22"/>
              </w:rPr>
            </w:pPr>
            <w:r w:rsidRPr="00252889">
              <w:rPr>
                <w:rFonts w:asciiTheme="minorHAnsi" w:hAnsiTheme="minorHAnsi" w:cstheme="minorHAnsi"/>
                <w:sz w:val="22"/>
                <w:szCs w:val="22"/>
              </w:rPr>
              <w:t>9.9</w:t>
            </w:r>
          </w:p>
        </w:tc>
        <w:tc>
          <w:tcPr>
            <w:tcW w:w="0" w:type="auto"/>
          </w:tcPr>
          <w:p w:rsidR="00B232F7" w:rsidRPr="00252889" w:rsidRDefault="007B2B2C" w:rsidP="00252889">
            <w:pPr>
              <w:spacing w:line="276" w:lineRule="auto"/>
              <w:jc w:val="right"/>
              <w:rPr>
                <w:rFonts w:asciiTheme="minorHAnsi" w:hAnsiTheme="minorHAnsi" w:cstheme="minorHAnsi"/>
                <w:sz w:val="22"/>
                <w:szCs w:val="22"/>
              </w:rPr>
            </w:pPr>
            <w:r w:rsidRPr="00252889">
              <w:rPr>
                <w:rFonts w:asciiTheme="minorHAnsi" w:hAnsiTheme="minorHAnsi" w:cstheme="minorHAnsi"/>
                <w:sz w:val="22"/>
                <w:szCs w:val="22"/>
              </w:rPr>
              <w:t>24.0</w:t>
            </w:r>
          </w:p>
        </w:tc>
        <w:tc>
          <w:tcPr>
            <w:tcW w:w="0" w:type="auto"/>
          </w:tcPr>
          <w:p w:rsidR="00B232F7" w:rsidRPr="00252889" w:rsidRDefault="007B2B2C" w:rsidP="00252889">
            <w:pPr>
              <w:spacing w:line="276" w:lineRule="auto"/>
              <w:jc w:val="right"/>
              <w:rPr>
                <w:rFonts w:asciiTheme="minorHAnsi" w:hAnsiTheme="minorHAnsi" w:cstheme="minorHAnsi"/>
                <w:sz w:val="22"/>
                <w:szCs w:val="22"/>
              </w:rPr>
            </w:pPr>
            <w:r w:rsidRPr="00252889">
              <w:rPr>
                <w:rFonts w:asciiTheme="minorHAnsi" w:hAnsiTheme="minorHAnsi" w:cstheme="minorHAnsi"/>
                <w:sz w:val="22"/>
                <w:szCs w:val="22"/>
              </w:rPr>
              <w:t>238</w:t>
            </w:r>
          </w:p>
        </w:tc>
        <w:tc>
          <w:tcPr>
            <w:tcW w:w="0" w:type="auto"/>
          </w:tcPr>
          <w:p w:rsidR="00B232F7" w:rsidRPr="00252889" w:rsidRDefault="007B2B2C" w:rsidP="00252889">
            <w:pPr>
              <w:spacing w:line="276" w:lineRule="auto"/>
              <w:rPr>
                <w:rFonts w:asciiTheme="minorHAnsi" w:hAnsiTheme="minorHAnsi" w:cstheme="minorHAnsi"/>
                <w:sz w:val="22"/>
                <w:szCs w:val="22"/>
              </w:rPr>
            </w:pPr>
            <w:r w:rsidRPr="00252889">
              <w:rPr>
                <w:rFonts w:asciiTheme="minorHAnsi" w:hAnsiTheme="minorHAnsi" w:cstheme="minorHAnsi"/>
                <w:sz w:val="22"/>
                <w:szCs w:val="22"/>
              </w:rPr>
              <w:t>7.3 %</w:t>
            </w:r>
          </w:p>
        </w:tc>
      </w:tr>
      <w:tr w:rsidR="00B232F7" w:rsidRPr="00252889" w:rsidTr="00252889">
        <w:tc>
          <w:tcPr>
            <w:tcW w:w="1101" w:type="dxa"/>
            <w:shd w:val="clear" w:color="auto" w:fill="F2F2F2" w:themeFill="background1" w:themeFillShade="F2"/>
          </w:tcPr>
          <w:p w:rsidR="00B232F7" w:rsidRPr="00252889" w:rsidRDefault="007B2B2C" w:rsidP="00252889">
            <w:pPr>
              <w:spacing w:line="276" w:lineRule="auto"/>
              <w:jc w:val="right"/>
              <w:rPr>
                <w:rFonts w:asciiTheme="minorHAnsi" w:hAnsiTheme="minorHAnsi" w:cstheme="minorHAnsi"/>
                <w:sz w:val="22"/>
                <w:szCs w:val="22"/>
              </w:rPr>
            </w:pPr>
            <w:r w:rsidRPr="00252889">
              <w:rPr>
                <w:rFonts w:asciiTheme="minorHAnsi" w:hAnsiTheme="minorHAnsi" w:cstheme="minorHAnsi"/>
                <w:sz w:val="22"/>
                <w:szCs w:val="22"/>
              </w:rPr>
              <w:t>17</w:t>
            </w:r>
          </w:p>
        </w:tc>
        <w:tc>
          <w:tcPr>
            <w:tcW w:w="1305" w:type="dxa"/>
            <w:shd w:val="clear" w:color="auto" w:fill="F2F2F2" w:themeFill="background1" w:themeFillShade="F2"/>
          </w:tcPr>
          <w:p w:rsidR="00B232F7" w:rsidRPr="00252889" w:rsidRDefault="007B2B2C" w:rsidP="00252889">
            <w:pPr>
              <w:spacing w:line="276" w:lineRule="auto"/>
              <w:rPr>
                <w:rFonts w:asciiTheme="minorHAnsi" w:hAnsiTheme="minorHAnsi" w:cstheme="minorHAnsi"/>
                <w:sz w:val="22"/>
                <w:szCs w:val="22"/>
              </w:rPr>
            </w:pPr>
            <w:r w:rsidRPr="00252889">
              <w:rPr>
                <w:rFonts w:asciiTheme="minorHAnsi" w:hAnsiTheme="minorHAnsi" w:cstheme="minorHAnsi"/>
                <w:sz w:val="22"/>
                <w:szCs w:val="22"/>
              </w:rPr>
              <w:t>2020-01-30</w:t>
            </w:r>
          </w:p>
        </w:tc>
        <w:tc>
          <w:tcPr>
            <w:tcW w:w="0" w:type="auto"/>
            <w:shd w:val="clear" w:color="auto" w:fill="F2F2F2" w:themeFill="background1" w:themeFillShade="F2"/>
          </w:tcPr>
          <w:p w:rsidR="00B232F7" w:rsidRPr="00252889" w:rsidRDefault="007B2B2C" w:rsidP="00252889">
            <w:pPr>
              <w:spacing w:line="276" w:lineRule="auto"/>
              <w:jc w:val="right"/>
              <w:rPr>
                <w:rFonts w:asciiTheme="minorHAnsi" w:hAnsiTheme="minorHAnsi" w:cstheme="minorHAnsi"/>
                <w:sz w:val="22"/>
                <w:szCs w:val="22"/>
              </w:rPr>
            </w:pPr>
            <w:r w:rsidRPr="00252889">
              <w:rPr>
                <w:rFonts w:asciiTheme="minorHAnsi" w:hAnsiTheme="minorHAnsi" w:cstheme="minorHAnsi"/>
                <w:sz w:val="22"/>
                <w:szCs w:val="22"/>
              </w:rPr>
              <w:t>1.9</w:t>
            </w:r>
          </w:p>
        </w:tc>
        <w:tc>
          <w:tcPr>
            <w:tcW w:w="0" w:type="auto"/>
            <w:shd w:val="clear" w:color="auto" w:fill="F2F2F2" w:themeFill="background1" w:themeFillShade="F2"/>
          </w:tcPr>
          <w:p w:rsidR="00B232F7" w:rsidRPr="00252889" w:rsidRDefault="007B2B2C" w:rsidP="00252889">
            <w:pPr>
              <w:spacing w:line="276" w:lineRule="auto"/>
              <w:jc w:val="right"/>
              <w:rPr>
                <w:rFonts w:asciiTheme="minorHAnsi" w:hAnsiTheme="minorHAnsi" w:cstheme="minorHAnsi"/>
                <w:sz w:val="22"/>
                <w:szCs w:val="22"/>
              </w:rPr>
            </w:pPr>
            <w:r w:rsidRPr="00252889">
              <w:rPr>
                <w:rFonts w:asciiTheme="minorHAnsi" w:hAnsiTheme="minorHAnsi" w:cstheme="minorHAnsi"/>
                <w:sz w:val="22"/>
                <w:szCs w:val="22"/>
              </w:rPr>
              <w:t>111.3</w:t>
            </w:r>
          </w:p>
        </w:tc>
        <w:tc>
          <w:tcPr>
            <w:tcW w:w="0" w:type="auto"/>
            <w:shd w:val="clear" w:color="auto" w:fill="F2F2F2" w:themeFill="background1" w:themeFillShade="F2"/>
          </w:tcPr>
          <w:p w:rsidR="00B232F7" w:rsidRPr="00252889" w:rsidRDefault="007B2B2C" w:rsidP="00252889">
            <w:pPr>
              <w:spacing w:line="276" w:lineRule="auto"/>
              <w:jc w:val="right"/>
              <w:rPr>
                <w:rFonts w:asciiTheme="minorHAnsi" w:hAnsiTheme="minorHAnsi" w:cstheme="minorHAnsi"/>
                <w:sz w:val="22"/>
                <w:szCs w:val="22"/>
              </w:rPr>
            </w:pPr>
            <w:r w:rsidRPr="00252889">
              <w:rPr>
                <w:rFonts w:asciiTheme="minorHAnsi" w:hAnsiTheme="minorHAnsi" w:cstheme="minorHAnsi"/>
                <w:sz w:val="22"/>
                <w:szCs w:val="22"/>
              </w:rPr>
              <w:t>209</w:t>
            </w:r>
          </w:p>
        </w:tc>
        <w:tc>
          <w:tcPr>
            <w:tcW w:w="0" w:type="auto"/>
            <w:shd w:val="clear" w:color="auto" w:fill="F2F2F2" w:themeFill="background1" w:themeFillShade="F2"/>
          </w:tcPr>
          <w:p w:rsidR="00B232F7" w:rsidRPr="00252889" w:rsidRDefault="007B2B2C" w:rsidP="00252889">
            <w:pPr>
              <w:spacing w:line="276" w:lineRule="auto"/>
              <w:rPr>
                <w:rFonts w:asciiTheme="minorHAnsi" w:hAnsiTheme="minorHAnsi" w:cstheme="minorHAnsi"/>
                <w:sz w:val="22"/>
                <w:szCs w:val="22"/>
              </w:rPr>
            </w:pPr>
            <w:r w:rsidRPr="00252889">
              <w:rPr>
                <w:rFonts w:asciiTheme="minorHAnsi" w:hAnsiTheme="minorHAnsi" w:cstheme="minorHAnsi"/>
                <w:sz w:val="22"/>
                <w:szCs w:val="22"/>
              </w:rPr>
              <w:t>6.4 %</w:t>
            </w:r>
          </w:p>
        </w:tc>
      </w:tr>
      <w:tr w:rsidR="00B232F7" w:rsidRPr="00252889" w:rsidTr="00252889">
        <w:tc>
          <w:tcPr>
            <w:tcW w:w="1101" w:type="dxa"/>
            <w:tcBorders>
              <w:bottom w:val="single" w:sz="4" w:space="0" w:color="auto"/>
            </w:tcBorders>
          </w:tcPr>
          <w:p w:rsidR="00B232F7" w:rsidRPr="00252889" w:rsidRDefault="007B2B2C" w:rsidP="00252889">
            <w:pPr>
              <w:spacing w:line="276" w:lineRule="auto"/>
              <w:jc w:val="right"/>
              <w:rPr>
                <w:rFonts w:asciiTheme="minorHAnsi" w:hAnsiTheme="minorHAnsi" w:cstheme="minorHAnsi"/>
                <w:sz w:val="22"/>
                <w:szCs w:val="22"/>
              </w:rPr>
            </w:pPr>
            <w:r w:rsidRPr="00252889">
              <w:rPr>
                <w:rFonts w:asciiTheme="minorHAnsi" w:hAnsiTheme="minorHAnsi" w:cstheme="minorHAnsi"/>
                <w:sz w:val="22"/>
                <w:szCs w:val="22"/>
              </w:rPr>
              <w:t>18</w:t>
            </w:r>
          </w:p>
        </w:tc>
        <w:tc>
          <w:tcPr>
            <w:tcW w:w="1305" w:type="dxa"/>
            <w:tcBorders>
              <w:bottom w:val="single" w:sz="4" w:space="0" w:color="auto"/>
            </w:tcBorders>
          </w:tcPr>
          <w:p w:rsidR="00B232F7" w:rsidRPr="00252889" w:rsidRDefault="007B2B2C" w:rsidP="00252889">
            <w:pPr>
              <w:spacing w:line="276" w:lineRule="auto"/>
              <w:rPr>
                <w:rFonts w:asciiTheme="minorHAnsi" w:hAnsiTheme="minorHAnsi" w:cstheme="minorHAnsi"/>
                <w:sz w:val="22"/>
                <w:szCs w:val="22"/>
              </w:rPr>
            </w:pPr>
            <w:r w:rsidRPr="00252889">
              <w:rPr>
                <w:rFonts w:asciiTheme="minorHAnsi" w:hAnsiTheme="minorHAnsi" w:cstheme="minorHAnsi"/>
                <w:sz w:val="22"/>
                <w:szCs w:val="22"/>
              </w:rPr>
              <w:t>2020-02-05</w:t>
            </w:r>
          </w:p>
        </w:tc>
        <w:tc>
          <w:tcPr>
            <w:tcW w:w="0" w:type="auto"/>
            <w:tcBorders>
              <w:bottom w:val="single" w:sz="4" w:space="0" w:color="auto"/>
            </w:tcBorders>
          </w:tcPr>
          <w:p w:rsidR="00B232F7" w:rsidRPr="00252889" w:rsidRDefault="007B2B2C" w:rsidP="00252889">
            <w:pPr>
              <w:spacing w:line="276" w:lineRule="auto"/>
              <w:jc w:val="right"/>
              <w:rPr>
                <w:rFonts w:asciiTheme="minorHAnsi" w:hAnsiTheme="minorHAnsi" w:cstheme="minorHAnsi"/>
                <w:sz w:val="22"/>
                <w:szCs w:val="22"/>
              </w:rPr>
            </w:pPr>
            <w:r w:rsidRPr="00252889">
              <w:rPr>
                <w:rFonts w:asciiTheme="minorHAnsi" w:hAnsiTheme="minorHAnsi" w:cstheme="minorHAnsi"/>
                <w:sz w:val="22"/>
                <w:szCs w:val="22"/>
              </w:rPr>
              <w:t>3.4</w:t>
            </w:r>
          </w:p>
        </w:tc>
        <w:tc>
          <w:tcPr>
            <w:tcW w:w="0" w:type="auto"/>
            <w:tcBorders>
              <w:bottom w:val="single" w:sz="4" w:space="0" w:color="auto"/>
            </w:tcBorders>
          </w:tcPr>
          <w:p w:rsidR="00B232F7" w:rsidRPr="00252889" w:rsidRDefault="007B2B2C" w:rsidP="00252889">
            <w:pPr>
              <w:spacing w:line="276" w:lineRule="auto"/>
              <w:jc w:val="right"/>
              <w:rPr>
                <w:rFonts w:asciiTheme="minorHAnsi" w:hAnsiTheme="minorHAnsi" w:cstheme="minorHAnsi"/>
                <w:sz w:val="22"/>
                <w:szCs w:val="22"/>
              </w:rPr>
            </w:pPr>
            <w:r w:rsidRPr="00252889">
              <w:rPr>
                <w:rFonts w:asciiTheme="minorHAnsi" w:hAnsiTheme="minorHAnsi" w:cstheme="minorHAnsi"/>
                <w:sz w:val="22"/>
                <w:szCs w:val="22"/>
              </w:rPr>
              <w:t>22.4</w:t>
            </w:r>
          </w:p>
        </w:tc>
        <w:tc>
          <w:tcPr>
            <w:tcW w:w="0" w:type="auto"/>
            <w:tcBorders>
              <w:bottom w:val="single" w:sz="4" w:space="0" w:color="auto"/>
            </w:tcBorders>
          </w:tcPr>
          <w:p w:rsidR="00B232F7" w:rsidRPr="00252889" w:rsidRDefault="007B2B2C" w:rsidP="00252889">
            <w:pPr>
              <w:spacing w:line="276" w:lineRule="auto"/>
              <w:jc w:val="right"/>
              <w:rPr>
                <w:rFonts w:asciiTheme="minorHAnsi" w:hAnsiTheme="minorHAnsi" w:cstheme="minorHAnsi"/>
                <w:sz w:val="22"/>
                <w:szCs w:val="22"/>
              </w:rPr>
            </w:pPr>
            <w:r w:rsidRPr="00252889">
              <w:rPr>
                <w:rFonts w:asciiTheme="minorHAnsi" w:hAnsiTheme="minorHAnsi" w:cstheme="minorHAnsi"/>
                <w:sz w:val="22"/>
                <w:szCs w:val="22"/>
              </w:rPr>
              <w:t>76</w:t>
            </w:r>
          </w:p>
        </w:tc>
        <w:tc>
          <w:tcPr>
            <w:tcW w:w="0" w:type="auto"/>
            <w:tcBorders>
              <w:bottom w:val="single" w:sz="4" w:space="0" w:color="auto"/>
            </w:tcBorders>
          </w:tcPr>
          <w:p w:rsidR="00B232F7" w:rsidRPr="00252889" w:rsidRDefault="007B2B2C" w:rsidP="00252889">
            <w:pPr>
              <w:spacing w:line="276" w:lineRule="auto"/>
              <w:rPr>
                <w:rFonts w:asciiTheme="minorHAnsi" w:hAnsiTheme="minorHAnsi" w:cstheme="minorHAnsi"/>
                <w:sz w:val="22"/>
                <w:szCs w:val="22"/>
              </w:rPr>
            </w:pPr>
            <w:r w:rsidRPr="00252889">
              <w:rPr>
                <w:rFonts w:asciiTheme="minorHAnsi" w:hAnsiTheme="minorHAnsi" w:cstheme="minorHAnsi"/>
                <w:sz w:val="22"/>
                <w:szCs w:val="22"/>
              </w:rPr>
              <w:t>2.3 %</w:t>
            </w:r>
          </w:p>
        </w:tc>
      </w:tr>
    </w:tbl>
    <w:p w:rsidR="00B232F7" w:rsidRDefault="007B2B2C">
      <w:r>
        <w:t> </w:t>
      </w:r>
    </w:p>
    <w:p w:rsidR="00B232F7" w:rsidRDefault="007B2B2C">
      <w:r>
        <w:t xml:space="preserve">Stream response was primarily driven by major rain events (Table 6); however, there was a period of snowfall (Feb-Apr 2019) when rainfall runoff </w:t>
      </w:r>
      <w:r w:rsidR="00D66E7A">
        <w:t>subsided,</w:t>
      </w:r>
      <w:r>
        <w:t xml:space="preserve"> and snow accumulated across the Leech WSA monitoring sites. That period of snow accumulation and melt was included in the 2018/2019 wet season, despite the lack of major rain events (Figure 5). The 2018/2019 wet </w:t>
      </w:r>
      <w:r>
        <w:lastRenderedPageBreak/>
        <w:t xml:space="preserve">season, which was 26% drier (26 mm/mo) and 0.48° C warmer than normal on average, extended from the start of the project (October 2018) to mid-May 2019 with snowmelt primarily contributing to streamflow in the Leech WSA during the period from late January (event 8, Table 6) to mid-May 2019 when a small snow freshet occurred. The dry sampling season spanned from mid-May to late-September 2019 and was, on average, 1.4% wetter (6.4 mm/mo) and 0.94° C warmer than normal, though September 2019 was 132% wetter than normal (PCIC </w:t>
      </w:r>
      <w:hyperlink w:anchor="ref-PCIC2020">
        <w:r>
          <w:rPr>
            <w:rStyle w:val="Hyperlink"/>
          </w:rPr>
          <w:t>2020</w:t>
        </w:r>
      </w:hyperlink>
      <w:r>
        <w:t>). The 2019/2020 wet season began mid-September (event 9, Table 6) and extended to the end of the field study period (Feb 20, 2020). Overall, the 2019/2020 wet season was 5% drier than normal on average, but January 2020 was 136% wetter than normal [PCIC (</w:t>
      </w:r>
      <w:hyperlink w:anchor="ref-PCIC2020">
        <w:r>
          <w:rPr>
            <w:rStyle w:val="Hyperlink"/>
          </w:rPr>
          <w:t>2020</w:t>
        </w:r>
      </w:hyperlink>
      <w:r>
        <w:t>); Appendix B1].</w:t>
      </w:r>
    </w:p>
    <w:p w:rsidR="00B232F7" w:rsidRDefault="007B2B2C">
      <w:r>
        <w:t> </w:t>
      </w:r>
    </w:p>
    <w:p w:rsidR="00B232F7" w:rsidRDefault="007B2B2C" w:rsidP="002E5215">
      <w:pPr>
        <w:spacing w:line="276" w:lineRule="auto"/>
      </w:pPr>
      <w:r>
        <w:rPr>
          <w:noProof/>
          <w:lang w:val="en-CA" w:eastAsia="en-CA"/>
        </w:rPr>
        <w:lastRenderedPageBreak/>
        <w:drawing>
          <wp:inline distT="0" distB="0" distL="0" distR="0">
            <wp:extent cx="5943600" cy="6629399"/>
            <wp:effectExtent l="0" t="0" r="0" b="0"/>
            <wp:docPr id="5" name="Picture" descr="Figure 5:  Leech Water Supply Area air temperature, rain and snow depth (CRD 2020) plotted with stream responses and sample collection at six monitoring sites. Vertical yellow lines indicate seasons, distinguished by rising limb Vertical Rack sampling (wet season). The dashed yellow line shows the 2018/2019 wet season separation of rain and rain/snowmelt dominated streamflow."/>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Wx-stage_subbasins_season-megaplot2.png"/>
                    <pic:cNvPicPr>
                      <a:picLocks noChangeAspect="1" noChangeArrowheads="1"/>
                    </pic:cNvPicPr>
                  </pic:nvPicPr>
                  <pic:blipFill>
                    <a:blip r:embed="rId14"/>
                    <a:stretch>
                      <a:fillRect/>
                    </a:stretch>
                  </pic:blipFill>
                  <pic:spPr bwMode="auto">
                    <a:xfrm>
                      <a:off x="0" y="0"/>
                      <a:ext cx="5943600" cy="6629399"/>
                    </a:xfrm>
                    <a:prstGeom prst="rect">
                      <a:avLst/>
                    </a:prstGeom>
                    <a:noFill/>
                    <a:ln w="9525">
                      <a:noFill/>
                      <a:headEnd/>
                      <a:tailEnd/>
                    </a:ln>
                  </pic:spPr>
                </pic:pic>
              </a:graphicData>
            </a:graphic>
          </wp:inline>
        </w:drawing>
      </w:r>
    </w:p>
    <w:p w:rsidR="00B232F7" w:rsidRDefault="007B2B2C" w:rsidP="002E5215">
      <w:pPr>
        <w:spacing w:line="276" w:lineRule="auto"/>
      </w:pPr>
      <w:r>
        <w:t xml:space="preserve">Figure 5:  Leech Water Supply Area air temperature, rain and snow depth (CRD </w:t>
      </w:r>
      <w:hyperlink w:anchor="ref-CRD2020">
        <w:r>
          <w:rPr>
            <w:rStyle w:val="Hyperlink"/>
          </w:rPr>
          <w:t>2020</w:t>
        </w:r>
      </w:hyperlink>
      <w:r>
        <w:t>) plotted with stream responses and sample collection at six monitoring sites. Vertical yellow lines indicate seasons, distinguished by rising limb Vertical Rack sampling (wet season). The dashed yellow line shows the 2018/2019 wet season separation of rain and rain/snowmelt dominated streamflow.</w:t>
      </w:r>
    </w:p>
    <w:p w:rsidR="00B232F7" w:rsidRDefault="007B2B2C">
      <w:r>
        <w:t> </w:t>
      </w:r>
    </w:p>
    <w:p w:rsidR="00B232F7" w:rsidRDefault="007B2B2C">
      <w:pPr>
        <w:pStyle w:val="Heading4"/>
      </w:pPr>
      <w:bookmarkStart w:id="69" w:name="X939c306b5514c7d2f35a01a6e7ad7aa86b136b8"/>
      <w:bookmarkStart w:id="70" w:name="_Toc58479346"/>
      <w:r>
        <w:lastRenderedPageBreak/>
        <w:t>Collaborative analyses for treatability and metals</w:t>
      </w:r>
      <w:bookmarkEnd w:id="69"/>
      <w:bookmarkEnd w:id="70"/>
    </w:p>
    <w:p w:rsidR="00B232F7" w:rsidRDefault="007B2B2C">
      <w:r>
        <w:t>Relationships between DBP-FPs with DOC, SUVA</w:t>
      </w:r>
      <w:r>
        <w:rPr>
          <w:vertAlign w:val="subscript"/>
        </w:rPr>
        <w:t>254</w:t>
      </w:r>
      <w:r>
        <w:t>, E</w:t>
      </w:r>
      <w:r>
        <w:rPr>
          <w:vertAlign w:val="subscript"/>
        </w:rPr>
        <w:t>2</w:t>
      </w:r>
      <w:r>
        <w:t>:E</w:t>
      </w:r>
      <w:r>
        <w:rPr>
          <w:vertAlign w:val="subscript"/>
        </w:rPr>
        <w:t>3</w:t>
      </w:r>
      <w:r>
        <w:t>, and SAC</w:t>
      </w:r>
      <w:r>
        <w:rPr>
          <w:vertAlign w:val="subscript"/>
        </w:rPr>
        <w:t>254</w:t>
      </w:r>
      <w:r>
        <w:t xml:space="preserve"> (Figure 6, see Appendix C1 for full details) revealed that SAC</w:t>
      </w:r>
      <w:r>
        <w:rPr>
          <w:vertAlign w:val="subscript"/>
        </w:rPr>
        <w:t>254</w:t>
      </w:r>
      <w:r>
        <w:t xml:space="preserve"> was the best indicator of NOM reactivity with respect to DBP-FPs. Results from two sets of samples at four selected sites (n = 8) revealed that SAC</w:t>
      </w:r>
      <w:r>
        <w:rPr>
          <w:vertAlign w:val="subscript"/>
        </w:rPr>
        <w:t>254</w:t>
      </w:r>
      <w:r>
        <w:t xml:space="preserve"> was better correlated to most DBP-FPs (r = 0.68, overall) than was SUVA</w:t>
      </w:r>
      <w:r>
        <w:rPr>
          <w:vertAlign w:val="subscript"/>
        </w:rPr>
        <w:t>254</w:t>
      </w:r>
      <w:r>
        <w:t xml:space="preserve"> (r = 0.36) or DOC (r = 0.50). E</w:t>
      </w:r>
      <w:r>
        <w:rPr>
          <w:vertAlign w:val="subscript"/>
        </w:rPr>
        <w:t>2</w:t>
      </w:r>
      <w:r>
        <w:t>:E</w:t>
      </w:r>
      <w:r>
        <w:rPr>
          <w:vertAlign w:val="subscript"/>
        </w:rPr>
        <w:t>3</w:t>
      </w:r>
      <w:r>
        <w:t xml:space="preserve"> was not well correlated to DBP-FPs (not shown in Figure 6).</w:t>
      </w:r>
    </w:p>
    <w:p w:rsidR="00B232F7" w:rsidRDefault="007B2B2C">
      <w:r>
        <w:t> </w:t>
      </w:r>
    </w:p>
    <w:p w:rsidR="00B232F7" w:rsidRDefault="007B2B2C">
      <w:r>
        <w:t>In particular, SAC</w:t>
      </w:r>
      <w:r>
        <w:rPr>
          <w:vertAlign w:val="subscript"/>
        </w:rPr>
        <w:t>254</w:t>
      </w:r>
      <w:r>
        <w:t xml:space="preserve"> was well correlated with total trihalomethanes (THM, r = 0.9882) including trichloromethane (TCM, r = 0.9869); total haloacetic acids (HAAs, r = 0.9927), including dichloroacetic acid (DCAA, r = 0.9945) and trichloroacetic acid (TCAA,r = 0.9900). SAC</w:t>
      </w:r>
      <w:r>
        <w:rPr>
          <w:vertAlign w:val="subscript"/>
        </w:rPr>
        <w:t>254</w:t>
      </w:r>
      <w:r>
        <w:t xml:space="preserve"> was only weakly correlated to bromodichloromethane (BDCM, r = 0.6539). Based on these results, SAC</w:t>
      </w:r>
      <w:r>
        <w:rPr>
          <w:vertAlign w:val="subscript"/>
        </w:rPr>
        <w:t>254</w:t>
      </w:r>
      <w:r>
        <w:t xml:space="preserve"> was included as an indicator of aromatic NOM reactivity, and SUVA</w:t>
      </w:r>
      <w:r>
        <w:rPr>
          <w:vertAlign w:val="subscript"/>
        </w:rPr>
        <w:t>254</w:t>
      </w:r>
      <w:r>
        <w:t xml:space="preserve"> was omitted from analyses. E</w:t>
      </w:r>
      <w:r>
        <w:rPr>
          <w:vertAlign w:val="subscript"/>
        </w:rPr>
        <w:t>2</w:t>
      </w:r>
      <w:r>
        <w:t>:E</w:t>
      </w:r>
      <w:r>
        <w:rPr>
          <w:vertAlign w:val="subscript"/>
        </w:rPr>
        <w:t>3</w:t>
      </w:r>
      <w:r>
        <w:t xml:space="preserve"> was used as an (inverse) indicator of aqueous NOM aromaticity and molecular size (Peuravuori and Pihlaja 1997; Helms et al. 2008).</w:t>
      </w:r>
    </w:p>
    <w:p w:rsidR="00B232F7" w:rsidRDefault="007B2B2C">
      <w:r>
        <w:t> </w:t>
      </w:r>
    </w:p>
    <w:p w:rsidR="00B232F7" w:rsidRDefault="007B2B2C" w:rsidP="002E5215">
      <w:pPr>
        <w:spacing w:line="276" w:lineRule="auto"/>
        <w:jc w:val="center"/>
      </w:pPr>
      <w:r>
        <w:rPr>
          <w:noProof/>
          <w:lang w:val="en-CA" w:eastAsia="en-CA"/>
        </w:rPr>
        <w:lastRenderedPageBreak/>
        <w:drawing>
          <wp:inline distT="0" distB="0" distL="0" distR="0">
            <wp:extent cx="5504749" cy="5963478"/>
            <wp:effectExtent l="0" t="0" r="0" b="0"/>
            <wp:docPr id="6" name="Picture" descr="Figure 6:  Disinfection by-product formation potentials (DBP-FPs) with dissolved organic carbon (DOC, left column), spectral absorbance coefficient at 254 nm (SAC254) and specific UV absorbance at 254nm (SUVA254). Duplicate samples collected at four sites in the Leech WSA on two occasions. DBPs included total trihalomethanes (THM), trichloromethane (TCM), bromodichloromethane (BDCM), total haloacetic acids (HAAs), dichloroacetic acid (DCAA), trichloroacetic acid (TCAA). Below levels of detection (thus not shows here) were DBP-FP results for tribromomethane (TBM), dibromoacetic acid (DBAA), dibromochloromethane (DBCM), monochloroacetic acid (MCAA), monobromoacetic acid (MBAA)."/>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appendix_treatability_DOC-UV254-SUVA.png"/>
                    <pic:cNvPicPr>
                      <a:picLocks noChangeAspect="1" noChangeArrowheads="1"/>
                    </pic:cNvPicPr>
                  </pic:nvPicPr>
                  <pic:blipFill>
                    <a:blip r:embed="rId15"/>
                    <a:stretch>
                      <a:fillRect/>
                    </a:stretch>
                  </pic:blipFill>
                  <pic:spPr bwMode="auto">
                    <a:xfrm>
                      <a:off x="0" y="0"/>
                      <a:ext cx="5504749" cy="5963478"/>
                    </a:xfrm>
                    <a:prstGeom prst="rect">
                      <a:avLst/>
                    </a:prstGeom>
                    <a:noFill/>
                    <a:ln w="9525">
                      <a:noFill/>
                      <a:headEnd/>
                      <a:tailEnd/>
                    </a:ln>
                  </pic:spPr>
                </pic:pic>
              </a:graphicData>
            </a:graphic>
          </wp:inline>
        </w:drawing>
      </w:r>
    </w:p>
    <w:p w:rsidR="00B232F7" w:rsidRDefault="007B2B2C" w:rsidP="002E5215">
      <w:pPr>
        <w:spacing w:line="276" w:lineRule="auto"/>
      </w:pPr>
      <w:r>
        <w:t>Figure 6:  Disinfection by-product formation potentials (DBP-FPs) with dissolved organic carbon (DOC, left column), spectral absorbance coefficient at 254 nm (SAC</w:t>
      </w:r>
      <w:r>
        <w:rPr>
          <w:vertAlign w:val="subscript"/>
        </w:rPr>
        <w:t>254</w:t>
      </w:r>
      <w:r>
        <w:t>) and specific UV absorbance at 254nm (SUVA</w:t>
      </w:r>
      <w:r>
        <w:rPr>
          <w:vertAlign w:val="subscript"/>
        </w:rPr>
        <w:t>254</w:t>
      </w:r>
      <w:r>
        <w:t>). Duplicate samples collected at four sites in the Leech WSA on two occasions. DBPs included total trihalomethanes (THM), trichloromethane (TCM), bromodichloromethane (BDCM), total haloacetic acids (HAAs), dichloroacetic acid (DCAA), trichloroacetic acid (TCAA). Below levels of detection (thus not shows here) were DBP-FP results for tribromomethane (TBM), dibromoacetic acid (DBAA), dibromochloromethane (DBCM), monochloroacetic acid (MCAA), monobromoacetic acid (MBAA).</w:t>
      </w:r>
    </w:p>
    <w:p w:rsidR="00B232F7" w:rsidRDefault="007B2B2C">
      <w:r>
        <w:t> </w:t>
      </w:r>
    </w:p>
    <w:p w:rsidR="00B232F7" w:rsidRDefault="007B2B2C">
      <w:r>
        <w:lastRenderedPageBreak/>
        <w:t>Evaluation of DOC in relation to metals data provided by the CRD (see Appendix C2 for details and results plots) showed that DOC was positively correlated with aqueous total mercury (r = 0.9999), iron (r = 0.8326), manganese (r = 0.7706), and aluminum (r = 0.6297). While the relationships were not strong, DOC was also positively related to concentrations of barium (r = 0.4745), copper (r = 0.4198), and arsenic (r = 0.3335). Based on these results, it seems apt to consider DOC a master variable linked to metals transport (Appendix C2) and reinforces the importance of monitoring DOC concentration in source water supply.</w:t>
      </w:r>
    </w:p>
    <w:p w:rsidR="00B232F7" w:rsidRDefault="007B2B2C">
      <w:r>
        <w:t> </w:t>
      </w:r>
    </w:p>
    <w:p w:rsidR="00B232F7" w:rsidRDefault="007B2B2C">
      <w:pPr>
        <w:pStyle w:val="Heading4"/>
      </w:pPr>
      <w:bookmarkStart w:id="71" w:name="vertical-rack-sampling-quality-assurance"/>
      <w:bookmarkStart w:id="72" w:name="_Toc58479347"/>
      <w:r>
        <w:t>Vertical Rack sampling quality assurance</w:t>
      </w:r>
      <w:bookmarkEnd w:id="71"/>
      <w:bookmarkEnd w:id="72"/>
    </w:p>
    <w:p w:rsidR="00B232F7" w:rsidRDefault="007B2B2C">
      <w:pPr>
        <w:pStyle w:val="Heading5"/>
      </w:pPr>
      <w:bookmarkStart w:id="73" w:name="trail-cameras-and-circulating-dye-test"/>
      <w:bookmarkStart w:id="74" w:name="_Toc58479348"/>
      <w:r>
        <w:t>Trail cameras and circulating dye-test</w:t>
      </w:r>
      <w:bookmarkEnd w:id="73"/>
      <w:bookmarkEnd w:id="74"/>
    </w:p>
    <w:p w:rsidR="00B232F7" w:rsidRDefault="007B2B2C">
      <w:r>
        <w:t>Trail cameras installed at four of the six monitoring sites provided observations of streamflow during Rack sample collection. Images (captured every 15 minutes) showed highly turbulent flows across rising limb stages (Figure 7). Therefore, the assumption that Vertical Rack samples were collected from well-mixed, un-stratified water was accepted.</w:t>
      </w:r>
    </w:p>
    <w:p w:rsidR="00B232F7" w:rsidRDefault="007B2B2C" w:rsidP="002E5215">
      <w:pPr>
        <w:spacing w:line="276" w:lineRule="auto"/>
        <w:jc w:val="center"/>
      </w:pPr>
      <w:r>
        <w:rPr>
          <w:noProof/>
          <w:lang w:val="en-CA" w:eastAsia="en-CA"/>
        </w:rPr>
        <w:lastRenderedPageBreak/>
        <w:drawing>
          <wp:inline distT="0" distB="0" distL="0" distR="0">
            <wp:extent cx="5943600" cy="3435291"/>
            <wp:effectExtent l="0" t="0" r="0" b="0"/>
            <wp:docPr id="7" name="Picture" descr="Figure 7:  Trail camera images from four of the six Leech WSA monitoring sites showing turbulent flows upstream of and around Vertical Rack installations, satisfying the assumption of well-mixed water columns."/>
            <wp:cNvGraphicFramePr/>
            <a:graphic xmlns:a="http://schemas.openxmlformats.org/drawingml/2006/main">
              <a:graphicData uri="http://schemas.openxmlformats.org/drawingml/2006/picture">
                <pic:pic xmlns:pic="http://schemas.openxmlformats.org/drawingml/2006/picture">
                  <pic:nvPicPr>
                    <pic:cNvPr id="0" name="Picture" descr="R-inputs_UBC-forWater-MSc_HMc/images/Rack_turbulent-flows.png"/>
                    <pic:cNvPicPr>
                      <a:picLocks noChangeAspect="1" noChangeArrowheads="1"/>
                    </pic:cNvPicPr>
                  </pic:nvPicPr>
                  <pic:blipFill>
                    <a:blip r:embed="rId16"/>
                    <a:stretch>
                      <a:fillRect/>
                    </a:stretch>
                  </pic:blipFill>
                  <pic:spPr bwMode="auto">
                    <a:xfrm>
                      <a:off x="0" y="0"/>
                      <a:ext cx="5943600" cy="3435291"/>
                    </a:xfrm>
                    <a:prstGeom prst="rect">
                      <a:avLst/>
                    </a:prstGeom>
                    <a:noFill/>
                    <a:ln w="9525">
                      <a:noFill/>
                      <a:headEnd/>
                      <a:tailEnd/>
                    </a:ln>
                  </pic:spPr>
                </pic:pic>
              </a:graphicData>
            </a:graphic>
          </wp:inline>
        </w:drawing>
      </w:r>
    </w:p>
    <w:p w:rsidR="00B232F7" w:rsidRDefault="007B2B2C" w:rsidP="002E5215">
      <w:pPr>
        <w:spacing w:line="276" w:lineRule="auto"/>
      </w:pPr>
      <w:r>
        <w:t>Figure 7:  Trail camera images from four of the six Leech WSA monitoring sites showing turbulent flows upstream of and around Vertical Rack installations, satisfying the assumption of well-mixed water columns.</w:t>
      </w:r>
    </w:p>
    <w:p w:rsidR="00B232F7" w:rsidRDefault="007B2B2C">
      <w:r>
        <w:t> </w:t>
      </w:r>
    </w:p>
    <w:p w:rsidR="00B232F7" w:rsidRDefault="007B2B2C">
      <w:r>
        <w:t>Discrete sample collection was validated in the lab using food colouring and a flow-through bucket system. A siphon sampler bottle was submerged in a container filled with circulating tap water; following siphon sample collection, food colouring was added to the system and circulated for 15 minutes, then the sample bottle was removed from this dye chamber and the colour of the sample inside the siphon bottle was visually compared to the dyed water that had circulated around it. This test was repeated five times with different siphon-lid bottles. There was no dye present in any of the siphon sample bottles following the tests, validating the assumption of discrete siphon sample collection.</w:t>
      </w:r>
    </w:p>
    <w:p w:rsidR="00B232F7" w:rsidRDefault="007B2B2C">
      <w:r>
        <w:t> </w:t>
      </w:r>
    </w:p>
    <w:p w:rsidR="00B232F7" w:rsidRDefault="007B2B2C">
      <w:pPr>
        <w:pStyle w:val="Heading5"/>
      </w:pPr>
      <w:bookmarkStart w:id="75" w:name="hold-time-experiments"/>
      <w:bookmarkStart w:id="76" w:name="_Toc58479349"/>
      <w:r>
        <w:lastRenderedPageBreak/>
        <w:t>Hold-time experiments</w:t>
      </w:r>
      <w:bookmarkEnd w:id="75"/>
      <w:bookmarkEnd w:id="76"/>
    </w:p>
    <w:p w:rsidR="00B232F7" w:rsidRDefault="007B2B2C">
      <w:r>
        <w:t>Hold-time experiments included three sets of ten samples, each set compared five samples held on the Vertical Rack (“held”) to five replicate samples analyzed immediately after collection (“fresh”). For each set (set ‘A’, ‘B’ and ‘C’), the number of days that samples remained held on the Rack were used with air temperatures during the hold-period to assess Rack sample stability (Figure 8). Results were used to flag data as suspect or acceptable for inclusion in further data analysis. </w:t>
      </w:r>
    </w:p>
    <w:p w:rsidR="00B232F7" w:rsidRDefault="007B2B2C" w:rsidP="002E5215">
      <w:pPr>
        <w:spacing w:line="276" w:lineRule="auto"/>
        <w:jc w:val="center"/>
      </w:pPr>
      <w:r>
        <w:rPr>
          <w:noProof/>
          <w:lang w:val="en-CA" w:eastAsia="en-CA"/>
        </w:rPr>
        <w:drawing>
          <wp:inline distT="0" distB="0" distL="0" distR="0">
            <wp:extent cx="5223935" cy="3917950"/>
            <wp:effectExtent l="0" t="0" r="0" b="0"/>
            <wp:docPr id="8" name="Picture" descr="Figure 8:  Air temperature and sample hold-times for three sets of stream water samples from Vertical Rack hold-time experiments. Red horizontal lines indicate the 0-7°C range of a typical laboratory refrigerator and dashed vertical lines separate the three sets (A, B, C) of hold-time experiment samples. The period of each set starts with the collection of five ‘fresh’ samples (analyzed after collection) and ends with the retrieval of five ‘held’ samples (kept in the field on a Vertical Rack). Held samples from Set A were on the Rack for 11 days; Set B, 20 days; and Set C, 34 days. These hold-time experiments were conducted at the Leech Tunnel monitoring site, Leech water supply area, Greater Victoria, BC."/>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HoldTime_airTemp_megaplot.png"/>
                    <pic:cNvPicPr>
                      <a:picLocks noChangeAspect="1" noChangeArrowheads="1"/>
                    </pic:cNvPicPr>
                  </pic:nvPicPr>
                  <pic:blipFill>
                    <a:blip r:embed="rId17"/>
                    <a:stretch>
                      <a:fillRect/>
                    </a:stretch>
                  </pic:blipFill>
                  <pic:spPr bwMode="auto">
                    <a:xfrm>
                      <a:off x="0" y="0"/>
                      <a:ext cx="5264893" cy="3948669"/>
                    </a:xfrm>
                    <a:prstGeom prst="rect">
                      <a:avLst/>
                    </a:prstGeom>
                    <a:noFill/>
                    <a:ln w="9525">
                      <a:noFill/>
                      <a:headEnd/>
                      <a:tailEnd/>
                    </a:ln>
                  </pic:spPr>
                </pic:pic>
              </a:graphicData>
            </a:graphic>
          </wp:inline>
        </w:drawing>
      </w:r>
    </w:p>
    <w:p w:rsidR="00B232F7" w:rsidRDefault="007B2B2C" w:rsidP="002E5215">
      <w:pPr>
        <w:spacing w:line="276" w:lineRule="auto"/>
      </w:pPr>
      <w:r>
        <w:t>Figure 8:  Air temperature and sample hold-times for three sets of stream water samples from Vertical Rack hold-time experiments. Red horizontal lines indicate the 0-7°C range of a typical laboratory refrigerator and dashed vertical lines separate the three sets (A, B, C) of hold-time experiment samples. The period of each set starts with the collection of five ‘fresh’ samples (analyzed after collection) and ends with the retrieval of five ‘held’ samples (kept in the field on a Vertical Rack). Held samples from Set A were on the Rack for 11 days; Set B, 20 days; and Set C, 34 days. These hold-time experiments were conducted at the Leech Tunnel monitoring site, Leech water supply area, Greater Victoria, BC.</w:t>
      </w:r>
    </w:p>
    <w:p w:rsidR="00B232F7" w:rsidRDefault="007B2B2C">
      <w:r>
        <w:lastRenderedPageBreak/>
        <w:t>All samples were analyzed to quantify DOC and characterized NOM properties and hold-time set results of fresh and held samples were compared using two-sided paired Wilcoxon signed rank tests (Table 7).</w:t>
      </w:r>
    </w:p>
    <w:p w:rsidR="00B232F7" w:rsidRDefault="007B2B2C">
      <w:r>
        <w:t> </w:t>
      </w:r>
    </w:p>
    <w:p w:rsidR="00B232F7" w:rsidRPr="002E5215" w:rsidRDefault="007B2B2C" w:rsidP="002E5215">
      <w:pPr>
        <w:pBdr>
          <w:bottom w:val="single" w:sz="4" w:space="1" w:color="auto"/>
        </w:pBdr>
        <w:spacing w:line="276" w:lineRule="auto"/>
        <w:rPr>
          <w:rFonts w:asciiTheme="minorHAnsi" w:hAnsiTheme="minorHAnsi" w:cstheme="minorHAnsi"/>
        </w:rPr>
      </w:pPr>
      <w:r w:rsidRPr="002E5215">
        <w:rPr>
          <w:rFonts w:asciiTheme="minorHAnsi" w:hAnsiTheme="minorHAnsi" w:cstheme="minorHAnsi"/>
        </w:rPr>
        <w:t>Table 7: Results comparing three Vertical Rack hold-time experiment sets for sample stability in the field</w:t>
      </w:r>
    </w:p>
    <w:tbl>
      <w:tblPr>
        <w:tblW w:w="5000" w:type="pct"/>
        <w:tblLayout w:type="fixed"/>
        <w:tblLook w:val="07E0" w:firstRow="1" w:lastRow="1" w:firstColumn="1" w:lastColumn="1" w:noHBand="1" w:noVBand="1"/>
      </w:tblPr>
      <w:tblGrid>
        <w:gridCol w:w="553"/>
        <w:gridCol w:w="1115"/>
        <w:gridCol w:w="1108"/>
        <w:gridCol w:w="935"/>
        <w:gridCol w:w="1246"/>
        <w:gridCol w:w="970"/>
        <w:gridCol w:w="1383"/>
        <w:gridCol w:w="946"/>
        <w:gridCol w:w="1104"/>
      </w:tblGrid>
      <w:tr w:rsidR="002E5215" w:rsidRPr="002E5215" w:rsidTr="002E5215">
        <w:tc>
          <w:tcPr>
            <w:tcW w:w="563" w:type="dxa"/>
            <w:tcBorders>
              <w:bottom w:val="single" w:sz="0" w:space="0" w:color="auto"/>
            </w:tcBorders>
            <w:vAlign w:val="bottom"/>
          </w:tcPr>
          <w:p w:rsidR="00B232F7" w:rsidRPr="002E5215" w:rsidRDefault="007B2B2C" w:rsidP="002E5215">
            <w:pPr>
              <w:spacing w:line="276" w:lineRule="auto"/>
              <w:rPr>
                <w:rFonts w:asciiTheme="minorHAnsi" w:hAnsiTheme="minorHAnsi" w:cstheme="minorHAnsi"/>
                <w:b/>
                <w:bCs/>
              </w:rPr>
            </w:pPr>
            <w:r w:rsidRPr="002E5215">
              <w:rPr>
                <w:rFonts w:asciiTheme="minorHAnsi" w:hAnsiTheme="minorHAnsi" w:cstheme="minorHAnsi"/>
                <w:b/>
                <w:bCs/>
              </w:rPr>
              <w:t>Set</w:t>
            </w:r>
          </w:p>
        </w:tc>
        <w:tc>
          <w:tcPr>
            <w:tcW w:w="1141" w:type="dxa"/>
            <w:tcBorders>
              <w:bottom w:val="single" w:sz="0" w:space="0" w:color="auto"/>
            </w:tcBorders>
            <w:vAlign w:val="bottom"/>
          </w:tcPr>
          <w:p w:rsidR="00B232F7" w:rsidRPr="002E5215" w:rsidRDefault="007B2B2C" w:rsidP="002E5215">
            <w:pPr>
              <w:spacing w:line="276" w:lineRule="auto"/>
              <w:jc w:val="right"/>
              <w:rPr>
                <w:rFonts w:asciiTheme="minorHAnsi" w:hAnsiTheme="minorHAnsi" w:cstheme="minorHAnsi"/>
                <w:b/>
                <w:bCs/>
              </w:rPr>
            </w:pPr>
            <w:r w:rsidRPr="002E5215">
              <w:rPr>
                <w:rFonts w:asciiTheme="minorHAnsi" w:hAnsiTheme="minorHAnsi" w:cstheme="minorHAnsi"/>
                <w:b/>
                <w:bCs/>
              </w:rPr>
              <w:t>Days held</w:t>
            </w:r>
          </w:p>
        </w:tc>
        <w:tc>
          <w:tcPr>
            <w:tcW w:w="1134" w:type="dxa"/>
            <w:tcBorders>
              <w:bottom w:val="single" w:sz="0" w:space="0" w:color="auto"/>
            </w:tcBorders>
            <w:vAlign w:val="bottom"/>
          </w:tcPr>
          <w:p w:rsidR="00B232F7" w:rsidRPr="002E5215" w:rsidRDefault="007B2B2C" w:rsidP="002E5215">
            <w:pPr>
              <w:spacing w:line="276" w:lineRule="auto"/>
              <w:rPr>
                <w:rFonts w:asciiTheme="minorHAnsi" w:hAnsiTheme="minorHAnsi" w:cstheme="minorHAnsi"/>
                <w:b/>
                <w:bCs/>
              </w:rPr>
            </w:pPr>
            <w:r w:rsidRPr="002E5215">
              <w:rPr>
                <w:rFonts w:asciiTheme="minorHAnsi" w:hAnsiTheme="minorHAnsi" w:cstheme="minorHAnsi"/>
                <w:b/>
                <w:bCs/>
              </w:rPr>
              <w:t>Air temp.</w:t>
            </w:r>
          </w:p>
        </w:tc>
        <w:tc>
          <w:tcPr>
            <w:tcW w:w="956" w:type="dxa"/>
            <w:tcBorders>
              <w:bottom w:val="single" w:sz="0" w:space="0" w:color="auto"/>
            </w:tcBorders>
            <w:vAlign w:val="bottom"/>
          </w:tcPr>
          <w:p w:rsidR="00B232F7" w:rsidRPr="002E5215" w:rsidRDefault="007B2B2C" w:rsidP="002E5215">
            <w:pPr>
              <w:spacing w:line="276" w:lineRule="auto"/>
              <w:rPr>
                <w:rFonts w:asciiTheme="minorHAnsi" w:hAnsiTheme="minorHAnsi" w:cstheme="minorHAnsi"/>
                <w:b/>
                <w:bCs/>
              </w:rPr>
            </w:pPr>
            <w:r w:rsidRPr="002E5215">
              <w:rPr>
                <w:rFonts w:asciiTheme="minorHAnsi" w:hAnsiTheme="minorHAnsi" w:cstheme="minorHAnsi"/>
                <w:b/>
                <w:bCs/>
              </w:rPr>
              <w:t>DOC change (%)</w:t>
            </w:r>
          </w:p>
        </w:tc>
        <w:tc>
          <w:tcPr>
            <w:tcW w:w="1276" w:type="dxa"/>
            <w:tcBorders>
              <w:bottom w:val="single" w:sz="0" w:space="0" w:color="auto"/>
            </w:tcBorders>
            <w:vAlign w:val="bottom"/>
          </w:tcPr>
          <w:p w:rsidR="00B232F7" w:rsidRPr="002E5215" w:rsidRDefault="007B2B2C" w:rsidP="002E5215">
            <w:pPr>
              <w:spacing w:line="276" w:lineRule="auto"/>
              <w:rPr>
                <w:rFonts w:asciiTheme="minorHAnsi" w:hAnsiTheme="minorHAnsi" w:cstheme="minorHAnsi"/>
                <w:b/>
                <w:bCs/>
              </w:rPr>
            </w:pPr>
            <w:r w:rsidRPr="002E5215">
              <w:rPr>
                <w:rFonts w:asciiTheme="minorHAnsi" w:hAnsiTheme="minorHAnsi" w:cstheme="minorHAnsi"/>
                <w:b/>
                <w:bCs/>
              </w:rPr>
              <w:t>p-value (DOC)</w:t>
            </w:r>
          </w:p>
        </w:tc>
        <w:tc>
          <w:tcPr>
            <w:tcW w:w="992" w:type="dxa"/>
            <w:tcBorders>
              <w:bottom w:val="single" w:sz="0" w:space="0" w:color="auto"/>
            </w:tcBorders>
            <w:vAlign w:val="bottom"/>
          </w:tcPr>
          <w:p w:rsidR="00B232F7" w:rsidRPr="002E5215" w:rsidRDefault="007B2B2C" w:rsidP="002E5215">
            <w:pPr>
              <w:spacing w:line="276" w:lineRule="auto"/>
              <w:rPr>
                <w:rFonts w:asciiTheme="minorHAnsi" w:hAnsiTheme="minorHAnsi" w:cstheme="minorHAnsi"/>
                <w:b/>
                <w:bCs/>
              </w:rPr>
            </w:pPr>
            <w:r w:rsidRPr="002E5215">
              <w:rPr>
                <w:rFonts w:asciiTheme="minorHAnsi" w:hAnsiTheme="minorHAnsi" w:cstheme="minorHAnsi"/>
                <w:b/>
                <w:bCs/>
              </w:rPr>
              <w:t>SAC</w:t>
            </w:r>
            <w:r w:rsidRPr="002E5215">
              <w:rPr>
                <w:rFonts w:asciiTheme="minorHAnsi" w:hAnsiTheme="minorHAnsi" w:cstheme="minorHAnsi"/>
                <w:b/>
                <w:bCs/>
                <w:vertAlign w:val="subscript"/>
              </w:rPr>
              <w:t>254</w:t>
            </w:r>
            <w:r w:rsidRPr="002E5215">
              <w:rPr>
                <w:rFonts w:asciiTheme="minorHAnsi" w:hAnsiTheme="minorHAnsi" w:cstheme="minorHAnsi"/>
                <w:b/>
                <w:bCs/>
              </w:rPr>
              <w:t xml:space="preserve"> change (%)</w:t>
            </w:r>
          </w:p>
        </w:tc>
        <w:tc>
          <w:tcPr>
            <w:tcW w:w="1417" w:type="dxa"/>
            <w:tcBorders>
              <w:bottom w:val="single" w:sz="0" w:space="0" w:color="auto"/>
            </w:tcBorders>
            <w:vAlign w:val="bottom"/>
          </w:tcPr>
          <w:p w:rsidR="00B232F7" w:rsidRPr="002E5215" w:rsidRDefault="007B2B2C" w:rsidP="002E5215">
            <w:pPr>
              <w:spacing w:line="276" w:lineRule="auto"/>
              <w:rPr>
                <w:rFonts w:asciiTheme="minorHAnsi" w:hAnsiTheme="minorHAnsi" w:cstheme="minorHAnsi"/>
                <w:b/>
                <w:bCs/>
              </w:rPr>
            </w:pPr>
            <w:r w:rsidRPr="002E5215">
              <w:rPr>
                <w:rFonts w:asciiTheme="minorHAnsi" w:hAnsiTheme="minorHAnsi" w:cstheme="minorHAnsi"/>
                <w:b/>
                <w:bCs/>
              </w:rPr>
              <w:t>p-value (SAC</w:t>
            </w:r>
            <w:r w:rsidRPr="002E5215">
              <w:rPr>
                <w:rFonts w:asciiTheme="minorHAnsi" w:hAnsiTheme="minorHAnsi" w:cstheme="minorHAnsi"/>
                <w:b/>
                <w:bCs/>
                <w:vertAlign w:val="subscript"/>
              </w:rPr>
              <w:t>254</w:t>
            </w:r>
            <w:r w:rsidRPr="002E5215">
              <w:rPr>
                <w:rFonts w:asciiTheme="minorHAnsi" w:hAnsiTheme="minorHAnsi" w:cstheme="minorHAnsi"/>
                <w:b/>
                <w:bCs/>
              </w:rPr>
              <w:t>)</w:t>
            </w:r>
          </w:p>
        </w:tc>
        <w:tc>
          <w:tcPr>
            <w:tcW w:w="967" w:type="dxa"/>
            <w:tcBorders>
              <w:bottom w:val="single" w:sz="0" w:space="0" w:color="auto"/>
            </w:tcBorders>
            <w:vAlign w:val="bottom"/>
          </w:tcPr>
          <w:p w:rsidR="00B232F7" w:rsidRPr="002E5215" w:rsidRDefault="007B2B2C" w:rsidP="002E5215">
            <w:pPr>
              <w:spacing w:line="276" w:lineRule="auto"/>
              <w:rPr>
                <w:rFonts w:asciiTheme="minorHAnsi" w:hAnsiTheme="minorHAnsi" w:cstheme="minorHAnsi"/>
                <w:b/>
                <w:bCs/>
              </w:rPr>
            </w:pPr>
            <w:r w:rsidRPr="002E5215">
              <w:rPr>
                <w:rFonts w:asciiTheme="minorHAnsi" w:hAnsiTheme="minorHAnsi" w:cstheme="minorHAnsi"/>
                <w:b/>
                <w:bCs/>
              </w:rPr>
              <w:t>E</w:t>
            </w:r>
            <w:r w:rsidRPr="002E5215">
              <w:rPr>
                <w:rFonts w:asciiTheme="minorHAnsi" w:hAnsiTheme="minorHAnsi" w:cstheme="minorHAnsi"/>
                <w:b/>
                <w:bCs/>
                <w:vertAlign w:val="subscript"/>
              </w:rPr>
              <w:t>2</w:t>
            </w:r>
            <w:r w:rsidRPr="002E5215">
              <w:rPr>
                <w:rFonts w:asciiTheme="minorHAnsi" w:hAnsiTheme="minorHAnsi" w:cstheme="minorHAnsi"/>
                <w:b/>
                <w:bCs/>
              </w:rPr>
              <w:t>:E</w:t>
            </w:r>
            <w:r w:rsidRPr="002E5215">
              <w:rPr>
                <w:rFonts w:asciiTheme="minorHAnsi" w:hAnsiTheme="minorHAnsi" w:cstheme="minorHAnsi"/>
                <w:b/>
                <w:bCs/>
                <w:vertAlign w:val="subscript"/>
              </w:rPr>
              <w:t>3</w:t>
            </w:r>
            <w:r w:rsidRPr="002E5215">
              <w:rPr>
                <w:rFonts w:asciiTheme="minorHAnsi" w:hAnsiTheme="minorHAnsi" w:cstheme="minorHAnsi"/>
                <w:b/>
                <w:bCs/>
              </w:rPr>
              <w:t xml:space="preserve"> change (%)</w:t>
            </w:r>
          </w:p>
        </w:tc>
        <w:tc>
          <w:tcPr>
            <w:tcW w:w="1130" w:type="dxa"/>
            <w:tcBorders>
              <w:bottom w:val="single" w:sz="0" w:space="0" w:color="auto"/>
            </w:tcBorders>
            <w:vAlign w:val="bottom"/>
          </w:tcPr>
          <w:p w:rsidR="00B232F7" w:rsidRPr="002E5215" w:rsidRDefault="007B2B2C" w:rsidP="002E5215">
            <w:pPr>
              <w:spacing w:line="276" w:lineRule="auto"/>
              <w:rPr>
                <w:rFonts w:asciiTheme="minorHAnsi" w:hAnsiTheme="minorHAnsi" w:cstheme="minorHAnsi"/>
                <w:b/>
                <w:bCs/>
              </w:rPr>
            </w:pPr>
            <w:r w:rsidRPr="002E5215">
              <w:rPr>
                <w:rFonts w:asciiTheme="minorHAnsi" w:hAnsiTheme="minorHAnsi" w:cstheme="minorHAnsi"/>
                <w:b/>
                <w:bCs/>
              </w:rPr>
              <w:t>p-value (E</w:t>
            </w:r>
            <w:r w:rsidRPr="002E5215">
              <w:rPr>
                <w:rFonts w:asciiTheme="minorHAnsi" w:hAnsiTheme="minorHAnsi" w:cstheme="minorHAnsi"/>
                <w:b/>
                <w:bCs/>
                <w:vertAlign w:val="subscript"/>
              </w:rPr>
              <w:t>2</w:t>
            </w:r>
            <w:r w:rsidRPr="002E5215">
              <w:rPr>
                <w:rFonts w:asciiTheme="minorHAnsi" w:hAnsiTheme="minorHAnsi" w:cstheme="minorHAnsi"/>
                <w:b/>
                <w:bCs/>
              </w:rPr>
              <w:t>:E</w:t>
            </w:r>
            <w:r w:rsidRPr="002E5215">
              <w:rPr>
                <w:rFonts w:asciiTheme="minorHAnsi" w:hAnsiTheme="minorHAnsi" w:cstheme="minorHAnsi"/>
                <w:b/>
                <w:bCs/>
                <w:vertAlign w:val="subscript"/>
              </w:rPr>
              <w:t>3</w:t>
            </w:r>
            <w:r w:rsidRPr="002E5215">
              <w:rPr>
                <w:rFonts w:asciiTheme="minorHAnsi" w:hAnsiTheme="minorHAnsi" w:cstheme="minorHAnsi"/>
                <w:b/>
                <w:bCs/>
              </w:rPr>
              <w:t>)</w:t>
            </w:r>
          </w:p>
        </w:tc>
      </w:tr>
      <w:tr w:rsidR="002E5215" w:rsidRPr="002E5215" w:rsidTr="002E5215">
        <w:tc>
          <w:tcPr>
            <w:tcW w:w="563" w:type="dxa"/>
            <w:shd w:val="clear" w:color="auto" w:fill="F2F2F2" w:themeFill="background1" w:themeFillShade="F2"/>
          </w:tcPr>
          <w:p w:rsidR="00B232F7" w:rsidRPr="002E5215" w:rsidRDefault="007B2B2C" w:rsidP="002E5215">
            <w:pPr>
              <w:spacing w:line="276" w:lineRule="auto"/>
              <w:rPr>
                <w:rFonts w:asciiTheme="minorHAnsi" w:hAnsiTheme="minorHAnsi" w:cstheme="minorHAnsi"/>
              </w:rPr>
            </w:pPr>
            <w:r w:rsidRPr="002E5215">
              <w:rPr>
                <w:rFonts w:asciiTheme="minorHAnsi" w:hAnsiTheme="minorHAnsi" w:cstheme="minorHAnsi"/>
              </w:rPr>
              <w:t>A</w:t>
            </w:r>
          </w:p>
        </w:tc>
        <w:tc>
          <w:tcPr>
            <w:tcW w:w="1141" w:type="dxa"/>
            <w:shd w:val="clear" w:color="auto" w:fill="F2F2F2" w:themeFill="background1" w:themeFillShade="F2"/>
          </w:tcPr>
          <w:p w:rsidR="00B232F7" w:rsidRPr="002E5215" w:rsidRDefault="007B2B2C" w:rsidP="002E5215">
            <w:pPr>
              <w:spacing w:line="276" w:lineRule="auto"/>
              <w:jc w:val="right"/>
              <w:rPr>
                <w:rFonts w:asciiTheme="minorHAnsi" w:hAnsiTheme="minorHAnsi" w:cstheme="minorHAnsi"/>
              </w:rPr>
            </w:pPr>
            <w:r w:rsidRPr="002E5215">
              <w:rPr>
                <w:rFonts w:asciiTheme="minorHAnsi" w:hAnsiTheme="minorHAnsi" w:cstheme="minorHAnsi"/>
              </w:rPr>
              <w:t>11</w:t>
            </w:r>
          </w:p>
        </w:tc>
        <w:tc>
          <w:tcPr>
            <w:tcW w:w="1134" w:type="dxa"/>
            <w:shd w:val="clear" w:color="auto" w:fill="F2F2F2" w:themeFill="background1" w:themeFillShade="F2"/>
          </w:tcPr>
          <w:p w:rsidR="00B232F7" w:rsidRPr="002E5215" w:rsidRDefault="007B2B2C" w:rsidP="002E5215">
            <w:pPr>
              <w:spacing w:line="276" w:lineRule="auto"/>
              <w:rPr>
                <w:rFonts w:asciiTheme="minorHAnsi" w:hAnsiTheme="minorHAnsi" w:cstheme="minorHAnsi"/>
              </w:rPr>
            </w:pPr>
            <w:r w:rsidRPr="002E5215">
              <w:rPr>
                <w:rFonts w:asciiTheme="minorHAnsi" w:hAnsiTheme="minorHAnsi" w:cstheme="minorHAnsi"/>
              </w:rPr>
              <w:t>7.1 ± 2.2</w:t>
            </w:r>
          </w:p>
        </w:tc>
        <w:tc>
          <w:tcPr>
            <w:tcW w:w="956" w:type="dxa"/>
            <w:shd w:val="clear" w:color="auto" w:fill="F2F2F2" w:themeFill="background1" w:themeFillShade="F2"/>
          </w:tcPr>
          <w:p w:rsidR="00B232F7" w:rsidRPr="002E5215" w:rsidRDefault="007B2B2C" w:rsidP="002E5215">
            <w:pPr>
              <w:spacing w:line="276" w:lineRule="auto"/>
              <w:rPr>
                <w:rFonts w:asciiTheme="minorHAnsi" w:hAnsiTheme="minorHAnsi" w:cstheme="minorHAnsi"/>
              </w:rPr>
            </w:pPr>
            <w:r w:rsidRPr="002E5215">
              <w:rPr>
                <w:rFonts w:asciiTheme="minorHAnsi" w:hAnsiTheme="minorHAnsi" w:cstheme="minorHAnsi"/>
              </w:rPr>
              <w:t>-45*</w:t>
            </w:r>
          </w:p>
        </w:tc>
        <w:tc>
          <w:tcPr>
            <w:tcW w:w="1276" w:type="dxa"/>
            <w:shd w:val="clear" w:color="auto" w:fill="F2F2F2" w:themeFill="background1" w:themeFillShade="F2"/>
          </w:tcPr>
          <w:p w:rsidR="00B232F7" w:rsidRPr="002E5215" w:rsidRDefault="007B2B2C" w:rsidP="002E5215">
            <w:pPr>
              <w:spacing w:line="276" w:lineRule="auto"/>
              <w:rPr>
                <w:rFonts w:asciiTheme="minorHAnsi" w:hAnsiTheme="minorHAnsi" w:cstheme="minorHAnsi"/>
              </w:rPr>
            </w:pPr>
            <w:r w:rsidRPr="002E5215">
              <w:rPr>
                <w:rFonts w:asciiTheme="minorHAnsi" w:hAnsiTheme="minorHAnsi" w:cstheme="minorHAnsi"/>
              </w:rPr>
              <w:t>0.0625</w:t>
            </w:r>
          </w:p>
        </w:tc>
        <w:tc>
          <w:tcPr>
            <w:tcW w:w="992" w:type="dxa"/>
            <w:shd w:val="clear" w:color="auto" w:fill="F2F2F2" w:themeFill="background1" w:themeFillShade="F2"/>
          </w:tcPr>
          <w:p w:rsidR="00B232F7" w:rsidRPr="002E5215" w:rsidRDefault="007B2B2C" w:rsidP="002E5215">
            <w:pPr>
              <w:spacing w:line="276" w:lineRule="auto"/>
              <w:rPr>
                <w:rFonts w:asciiTheme="minorHAnsi" w:hAnsiTheme="minorHAnsi" w:cstheme="minorHAnsi"/>
              </w:rPr>
            </w:pPr>
            <w:r w:rsidRPr="002E5215">
              <w:rPr>
                <w:rFonts w:asciiTheme="minorHAnsi" w:hAnsiTheme="minorHAnsi" w:cstheme="minorHAnsi"/>
              </w:rPr>
              <w:t>0</w:t>
            </w:r>
          </w:p>
        </w:tc>
        <w:tc>
          <w:tcPr>
            <w:tcW w:w="1417" w:type="dxa"/>
            <w:shd w:val="clear" w:color="auto" w:fill="F2F2F2" w:themeFill="background1" w:themeFillShade="F2"/>
          </w:tcPr>
          <w:p w:rsidR="00B232F7" w:rsidRPr="002E5215" w:rsidRDefault="007B2B2C" w:rsidP="002E5215">
            <w:pPr>
              <w:spacing w:line="276" w:lineRule="auto"/>
              <w:rPr>
                <w:rFonts w:asciiTheme="minorHAnsi" w:hAnsiTheme="minorHAnsi" w:cstheme="minorHAnsi"/>
              </w:rPr>
            </w:pPr>
            <w:r w:rsidRPr="002E5215">
              <w:rPr>
                <w:rFonts w:asciiTheme="minorHAnsi" w:hAnsiTheme="minorHAnsi" w:cstheme="minorHAnsi"/>
              </w:rPr>
              <w:t>0.1250</w:t>
            </w:r>
          </w:p>
        </w:tc>
        <w:tc>
          <w:tcPr>
            <w:tcW w:w="967" w:type="dxa"/>
            <w:shd w:val="clear" w:color="auto" w:fill="F2F2F2" w:themeFill="background1" w:themeFillShade="F2"/>
          </w:tcPr>
          <w:p w:rsidR="00B232F7" w:rsidRPr="002E5215" w:rsidRDefault="007B2B2C" w:rsidP="002E5215">
            <w:pPr>
              <w:spacing w:line="276" w:lineRule="auto"/>
              <w:rPr>
                <w:rFonts w:asciiTheme="minorHAnsi" w:hAnsiTheme="minorHAnsi" w:cstheme="minorHAnsi"/>
              </w:rPr>
            </w:pPr>
            <w:r w:rsidRPr="002E5215">
              <w:rPr>
                <w:rFonts w:asciiTheme="minorHAnsi" w:hAnsiTheme="minorHAnsi" w:cstheme="minorHAnsi"/>
              </w:rPr>
              <w:t>-1</w:t>
            </w:r>
          </w:p>
        </w:tc>
        <w:tc>
          <w:tcPr>
            <w:tcW w:w="1130" w:type="dxa"/>
            <w:shd w:val="clear" w:color="auto" w:fill="F2F2F2" w:themeFill="background1" w:themeFillShade="F2"/>
          </w:tcPr>
          <w:p w:rsidR="00B232F7" w:rsidRPr="002E5215" w:rsidRDefault="007B2B2C" w:rsidP="002E5215">
            <w:pPr>
              <w:spacing w:line="276" w:lineRule="auto"/>
              <w:rPr>
                <w:rFonts w:asciiTheme="minorHAnsi" w:hAnsiTheme="minorHAnsi" w:cstheme="minorHAnsi"/>
              </w:rPr>
            </w:pPr>
            <w:r w:rsidRPr="002E5215">
              <w:rPr>
                <w:rFonts w:asciiTheme="minorHAnsi" w:hAnsiTheme="minorHAnsi" w:cstheme="minorHAnsi"/>
              </w:rPr>
              <w:t>0.1250</w:t>
            </w:r>
          </w:p>
        </w:tc>
      </w:tr>
      <w:tr w:rsidR="002E5215" w:rsidRPr="002E5215" w:rsidTr="002E5215">
        <w:tc>
          <w:tcPr>
            <w:tcW w:w="563" w:type="dxa"/>
          </w:tcPr>
          <w:p w:rsidR="00B232F7" w:rsidRPr="002E5215" w:rsidRDefault="007B2B2C" w:rsidP="002E5215">
            <w:pPr>
              <w:spacing w:line="276" w:lineRule="auto"/>
              <w:rPr>
                <w:rFonts w:asciiTheme="minorHAnsi" w:hAnsiTheme="minorHAnsi" w:cstheme="minorHAnsi"/>
              </w:rPr>
            </w:pPr>
            <w:r w:rsidRPr="002E5215">
              <w:rPr>
                <w:rFonts w:asciiTheme="minorHAnsi" w:hAnsiTheme="minorHAnsi" w:cstheme="minorHAnsi"/>
              </w:rPr>
              <w:t>B</w:t>
            </w:r>
          </w:p>
        </w:tc>
        <w:tc>
          <w:tcPr>
            <w:tcW w:w="1141" w:type="dxa"/>
          </w:tcPr>
          <w:p w:rsidR="00B232F7" w:rsidRPr="002E5215" w:rsidRDefault="007B2B2C" w:rsidP="002E5215">
            <w:pPr>
              <w:spacing w:line="276" w:lineRule="auto"/>
              <w:jc w:val="right"/>
              <w:rPr>
                <w:rFonts w:asciiTheme="minorHAnsi" w:hAnsiTheme="minorHAnsi" w:cstheme="minorHAnsi"/>
              </w:rPr>
            </w:pPr>
            <w:r w:rsidRPr="002E5215">
              <w:rPr>
                <w:rFonts w:asciiTheme="minorHAnsi" w:hAnsiTheme="minorHAnsi" w:cstheme="minorHAnsi"/>
              </w:rPr>
              <w:t>20</w:t>
            </w:r>
          </w:p>
        </w:tc>
        <w:tc>
          <w:tcPr>
            <w:tcW w:w="1134" w:type="dxa"/>
          </w:tcPr>
          <w:p w:rsidR="00B232F7" w:rsidRPr="002E5215" w:rsidRDefault="007B2B2C" w:rsidP="002E5215">
            <w:pPr>
              <w:spacing w:line="276" w:lineRule="auto"/>
              <w:rPr>
                <w:rFonts w:asciiTheme="minorHAnsi" w:hAnsiTheme="minorHAnsi" w:cstheme="minorHAnsi"/>
              </w:rPr>
            </w:pPr>
            <w:r w:rsidRPr="002E5215">
              <w:rPr>
                <w:rFonts w:asciiTheme="minorHAnsi" w:hAnsiTheme="minorHAnsi" w:cstheme="minorHAnsi"/>
              </w:rPr>
              <w:t>6.0 ± 2.7</w:t>
            </w:r>
          </w:p>
        </w:tc>
        <w:tc>
          <w:tcPr>
            <w:tcW w:w="956" w:type="dxa"/>
          </w:tcPr>
          <w:p w:rsidR="00B232F7" w:rsidRPr="002E5215" w:rsidRDefault="007B2B2C" w:rsidP="002E5215">
            <w:pPr>
              <w:spacing w:line="276" w:lineRule="auto"/>
              <w:rPr>
                <w:rFonts w:asciiTheme="minorHAnsi" w:hAnsiTheme="minorHAnsi" w:cstheme="minorHAnsi"/>
              </w:rPr>
            </w:pPr>
            <w:r w:rsidRPr="002E5215">
              <w:rPr>
                <w:rFonts w:asciiTheme="minorHAnsi" w:hAnsiTheme="minorHAnsi" w:cstheme="minorHAnsi"/>
              </w:rPr>
              <w:t>1</w:t>
            </w:r>
          </w:p>
        </w:tc>
        <w:tc>
          <w:tcPr>
            <w:tcW w:w="1276" w:type="dxa"/>
          </w:tcPr>
          <w:p w:rsidR="00B232F7" w:rsidRPr="002E5215" w:rsidRDefault="007B2B2C" w:rsidP="002E5215">
            <w:pPr>
              <w:spacing w:line="276" w:lineRule="auto"/>
              <w:rPr>
                <w:rFonts w:asciiTheme="minorHAnsi" w:hAnsiTheme="minorHAnsi" w:cstheme="minorHAnsi"/>
              </w:rPr>
            </w:pPr>
            <w:r w:rsidRPr="002E5215">
              <w:rPr>
                <w:rFonts w:asciiTheme="minorHAnsi" w:hAnsiTheme="minorHAnsi" w:cstheme="minorHAnsi"/>
              </w:rPr>
              <w:t>0.4375</w:t>
            </w:r>
          </w:p>
        </w:tc>
        <w:tc>
          <w:tcPr>
            <w:tcW w:w="992" w:type="dxa"/>
          </w:tcPr>
          <w:p w:rsidR="00B232F7" w:rsidRPr="002E5215" w:rsidRDefault="007B2B2C" w:rsidP="002E5215">
            <w:pPr>
              <w:spacing w:line="276" w:lineRule="auto"/>
              <w:rPr>
                <w:rFonts w:asciiTheme="minorHAnsi" w:hAnsiTheme="minorHAnsi" w:cstheme="minorHAnsi"/>
              </w:rPr>
            </w:pPr>
            <w:r w:rsidRPr="002E5215">
              <w:rPr>
                <w:rFonts w:asciiTheme="minorHAnsi" w:hAnsiTheme="minorHAnsi" w:cstheme="minorHAnsi"/>
              </w:rPr>
              <w:t>-8*</w:t>
            </w:r>
          </w:p>
        </w:tc>
        <w:tc>
          <w:tcPr>
            <w:tcW w:w="1417" w:type="dxa"/>
          </w:tcPr>
          <w:p w:rsidR="00B232F7" w:rsidRPr="002E5215" w:rsidRDefault="007B2B2C" w:rsidP="002E5215">
            <w:pPr>
              <w:spacing w:line="276" w:lineRule="auto"/>
              <w:rPr>
                <w:rFonts w:asciiTheme="minorHAnsi" w:hAnsiTheme="minorHAnsi" w:cstheme="minorHAnsi"/>
              </w:rPr>
            </w:pPr>
            <w:r w:rsidRPr="002E5215">
              <w:rPr>
                <w:rFonts w:asciiTheme="minorHAnsi" w:hAnsiTheme="minorHAnsi" w:cstheme="minorHAnsi"/>
              </w:rPr>
              <w:t>0.0625</w:t>
            </w:r>
          </w:p>
        </w:tc>
        <w:tc>
          <w:tcPr>
            <w:tcW w:w="967" w:type="dxa"/>
          </w:tcPr>
          <w:p w:rsidR="00B232F7" w:rsidRPr="002E5215" w:rsidRDefault="007B2B2C" w:rsidP="002E5215">
            <w:pPr>
              <w:spacing w:line="276" w:lineRule="auto"/>
              <w:rPr>
                <w:rFonts w:asciiTheme="minorHAnsi" w:hAnsiTheme="minorHAnsi" w:cstheme="minorHAnsi"/>
              </w:rPr>
            </w:pPr>
            <w:r w:rsidRPr="002E5215">
              <w:rPr>
                <w:rFonts w:asciiTheme="minorHAnsi" w:hAnsiTheme="minorHAnsi" w:cstheme="minorHAnsi"/>
              </w:rPr>
              <w:t>0</w:t>
            </w:r>
          </w:p>
        </w:tc>
        <w:tc>
          <w:tcPr>
            <w:tcW w:w="1130" w:type="dxa"/>
          </w:tcPr>
          <w:p w:rsidR="00B232F7" w:rsidRPr="002E5215" w:rsidRDefault="007B2B2C" w:rsidP="002E5215">
            <w:pPr>
              <w:spacing w:line="276" w:lineRule="auto"/>
              <w:rPr>
                <w:rFonts w:asciiTheme="minorHAnsi" w:hAnsiTheme="minorHAnsi" w:cstheme="minorHAnsi"/>
              </w:rPr>
            </w:pPr>
            <w:r w:rsidRPr="002E5215">
              <w:rPr>
                <w:rFonts w:asciiTheme="minorHAnsi" w:hAnsiTheme="minorHAnsi" w:cstheme="minorHAnsi"/>
              </w:rPr>
              <w:t>0.8125</w:t>
            </w:r>
          </w:p>
        </w:tc>
      </w:tr>
      <w:tr w:rsidR="002E5215" w:rsidRPr="002E5215" w:rsidTr="002E5215">
        <w:tc>
          <w:tcPr>
            <w:tcW w:w="563" w:type="dxa"/>
            <w:tcBorders>
              <w:bottom w:val="single" w:sz="4" w:space="0" w:color="auto"/>
            </w:tcBorders>
            <w:shd w:val="clear" w:color="auto" w:fill="F2F2F2" w:themeFill="background1" w:themeFillShade="F2"/>
          </w:tcPr>
          <w:p w:rsidR="00B232F7" w:rsidRPr="002E5215" w:rsidRDefault="007B2B2C" w:rsidP="002E5215">
            <w:pPr>
              <w:spacing w:line="276" w:lineRule="auto"/>
              <w:rPr>
                <w:rFonts w:asciiTheme="minorHAnsi" w:hAnsiTheme="minorHAnsi" w:cstheme="minorHAnsi"/>
              </w:rPr>
            </w:pPr>
            <w:r w:rsidRPr="002E5215">
              <w:rPr>
                <w:rFonts w:asciiTheme="minorHAnsi" w:hAnsiTheme="minorHAnsi" w:cstheme="minorHAnsi"/>
              </w:rPr>
              <w:t>C</w:t>
            </w:r>
          </w:p>
        </w:tc>
        <w:tc>
          <w:tcPr>
            <w:tcW w:w="1141" w:type="dxa"/>
            <w:tcBorders>
              <w:bottom w:val="single" w:sz="4" w:space="0" w:color="auto"/>
            </w:tcBorders>
            <w:shd w:val="clear" w:color="auto" w:fill="F2F2F2" w:themeFill="background1" w:themeFillShade="F2"/>
          </w:tcPr>
          <w:p w:rsidR="00B232F7" w:rsidRPr="002E5215" w:rsidRDefault="007B2B2C" w:rsidP="002E5215">
            <w:pPr>
              <w:spacing w:line="276" w:lineRule="auto"/>
              <w:jc w:val="right"/>
              <w:rPr>
                <w:rFonts w:asciiTheme="minorHAnsi" w:hAnsiTheme="minorHAnsi" w:cstheme="minorHAnsi"/>
              </w:rPr>
            </w:pPr>
            <w:r w:rsidRPr="002E5215">
              <w:rPr>
                <w:rFonts w:asciiTheme="minorHAnsi" w:hAnsiTheme="minorHAnsi" w:cstheme="minorHAnsi"/>
              </w:rPr>
              <w:t>34</w:t>
            </w:r>
          </w:p>
        </w:tc>
        <w:tc>
          <w:tcPr>
            <w:tcW w:w="1134" w:type="dxa"/>
            <w:tcBorders>
              <w:bottom w:val="single" w:sz="4" w:space="0" w:color="auto"/>
            </w:tcBorders>
            <w:shd w:val="clear" w:color="auto" w:fill="F2F2F2" w:themeFill="background1" w:themeFillShade="F2"/>
          </w:tcPr>
          <w:p w:rsidR="00B232F7" w:rsidRPr="002E5215" w:rsidRDefault="007B2B2C" w:rsidP="002E5215">
            <w:pPr>
              <w:spacing w:line="276" w:lineRule="auto"/>
              <w:rPr>
                <w:rFonts w:asciiTheme="minorHAnsi" w:hAnsiTheme="minorHAnsi" w:cstheme="minorHAnsi"/>
              </w:rPr>
            </w:pPr>
            <w:r w:rsidRPr="002E5215">
              <w:rPr>
                <w:rFonts w:asciiTheme="minorHAnsi" w:hAnsiTheme="minorHAnsi" w:cstheme="minorHAnsi"/>
              </w:rPr>
              <w:t>4.3 ± 3.2</w:t>
            </w:r>
          </w:p>
        </w:tc>
        <w:tc>
          <w:tcPr>
            <w:tcW w:w="956" w:type="dxa"/>
            <w:tcBorders>
              <w:bottom w:val="single" w:sz="4" w:space="0" w:color="auto"/>
            </w:tcBorders>
            <w:shd w:val="clear" w:color="auto" w:fill="F2F2F2" w:themeFill="background1" w:themeFillShade="F2"/>
          </w:tcPr>
          <w:p w:rsidR="00B232F7" w:rsidRPr="002E5215" w:rsidRDefault="007B2B2C" w:rsidP="002E5215">
            <w:pPr>
              <w:spacing w:line="276" w:lineRule="auto"/>
              <w:rPr>
                <w:rFonts w:asciiTheme="minorHAnsi" w:hAnsiTheme="minorHAnsi" w:cstheme="minorHAnsi"/>
              </w:rPr>
            </w:pPr>
            <w:r w:rsidRPr="002E5215">
              <w:rPr>
                <w:rFonts w:asciiTheme="minorHAnsi" w:hAnsiTheme="minorHAnsi" w:cstheme="minorHAnsi"/>
              </w:rPr>
              <w:t>-23</w:t>
            </w:r>
          </w:p>
        </w:tc>
        <w:tc>
          <w:tcPr>
            <w:tcW w:w="1276" w:type="dxa"/>
            <w:tcBorders>
              <w:bottom w:val="single" w:sz="4" w:space="0" w:color="auto"/>
            </w:tcBorders>
            <w:shd w:val="clear" w:color="auto" w:fill="F2F2F2" w:themeFill="background1" w:themeFillShade="F2"/>
          </w:tcPr>
          <w:p w:rsidR="00B232F7" w:rsidRPr="002E5215" w:rsidRDefault="007B2B2C" w:rsidP="002E5215">
            <w:pPr>
              <w:spacing w:line="276" w:lineRule="auto"/>
              <w:rPr>
                <w:rFonts w:asciiTheme="minorHAnsi" w:hAnsiTheme="minorHAnsi" w:cstheme="minorHAnsi"/>
              </w:rPr>
            </w:pPr>
            <w:r w:rsidRPr="002E5215">
              <w:rPr>
                <w:rFonts w:asciiTheme="minorHAnsi" w:hAnsiTheme="minorHAnsi" w:cstheme="minorHAnsi"/>
              </w:rPr>
              <w:t>0.1875</w:t>
            </w:r>
          </w:p>
        </w:tc>
        <w:tc>
          <w:tcPr>
            <w:tcW w:w="992" w:type="dxa"/>
            <w:tcBorders>
              <w:bottom w:val="single" w:sz="4" w:space="0" w:color="auto"/>
            </w:tcBorders>
            <w:shd w:val="clear" w:color="auto" w:fill="F2F2F2" w:themeFill="background1" w:themeFillShade="F2"/>
          </w:tcPr>
          <w:p w:rsidR="00B232F7" w:rsidRPr="002E5215" w:rsidRDefault="007B2B2C" w:rsidP="002E5215">
            <w:pPr>
              <w:spacing w:line="276" w:lineRule="auto"/>
              <w:rPr>
                <w:rFonts w:asciiTheme="minorHAnsi" w:hAnsiTheme="minorHAnsi" w:cstheme="minorHAnsi"/>
              </w:rPr>
            </w:pPr>
            <w:r w:rsidRPr="002E5215">
              <w:rPr>
                <w:rFonts w:asciiTheme="minorHAnsi" w:hAnsiTheme="minorHAnsi" w:cstheme="minorHAnsi"/>
              </w:rPr>
              <w:t>-34*</w:t>
            </w:r>
          </w:p>
        </w:tc>
        <w:tc>
          <w:tcPr>
            <w:tcW w:w="1417" w:type="dxa"/>
            <w:tcBorders>
              <w:bottom w:val="single" w:sz="4" w:space="0" w:color="auto"/>
            </w:tcBorders>
            <w:shd w:val="clear" w:color="auto" w:fill="F2F2F2" w:themeFill="background1" w:themeFillShade="F2"/>
          </w:tcPr>
          <w:p w:rsidR="00B232F7" w:rsidRPr="002E5215" w:rsidRDefault="007B2B2C" w:rsidP="002E5215">
            <w:pPr>
              <w:spacing w:line="276" w:lineRule="auto"/>
              <w:rPr>
                <w:rFonts w:asciiTheme="minorHAnsi" w:hAnsiTheme="minorHAnsi" w:cstheme="minorHAnsi"/>
              </w:rPr>
            </w:pPr>
            <w:r w:rsidRPr="002E5215">
              <w:rPr>
                <w:rFonts w:asciiTheme="minorHAnsi" w:hAnsiTheme="minorHAnsi" w:cstheme="minorHAnsi"/>
              </w:rPr>
              <w:t>0.0625</w:t>
            </w:r>
          </w:p>
        </w:tc>
        <w:tc>
          <w:tcPr>
            <w:tcW w:w="967" w:type="dxa"/>
            <w:tcBorders>
              <w:bottom w:val="single" w:sz="4" w:space="0" w:color="auto"/>
            </w:tcBorders>
            <w:shd w:val="clear" w:color="auto" w:fill="F2F2F2" w:themeFill="background1" w:themeFillShade="F2"/>
          </w:tcPr>
          <w:p w:rsidR="00B232F7" w:rsidRPr="002E5215" w:rsidRDefault="007B2B2C" w:rsidP="002E5215">
            <w:pPr>
              <w:spacing w:line="276" w:lineRule="auto"/>
              <w:rPr>
                <w:rFonts w:asciiTheme="minorHAnsi" w:hAnsiTheme="minorHAnsi" w:cstheme="minorHAnsi"/>
              </w:rPr>
            </w:pPr>
            <w:r w:rsidRPr="002E5215">
              <w:rPr>
                <w:rFonts w:asciiTheme="minorHAnsi" w:hAnsiTheme="minorHAnsi" w:cstheme="minorHAnsi"/>
              </w:rPr>
              <w:t>-14*</w:t>
            </w:r>
          </w:p>
        </w:tc>
        <w:tc>
          <w:tcPr>
            <w:tcW w:w="1130" w:type="dxa"/>
            <w:tcBorders>
              <w:bottom w:val="single" w:sz="4" w:space="0" w:color="auto"/>
            </w:tcBorders>
            <w:shd w:val="clear" w:color="auto" w:fill="F2F2F2" w:themeFill="background1" w:themeFillShade="F2"/>
          </w:tcPr>
          <w:p w:rsidR="00B232F7" w:rsidRPr="002E5215" w:rsidRDefault="007B2B2C" w:rsidP="002E5215">
            <w:pPr>
              <w:spacing w:line="276" w:lineRule="auto"/>
              <w:rPr>
                <w:rFonts w:asciiTheme="minorHAnsi" w:hAnsiTheme="minorHAnsi" w:cstheme="minorHAnsi"/>
              </w:rPr>
            </w:pPr>
            <w:r w:rsidRPr="002E5215">
              <w:rPr>
                <w:rFonts w:asciiTheme="minorHAnsi" w:hAnsiTheme="minorHAnsi" w:cstheme="minorHAnsi"/>
              </w:rPr>
              <w:t>0.0625</w:t>
            </w:r>
          </w:p>
        </w:tc>
      </w:tr>
      <w:tr w:rsidR="002E5215" w:rsidRPr="002E5215" w:rsidTr="002E5215">
        <w:trPr>
          <w:trHeight w:val="1695"/>
        </w:trPr>
        <w:tc>
          <w:tcPr>
            <w:tcW w:w="9576" w:type="dxa"/>
            <w:gridSpan w:val="9"/>
            <w:tcBorders>
              <w:top w:val="single" w:sz="4" w:space="0" w:color="auto"/>
            </w:tcBorders>
          </w:tcPr>
          <w:p w:rsidR="002E5215" w:rsidRPr="00D66E7A" w:rsidRDefault="002E5215" w:rsidP="002E5215">
            <w:pPr>
              <w:spacing w:line="276" w:lineRule="auto"/>
              <w:rPr>
                <w:rFonts w:asciiTheme="minorHAnsi" w:hAnsiTheme="minorHAnsi" w:cstheme="minorHAnsi"/>
                <w:sz w:val="22"/>
                <w:szCs w:val="22"/>
              </w:rPr>
            </w:pPr>
            <w:r w:rsidRPr="00D66E7A">
              <w:rPr>
                <w:rFonts w:asciiTheme="minorHAnsi" w:hAnsiTheme="minorHAnsi" w:cstheme="minorHAnsi"/>
                <w:sz w:val="22"/>
                <w:szCs w:val="22"/>
              </w:rPr>
              <w:t>Note:</w:t>
            </w:r>
          </w:p>
          <w:p w:rsidR="002E5215" w:rsidRPr="00D66E7A" w:rsidRDefault="002E5215" w:rsidP="002E5215">
            <w:pPr>
              <w:spacing w:line="276" w:lineRule="auto"/>
              <w:rPr>
                <w:rFonts w:asciiTheme="minorHAnsi" w:hAnsiTheme="minorHAnsi" w:cstheme="minorHAnsi"/>
                <w:sz w:val="22"/>
                <w:szCs w:val="22"/>
              </w:rPr>
            </w:pPr>
            <w:r w:rsidRPr="00D66E7A">
              <w:rPr>
                <w:rFonts w:asciiTheme="minorHAnsi" w:hAnsiTheme="minorHAnsi" w:cstheme="minorHAnsi"/>
                <w:sz w:val="22"/>
                <w:szCs w:val="22"/>
              </w:rPr>
              <w:t>one star (*) indicates significant difference at 90% confidence (p &lt; 0.1),</w:t>
            </w:r>
          </w:p>
          <w:p w:rsidR="002E5215" w:rsidRPr="002E5215" w:rsidRDefault="002E5215" w:rsidP="002E5215">
            <w:pPr>
              <w:spacing w:line="276" w:lineRule="auto"/>
              <w:rPr>
                <w:rFonts w:asciiTheme="minorHAnsi" w:hAnsiTheme="minorHAnsi" w:cstheme="minorHAnsi"/>
              </w:rPr>
            </w:pPr>
            <w:r w:rsidRPr="00D66E7A">
              <w:rPr>
                <w:rFonts w:asciiTheme="minorHAnsi" w:hAnsiTheme="minorHAnsi" w:cstheme="minorHAnsi"/>
                <w:sz w:val="22"/>
                <w:szCs w:val="22"/>
              </w:rPr>
              <w:t>two stars (**) indicates significant difference at 95% confidence (p &lt; 0.05)</w:t>
            </w:r>
          </w:p>
        </w:tc>
      </w:tr>
    </w:tbl>
    <w:p w:rsidR="00B232F7" w:rsidRDefault="007B2B2C">
      <w:r>
        <w:t>There was a significant change in DOC concentration (at 90% confidence, p-value = 0.063) for hold-time set A, where mean DOC concentration was 45% lower in the held samples (4.2 ± 0.1 mg/L) compared to the fresh samples (7.54 ± 0.04 mg/L). Despite a change in concentrations, there was no change in NOM character as measured by SAC</w:t>
      </w:r>
      <w:r>
        <w:rPr>
          <w:vertAlign w:val="subscript"/>
        </w:rPr>
        <w:t>254</w:t>
      </w:r>
      <w:r>
        <w:t xml:space="preserve"> or E</w:t>
      </w:r>
      <w:r>
        <w:rPr>
          <w:vertAlign w:val="subscript"/>
        </w:rPr>
        <w:t>2</w:t>
      </w:r>
      <w:r>
        <w:t>:E</w:t>
      </w:r>
      <w:r>
        <w:rPr>
          <w:vertAlign w:val="subscript"/>
        </w:rPr>
        <w:t>3</w:t>
      </w:r>
      <w:r>
        <w:t xml:space="preserve"> (α = 0.10, p = 0.125). Samples collected for hold-time set A were DOC-rich “first flush” samples (i.e. the first sampling event of a wet season), and the held samples were on the Vertical Rack for 11 days at average temperature of 7° C (slightly above laboratory refrigerator temperatures).</w:t>
      </w:r>
    </w:p>
    <w:p w:rsidR="00B232F7" w:rsidRDefault="007B2B2C">
      <w:r>
        <w:t> </w:t>
      </w:r>
    </w:p>
    <w:p w:rsidR="00B232F7" w:rsidRDefault="007B2B2C">
      <w:r>
        <w:t>Set B had a hold-time of 20 days with average air temperature of 6° C. There were no significant changes (α = 0.10, p = 0.4375) to DOC concentrations between fresh (5.4 ± 0.1 mg/L) and rack-held samples (5.5 ± 0.1 mg/L). Set B also showed no significant change in E</w:t>
      </w:r>
      <w:r>
        <w:rPr>
          <w:vertAlign w:val="subscript"/>
        </w:rPr>
        <w:t>2</w:t>
      </w:r>
      <w:r>
        <w:t>:E</w:t>
      </w:r>
      <w:r>
        <w:rPr>
          <w:vertAlign w:val="subscript"/>
        </w:rPr>
        <w:t>3</w:t>
      </w:r>
      <w:r>
        <w:t xml:space="preserve"> values (4.58 ± </w:t>
      </w:r>
      <w:r>
        <w:lastRenderedPageBreak/>
        <w:t>0.06 compared to 4.6 ± 0.2; α = 0.10, p = 0.8125). Wilcoxon tests for set B showed that the 8% change in SAC</w:t>
      </w:r>
      <w:r>
        <w:rPr>
          <w:vertAlign w:val="subscript"/>
        </w:rPr>
        <w:t>254</w:t>
      </w:r>
      <w:r>
        <w:t xml:space="preserve"> was statistically significant (at 90% confidence, p = 0.0625). However, the SAC</w:t>
      </w:r>
      <w:r>
        <w:rPr>
          <w:vertAlign w:val="subscript"/>
        </w:rPr>
        <w:t>254</w:t>
      </w:r>
      <w:r>
        <w:t xml:space="preserve"> difference in set B was determined to be caused by an outlier which could be rejected with 99% confidence by Dixon’s Q-test (Q</w:t>
      </w:r>
      <w:r>
        <w:rPr>
          <w:vertAlign w:val="subscript"/>
        </w:rPr>
        <w:t>exp</w:t>
      </w:r>
      <w:r>
        <w:t xml:space="preserve"> = 0.941 &gt; Q</w:t>
      </w:r>
      <w:r>
        <w:rPr>
          <w:vertAlign w:val="subscript"/>
        </w:rPr>
        <w:t>crit</w:t>
      </w:r>
      <w:r>
        <w:t xml:space="preserve"> = 0.821). Therefore, it was concluded that, despite the measured difference (Figure 9, Table 7) there was no meaningful change in SAC</w:t>
      </w:r>
      <w:r>
        <w:rPr>
          <w:vertAlign w:val="subscript"/>
        </w:rPr>
        <w:t>254</w:t>
      </w:r>
      <w:r>
        <w:t xml:space="preserve"> for hold-time set B.</w:t>
      </w:r>
    </w:p>
    <w:p w:rsidR="00B232F7" w:rsidRDefault="007B2B2C">
      <w:r>
        <w:t> </w:t>
      </w:r>
    </w:p>
    <w:p w:rsidR="00B232F7" w:rsidRDefault="007B2B2C">
      <w:r>
        <w:t>Hold-time set C included samples held for 34 days at an average of 4.4° C, including a period of sub-zero temperatures. While set C did not yield statistically significant changes in DOC concentration from fresh (3.3 ± 0.2 mg/L) to held (3 ± 1 mg/L) samples, the relative standard deviation (RSD) for DOC increased from 5% in the fresh samples to 43% in the held samples. Although the 23% reduction in set C samples was not deemed to be statistically significant (α = 0.10, p= 0.1875), the nearly nine-fold increase in RSD from fresh to held samples DOC indicates an important change in concentrations for set C (Figure 9). Additionally, there were significant changes to SAC</w:t>
      </w:r>
      <w:r>
        <w:rPr>
          <w:vertAlign w:val="subscript"/>
        </w:rPr>
        <w:t>254</w:t>
      </w:r>
      <w:r>
        <w:t xml:space="preserve"> (p = 0.0625; 34% decrease in absorbance, from 14 ± 2 m</w:t>
      </w:r>
      <w:r>
        <w:rPr>
          <w:vertAlign w:val="superscript"/>
        </w:rPr>
        <w:t>-1</w:t>
      </w:r>
      <w:r>
        <w:t xml:space="preserve"> to 9 ± 2 m</w:t>
      </w:r>
      <w:r>
        <w:rPr>
          <w:vertAlign w:val="superscript"/>
        </w:rPr>
        <w:t>-1</w:t>
      </w:r>
      <w:r>
        <w:t>), and E</w:t>
      </w:r>
      <w:r>
        <w:rPr>
          <w:vertAlign w:val="subscript"/>
        </w:rPr>
        <w:t>2</w:t>
      </w:r>
      <w:r>
        <w:t>:E</w:t>
      </w:r>
      <w:r>
        <w:rPr>
          <w:vertAlign w:val="subscript"/>
        </w:rPr>
        <w:t>3</w:t>
      </w:r>
      <w:r>
        <w:t xml:space="preserve"> (p = 0.0625; 14% decrease, from 4.5 ± 0.2 to 3.9 ± 0.2). In addition to the changes in spectral properties, set C held samples had greater variability compared to the fresh sample counterparts (Figure 9).</w:t>
      </w:r>
    </w:p>
    <w:p w:rsidR="00B232F7" w:rsidRDefault="007B2B2C">
      <w:r>
        <w:t> </w:t>
      </w:r>
    </w:p>
    <w:p w:rsidR="00B232F7" w:rsidRDefault="007B2B2C" w:rsidP="002E5215">
      <w:pPr>
        <w:spacing w:line="276" w:lineRule="auto"/>
      </w:pPr>
      <w:r>
        <w:rPr>
          <w:noProof/>
          <w:lang w:val="en-CA" w:eastAsia="en-CA"/>
        </w:rPr>
        <w:lastRenderedPageBreak/>
        <w:drawing>
          <wp:inline distT="0" distB="0" distL="0" distR="0">
            <wp:extent cx="5504749" cy="4587290"/>
            <wp:effectExtent l="0" t="0" r="0" b="0"/>
            <wp:docPr id="9" name="Picture" descr="Figure 9:  Comparison of three hold-time experiment sets, contrasting ‘fresh’ and ‘held’ sample results for DOC concentrations, spectral absorbance coefficient at 254 nm (SAC254) and the spectral quotient E2:E3 (SAC250/SAC365)."/>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HoldTime_boxplots.png"/>
                    <pic:cNvPicPr>
                      <a:picLocks noChangeAspect="1" noChangeArrowheads="1"/>
                    </pic:cNvPicPr>
                  </pic:nvPicPr>
                  <pic:blipFill>
                    <a:blip r:embed="rId18"/>
                    <a:stretch>
                      <a:fillRect/>
                    </a:stretch>
                  </pic:blipFill>
                  <pic:spPr bwMode="auto">
                    <a:xfrm>
                      <a:off x="0" y="0"/>
                      <a:ext cx="5504749" cy="4587290"/>
                    </a:xfrm>
                    <a:prstGeom prst="rect">
                      <a:avLst/>
                    </a:prstGeom>
                    <a:noFill/>
                    <a:ln w="9525">
                      <a:noFill/>
                      <a:headEnd/>
                      <a:tailEnd/>
                    </a:ln>
                  </pic:spPr>
                </pic:pic>
              </a:graphicData>
            </a:graphic>
          </wp:inline>
        </w:drawing>
      </w:r>
    </w:p>
    <w:p w:rsidR="00B232F7" w:rsidRDefault="007B2B2C" w:rsidP="002E5215">
      <w:pPr>
        <w:spacing w:line="276" w:lineRule="auto"/>
      </w:pPr>
      <w:r>
        <w:t>Figure 9:  Comparison of three hold-time experiment sets, contrasting ‘fresh’ and ‘held’ sample results for DOC concentrations, spectral absorbance coefficient at 254 nm (SAC</w:t>
      </w:r>
      <w:r>
        <w:rPr>
          <w:vertAlign w:val="subscript"/>
        </w:rPr>
        <w:t>254</w:t>
      </w:r>
      <w:r>
        <w:t>) and the spectral quotient E</w:t>
      </w:r>
      <w:r>
        <w:rPr>
          <w:vertAlign w:val="subscript"/>
        </w:rPr>
        <w:t>2</w:t>
      </w:r>
      <w:r>
        <w:t>:E</w:t>
      </w:r>
      <w:r>
        <w:rPr>
          <w:vertAlign w:val="subscript"/>
        </w:rPr>
        <w:t>3</w:t>
      </w:r>
      <w:r>
        <w:t xml:space="preserve"> (SAC</w:t>
      </w:r>
      <w:r>
        <w:rPr>
          <w:vertAlign w:val="subscript"/>
        </w:rPr>
        <w:t>250</w:t>
      </w:r>
      <w:r>
        <w:t>/SAC</w:t>
      </w:r>
      <w:r>
        <w:rPr>
          <w:vertAlign w:val="subscript"/>
        </w:rPr>
        <w:t>365</w:t>
      </w:r>
      <w:r>
        <w:t>).</w:t>
      </w:r>
    </w:p>
    <w:p w:rsidR="00B232F7" w:rsidRDefault="007B2B2C">
      <w:r>
        <w:t> </w:t>
      </w:r>
    </w:p>
    <w:p w:rsidR="00B232F7" w:rsidRDefault="007B2B2C">
      <w:pPr>
        <w:pStyle w:val="Heading4"/>
      </w:pPr>
      <w:bookmarkStart w:id="77" w:name="foundational-results-summary"/>
      <w:bookmarkStart w:id="78" w:name="_Toc58479350"/>
      <w:r>
        <w:t>Foundational results summary</w:t>
      </w:r>
      <w:bookmarkEnd w:id="77"/>
      <w:bookmarkEnd w:id="78"/>
    </w:p>
    <w:p w:rsidR="00B232F7" w:rsidRDefault="007B2B2C">
      <w:r>
        <w:t>A challenge of Vertical Rack sampling is rapid retrieval of collected samples; delays may arise due to logistics of field access and high water can prohibit safe access to the Rack. Sample hold-times were determined and applied as quality assurance in data analysis. Continuously recorded stage data were coupled with manually recorded siphon-bottle heights to determine date-times of sample collection and to calculate Rack sample hold-times, which were used to flag and filter data.</w:t>
      </w:r>
    </w:p>
    <w:p w:rsidR="00B232F7" w:rsidRDefault="007B2B2C">
      <w:r>
        <w:lastRenderedPageBreak/>
        <w:t xml:space="preserve">Results of hold-time experiments showed that early-wet-season (“first flush”) samples contain more labile and aliphatic DOC which is unstable and should be analyzed immediately after collection. Later season samples contained DOC which was relatively more stable for up to and including 20 days when held at field temperatures that mimicked a refrigerator (0° C to 7° C). A hold-time of 34 days with periods of freezing resulted in significant changes to sample NOM molecular character (i.e. aromaticity, molecular size, reactivity) and greater variability in DOC concentrations among replicate samples. Additional tests would be required to determine if changes in NOM character were caused by the length of time the sample was held, or perhaps due only to freezing and thawing, or a combination of both time and temperature. Freezing has been shown to decrease sample DOC concentrations in laboratory experiments (Fellman, D’Amore, and Hood </w:t>
      </w:r>
      <w:hyperlink w:anchor="ref-Fellman2008">
        <w:r>
          <w:rPr>
            <w:rStyle w:val="Hyperlink"/>
          </w:rPr>
          <w:t>2008</w:t>
        </w:r>
      </w:hyperlink>
      <w:r>
        <w:t>). Based on these results, sample analyses data were updated to include quality-assurance/quality-control (QA/QC) flags which were used to filter sample data, reducing the effective number of samples included in results by less than 10%.</w:t>
      </w:r>
    </w:p>
    <w:p w:rsidR="00B232F7" w:rsidRDefault="007B2B2C">
      <w:r>
        <w:t> </w:t>
      </w:r>
    </w:p>
    <w:p w:rsidR="00B232F7" w:rsidRDefault="007B2B2C">
      <w:r>
        <w:t xml:space="preserve">Hold-times were calculated for each sample as the time between sample collection and analysis. Any sample that remained held for fewer than 20 days at temperatures between 0-7° C were flagged as acceptable for further data analysis; Rack samples that were held for 20 days or longer were flagged for exceeding a reliable hold-time; and samples identified as early-wet-season (“first-flush”) that had a hold-time of 7 days or longer (based on logistics of field access) were flagged as unreliable and not included in further data analysis. Because of possible freeze-thaw changes to NOM, any sample that underwent suspected or confirmed freezing was also flagged for temperature effects. Hold-time test experiments indicate that extended time in the field on a </w:t>
      </w:r>
      <w:r>
        <w:lastRenderedPageBreak/>
        <w:t>Vertical Rack could result in a decrease in DOC but not an increase, therefore no positive bias in DOC result should be suspected from event-based samples.</w:t>
      </w:r>
    </w:p>
    <w:p w:rsidR="00B232F7" w:rsidRDefault="007B2B2C">
      <w:r>
        <w:t> </w:t>
      </w:r>
    </w:p>
    <w:p w:rsidR="00B232F7" w:rsidRDefault="007B2B2C">
      <w:r>
        <w:t>In future studies, more in-depth ‘discrete sample collection’ validation tests could be performed with similar food colouring and flow-through bucket system. Possible avenues to explore could include pressure effects of mixing for siphon sample bottles submerged at increasing depths, and spectroscopic analysis of water for more precise verification of any sample mixing post-collection. Additional Hold-time tests could also be performed for more refined method development; the primary suggestion for this includes repeated trials with the same hold-time interval (e.g. 10 days) over different weather and stream conditions (e.g. replicate sets in early-, mid-, and late- wet-season).</w:t>
      </w:r>
    </w:p>
    <w:p w:rsidR="00B232F7" w:rsidRDefault="007B2B2C">
      <w:r>
        <w:t> </w:t>
      </w:r>
    </w:p>
    <w:p w:rsidR="00B232F7" w:rsidRDefault="007B2B2C">
      <w:r>
        <w:t xml:space="preserve">DOC has been called a master variable for its influence on water chemistry and role in contaminant transport (Stanley et al. </w:t>
      </w:r>
      <w:hyperlink w:anchor="ref-Stanley2012">
        <w:r>
          <w:rPr>
            <w:rStyle w:val="Hyperlink"/>
          </w:rPr>
          <w:t>2012</w:t>
        </w:r>
      </w:hyperlink>
      <w:r>
        <w:t xml:space="preserve">; Zarnetske et al. </w:t>
      </w:r>
      <w:hyperlink w:anchor="ref-Zarnetske2018">
        <w:r>
          <w:rPr>
            <w:rStyle w:val="Hyperlink"/>
          </w:rPr>
          <w:t>2018</w:t>
        </w:r>
      </w:hyperlink>
      <w:r>
        <w:t xml:space="preserve">; Ruhala and Zarnetske </w:t>
      </w:r>
      <w:hyperlink w:anchor="ref-Ruhala2017">
        <w:r>
          <w:rPr>
            <w:rStyle w:val="Hyperlink"/>
          </w:rPr>
          <w:t>2017</w:t>
        </w:r>
      </w:hyperlink>
      <w:r>
        <w:t xml:space="preserve">; Kellerman et al. </w:t>
      </w:r>
      <w:hyperlink w:anchor="ref-Kellerman2018">
        <w:r>
          <w:rPr>
            <w:rStyle w:val="Hyperlink"/>
          </w:rPr>
          <w:t>2018</w:t>
        </w:r>
      </w:hyperlink>
      <w:r>
        <w:t xml:space="preserve">; LaZerte </w:t>
      </w:r>
      <w:hyperlink w:anchor="ref-LaZerte1991">
        <w:r>
          <w:rPr>
            <w:rStyle w:val="Hyperlink"/>
          </w:rPr>
          <w:t>1991</w:t>
        </w:r>
      </w:hyperlink>
      <w:r>
        <w:t xml:space="preserve">). This statement was supported by correlations between DOC concentration and aqueous metals in the Leech WSA streams (particularly mercury, iron, manganese and aluminum). Additionally, NOM in drinking source water supply is partially responsible for the formation of disinfection by-products (DBPs) in treated drinking water (Yang et al. </w:t>
      </w:r>
      <w:hyperlink w:anchor="ref-Yang2015">
        <w:r>
          <w:rPr>
            <w:rStyle w:val="Hyperlink"/>
          </w:rPr>
          <w:t>2015</w:t>
        </w:r>
      </w:hyperlink>
      <w:r>
        <w:t xml:space="preserve">; Chow et al. </w:t>
      </w:r>
      <w:hyperlink w:anchor="ref-Chow2008">
        <w:r>
          <w:rPr>
            <w:rStyle w:val="Hyperlink"/>
          </w:rPr>
          <w:t>2008</w:t>
        </w:r>
      </w:hyperlink>
      <w:r>
        <w:t xml:space="preserve">; Beauchamp et al. </w:t>
      </w:r>
      <w:hyperlink w:anchor="ref-Beauchamp2018">
        <w:r>
          <w:rPr>
            <w:rStyle w:val="Hyperlink"/>
          </w:rPr>
          <w:t>2018</w:t>
        </w:r>
      </w:hyperlink>
      <w:r>
        <w:t>). As a predictor of DBP-FPs, SAC</w:t>
      </w:r>
      <w:r>
        <w:rPr>
          <w:vertAlign w:val="subscript"/>
        </w:rPr>
        <w:t>254</w:t>
      </w:r>
      <w:r>
        <w:t xml:space="preserve"> was better correlated than SUVA</w:t>
      </w:r>
      <w:r>
        <w:rPr>
          <w:vertAlign w:val="subscript"/>
        </w:rPr>
        <w:t>254</w:t>
      </w:r>
      <w:r>
        <w:t xml:space="preserve"> or DOC concentration. These results are in agreement with findings by Chow et al. (</w:t>
      </w:r>
      <w:hyperlink w:anchor="ref-Chow2008">
        <w:r>
          <w:rPr>
            <w:rStyle w:val="Hyperlink"/>
          </w:rPr>
          <w:t>2008</w:t>
        </w:r>
      </w:hyperlink>
      <w:r>
        <w:t>), and clarified that SAC</w:t>
      </w:r>
      <w:r>
        <w:rPr>
          <w:vertAlign w:val="subscript"/>
        </w:rPr>
        <w:t>254</w:t>
      </w:r>
      <w:r>
        <w:t xml:space="preserve"> should be used as an indicator of NOM reactivity with respect to DBP-FP, rather than SUVA</w:t>
      </w:r>
      <w:r>
        <w:rPr>
          <w:vertAlign w:val="subscript"/>
        </w:rPr>
        <w:t>254</w:t>
      </w:r>
      <w:r>
        <w:t>.</w:t>
      </w:r>
    </w:p>
    <w:p w:rsidR="00B232F7" w:rsidRDefault="007B2B2C">
      <w:r>
        <w:t> </w:t>
      </w:r>
    </w:p>
    <w:p w:rsidR="00B232F7" w:rsidRDefault="007B2B2C">
      <w:pPr>
        <w:pStyle w:val="Heading2"/>
      </w:pPr>
      <w:bookmarkStart w:id="79" w:name="Xd426a99643994faa7fab8186bd0622a7d3e83db"/>
      <w:bookmarkStart w:id="80" w:name="_Toc58479351"/>
      <w:r>
        <w:lastRenderedPageBreak/>
        <w:t>Spatial and Temporal Patterns in NOM Quantity and Quality Across the Greater Victoria Water Supply Areas</w:t>
      </w:r>
      <w:bookmarkEnd w:id="79"/>
      <w:bookmarkEnd w:id="80"/>
    </w:p>
    <w:p w:rsidR="00B232F7" w:rsidRDefault="007B2B2C">
      <w:r>
        <w:t> </w:t>
      </w:r>
    </w:p>
    <w:p w:rsidR="00B232F7" w:rsidRDefault="007B2B2C">
      <w:pPr>
        <w:pStyle w:val="Heading3"/>
      </w:pPr>
      <w:bookmarkStart w:id="81" w:name="synopsis"/>
      <w:bookmarkStart w:id="82" w:name="_Toc58479352"/>
      <w:r>
        <w:t>Synopsis</w:t>
      </w:r>
      <w:bookmarkEnd w:id="81"/>
      <w:bookmarkEnd w:id="82"/>
    </w:p>
    <w:p w:rsidR="00B232F7" w:rsidRDefault="007B2B2C">
      <w:r>
        <w:t>The methods defined in Chapter 2 were used to collect and analyze surface water samples across the twelve Greater Victoria water supply area sites (GVWSA, refer to Figure 2 for map). The objective was to describe spatial and temporal patterns (including the influence of seasonality) of natural organic matter (NOM) quantity and molecular quality.</w:t>
      </w:r>
    </w:p>
    <w:p w:rsidR="00B232F7" w:rsidRDefault="007B2B2C">
      <w:r>
        <w:t> </w:t>
      </w:r>
    </w:p>
    <w:p w:rsidR="00B232F7" w:rsidRDefault="007B2B2C">
      <w:pPr>
        <w:pStyle w:val="Heading3"/>
      </w:pPr>
      <w:bookmarkStart w:id="83" w:name="methods"/>
      <w:bookmarkStart w:id="84" w:name="_Toc58479353"/>
      <w:r>
        <w:t>Methods</w:t>
      </w:r>
      <w:bookmarkEnd w:id="83"/>
      <w:bookmarkEnd w:id="84"/>
    </w:p>
    <w:p w:rsidR="00B232F7" w:rsidRDefault="007B2B2C">
      <w:r>
        <w:t>All samples were collected by methods described in Chapter 2, and all data were flagged and filtered based on quality assurance described therein. Here, NOM quantity was assessed based on concentrations of dissolved organic carbon (DOC) and NOM quality was indicated by SAC</w:t>
      </w:r>
      <w:r>
        <w:rPr>
          <w:vertAlign w:val="subscript"/>
        </w:rPr>
        <w:t>254</w:t>
      </w:r>
      <w:r>
        <w:t xml:space="preserve"> (reactivity) and E</w:t>
      </w:r>
      <w:r>
        <w:rPr>
          <w:vertAlign w:val="subscript"/>
        </w:rPr>
        <w:t>2</w:t>
      </w:r>
      <w:r>
        <w:t>:E</w:t>
      </w:r>
      <w:r>
        <w:rPr>
          <w:vertAlign w:val="subscript"/>
        </w:rPr>
        <w:t>3</w:t>
      </w:r>
      <w:r>
        <w:t xml:space="preserve"> (molecular size and aromaticity).</w:t>
      </w:r>
    </w:p>
    <w:p w:rsidR="00B232F7" w:rsidRDefault="007B2B2C">
      <w:r>
        <w:t> </w:t>
      </w:r>
    </w:p>
    <w:p w:rsidR="00B232F7" w:rsidRDefault="007B2B2C">
      <w:pPr>
        <w:pStyle w:val="Heading4"/>
      </w:pPr>
      <w:bookmarkStart w:id="85" w:name="spatial-temporal-patterns"/>
      <w:bookmarkStart w:id="86" w:name="_Toc58479354"/>
      <w:r>
        <w:t>Spatial &amp; temporal patterns</w:t>
      </w:r>
      <w:bookmarkEnd w:id="85"/>
      <w:bookmarkEnd w:id="86"/>
    </w:p>
    <w:p w:rsidR="00B232F7" w:rsidRDefault="007B2B2C">
      <w:r>
        <w:t>Synoptic sample results were evaluated for spatial patterns by comparing low- to high-order streams, between the Leech and Sooke portions of the GVWSA, and by sampling methods at upstream and downstream sites. To assess temporal patterns, synoptic sampling results were evaluated over the full study period (Oct 2018 to Feb 2020). To detect possible changes in NOM character, the relationship between DOC and SAC</w:t>
      </w:r>
      <w:r>
        <w:rPr>
          <w:vertAlign w:val="subscript"/>
        </w:rPr>
        <w:t>254</w:t>
      </w:r>
      <w:r>
        <w:t xml:space="preserve"> was explored in context of seasons.</w:t>
      </w:r>
    </w:p>
    <w:p w:rsidR="00B232F7" w:rsidRDefault="007B2B2C">
      <w:r>
        <w:t> </w:t>
      </w:r>
    </w:p>
    <w:p w:rsidR="00B232F7" w:rsidRDefault="007B2B2C">
      <w:r>
        <w:lastRenderedPageBreak/>
        <w:t>Water quality monitoring is generally completed as synoptic sampling, but perhaps monitoring programs could be simplified by installing a Vertical Rack downstream of the confluence of nested catchments. A method evaluation was completed to assess whether the combination of Rack and Grab sampling below a confluence captured the same range in DOC as Grab sampling at multiple upstream sites. Headwater sub-basins of Leech River and Cragg Creek, and three nested catchments above the Leech River Tunnel were examined. The Leech Tunnel is the effective outlet of the Leech WSA, where runoff from each nested catchment is integrated. From a headwater’s perspective, runoff from the sub-basins of Weeks Creek and Chris Creek is integrated at the Leech-head site; and runoff from Jarvis and Lazar Creek sub-basins is integrated at the Cragg Creek site (Figure 2). At each of these three site groupings, results from upstream Grab samples were compared to downstream Rack and Grab sample results combined. Results were compared using Levene’s test for homoscedasticity (homogeneity of variance).</w:t>
      </w:r>
    </w:p>
    <w:p w:rsidR="00B232F7" w:rsidRDefault="007B2B2C">
      <w:r>
        <w:t> </w:t>
      </w:r>
    </w:p>
    <w:p w:rsidR="00B232F7" w:rsidRDefault="007B2B2C">
      <w:r>
        <w:t>For shorter scale temporal pattern assessment, rising limb event-based Rack samples from the six monitoring sites in the Leech WSA were compared to non-rising limb sample results (i.e. standard Grab samples). As Vertical Racks only collected samples during the wet season, wet season sample results were isolated and evaluated.</w:t>
      </w:r>
    </w:p>
    <w:p w:rsidR="00B232F7" w:rsidRDefault="007B2B2C">
      <w:r>
        <w:t> </w:t>
      </w:r>
    </w:p>
    <w:p w:rsidR="00B232F7" w:rsidRDefault="007B2B2C">
      <w:pPr>
        <w:pStyle w:val="Heading3"/>
      </w:pPr>
      <w:bookmarkStart w:id="87" w:name="results"/>
      <w:bookmarkStart w:id="88" w:name="_Toc58479355"/>
      <w:r>
        <w:t>Results</w:t>
      </w:r>
      <w:bookmarkEnd w:id="87"/>
      <w:bookmarkEnd w:id="88"/>
    </w:p>
    <w:p w:rsidR="00B232F7" w:rsidRDefault="007B2B2C">
      <w:r>
        <w:t xml:space="preserve">From October 2018 to February 2020, across the GVWSA 426 river samples were collected and analyzed for DOC, and 318 of those samples were analyzed by UV-Vis for NOM character assessment (Table 8). Fewer samples were analyzed for UV-Vis properties than for DOC concentration due to method evolution at the start of the project and constraints in instrument </w:t>
      </w:r>
      <w:r>
        <w:lastRenderedPageBreak/>
        <w:t>availability. Of the samples collected and analyzed, DOC data were reduced by 9.2% (to 387 samples) during hold-time quality control checks (described in Chapter 2). UV-Vis data were reduced by 19.5% (to 256 samples) through hold-time quality control (9% reduction in UV-Vis data) and, unfortunately, an additional 10.5% was lost during instrument maintenance. Analysis of calibration verification standards resulted in an average analytical accuracy of 10% (</w:t>
      </w:r>
      <w:r>
        <w:rPr>
          <w:i/>
        </w:rPr>
        <w:t>n</w:t>
      </w:r>
      <w:r>
        <w:t xml:space="preserve"> = 20).</w:t>
      </w:r>
    </w:p>
    <w:p w:rsidR="00B232F7" w:rsidRDefault="007B2B2C">
      <w:r>
        <w:t> </w:t>
      </w:r>
    </w:p>
    <w:p w:rsidR="00B232F7" w:rsidRPr="002E5215" w:rsidRDefault="007B2B2C" w:rsidP="002E5215">
      <w:pPr>
        <w:pBdr>
          <w:bottom w:val="single" w:sz="4" w:space="1" w:color="auto"/>
        </w:pBdr>
        <w:spacing w:line="276" w:lineRule="auto"/>
        <w:rPr>
          <w:rFonts w:asciiTheme="minorHAnsi" w:hAnsiTheme="minorHAnsi" w:cstheme="minorHAnsi"/>
        </w:rPr>
      </w:pPr>
      <w:r w:rsidRPr="002E5215">
        <w:rPr>
          <w:rFonts w:asciiTheme="minorHAnsi" w:hAnsiTheme="minorHAnsi" w:cstheme="minorHAnsi"/>
        </w:rPr>
        <w:t>Table 8: Summary of samples collected, and number included in data analysis following quality assurance filtering based on sample hold-times, turbidity and algae</w:t>
      </w:r>
    </w:p>
    <w:tbl>
      <w:tblPr>
        <w:tblW w:w="0" w:type="pct"/>
        <w:tblLook w:val="07E0" w:firstRow="1" w:lastRow="1" w:firstColumn="1" w:lastColumn="1" w:noHBand="1" w:noVBand="1"/>
      </w:tblPr>
      <w:tblGrid>
        <w:gridCol w:w="2336"/>
        <w:gridCol w:w="1848"/>
        <w:gridCol w:w="1638"/>
        <w:gridCol w:w="1874"/>
        <w:gridCol w:w="1664"/>
      </w:tblGrid>
      <w:tr w:rsidR="00B232F7" w:rsidRPr="002E5215">
        <w:tc>
          <w:tcPr>
            <w:tcW w:w="0" w:type="auto"/>
            <w:tcBorders>
              <w:bottom w:val="single" w:sz="0" w:space="0" w:color="auto"/>
            </w:tcBorders>
            <w:vAlign w:val="bottom"/>
          </w:tcPr>
          <w:p w:rsidR="00B232F7" w:rsidRPr="002E5215" w:rsidRDefault="007B2B2C" w:rsidP="002E5215">
            <w:pPr>
              <w:spacing w:line="276" w:lineRule="auto"/>
              <w:rPr>
                <w:rFonts w:asciiTheme="minorHAnsi" w:hAnsiTheme="minorHAnsi" w:cstheme="minorHAnsi"/>
                <w:b/>
                <w:bCs/>
              </w:rPr>
            </w:pPr>
            <w:r w:rsidRPr="002E5215">
              <w:rPr>
                <w:rFonts w:asciiTheme="minorHAnsi" w:hAnsiTheme="minorHAnsi" w:cstheme="minorHAnsi"/>
                <w:b/>
                <w:bCs/>
              </w:rPr>
              <w:t>type of sample collected</w:t>
            </w:r>
          </w:p>
        </w:tc>
        <w:tc>
          <w:tcPr>
            <w:tcW w:w="0" w:type="auto"/>
            <w:tcBorders>
              <w:bottom w:val="single" w:sz="0" w:space="0" w:color="auto"/>
            </w:tcBorders>
            <w:vAlign w:val="bottom"/>
          </w:tcPr>
          <w:p w:rsidR="00B232F7" w:rsidRPr="002E5215" w:rsidRDefault="007B2B2C" w:rsidP="002E5215">
            <w:pPr>
              <w:spacing w:line="276" w:lineRule="auto"/>
              <w:jc w:val="right"/>
              <w:rPr>
                <w:rFonts w:asciiTheme="minorHAnsi" w:hAnsiTheme="minorHAnsi" w:cstheme="minorHAnsi"/>
                <w:b/>
                <w:bCs/>
              </w:rPr>
            </w:pPr>
            <w:r w:rsidRPr="002E5215">
              <w:rPr>
                <w:rFonts w:asciiTheme="minorHAnsi" w:hAnsiTheme="minorHAnsi" w:cstheme="minorHAnsi"/>
                <w:b/>
                <w:bCs/>
              </w:rPr>
              <w:t>total collected &amp; analyzed for DOC</w:t>
            </w:r>
          </w:p>
        </w:tc>
        <w:tc>
          <w:tcPr>
            <w:tcW w:w="0" w:type="auto"/>
            <w:tcBorders>
              <w:bottom w:val="single" w:sz="0" w:space="0" w:color="auto"/>
            </w:tcBorders>
            <w:vAlign w:val="bottom"/>
          </w:tcPr>
          <w:p w:rsidR="00B232F7" w:rsidRPr="002E5215" w:rsidRDefault="007B2B2C" w:rsidP="002E5215">
            <w:pPr>
              <w:spacing w:line="276" w:lineRule="auto"/>
              <w:jc w:val="right"/>
              <w:rPr>
                <w:rFonts w:asciiTheme="minorHAnsi" w:hAnsiTheme="minorHAnsi" w:cstheme="minorHAnsi"/>
                <w:b/>
                <w:bCs/>
              </w:rPr>
            </w:pPr>
            <w:r w:rsidRPr="002E5215">
              <w:rPr>
                <w:rFonts w:asciiTheme="minorHAnsi" w:hAnsiTheme="minorHAnsi" w:cstheme="minorHAnsi"/>
                <w:b/>
                <w:bCs/>
              </w:rPr>
              <w:t>data included in DOC results</w:t>
            </w:r>
          </w:p>
        </w:tc>
        <w:tc>
          <w:tcPr>
            <w:tcW w:w="0" w:type="auto"/>
            <w:tcBorders>
              <w:bottom w:val="single" w:sz="0" w:space="0" w:color="auto"/>
            </w:tcBorders>
            <w:vAlign w:val="bottom"/>
          </w:tcPr>
          <w:p w:rsidR="00B232F7" w:rsidRPr="002E5215" w:rsidRDefault="007B2B2C" w:rsidP="002E5215">
            <w:pPr>
              <w:spacing w:line="276" w:lineRule="auto"/>
              <w:jc w:val="right"/>
              <w:rPr>
                <w:rFonts w:asciiTheme="minorHAnsi" w:hAnsiTheme="minorHAnsi" w:cstheme="minorHAnsi"/>
                <w:b/>
                <w:bCs/>
              </w:rPr>
            </w:pPr>
            <w:r w:rsidRPr="002E5215">
              <w:rPr>
                <w:rFonts w:asciiTheme="minorHAnsi" w:hAnsiTheme="minorHAnsi" w:cstheme="minorHAnsi"/>
                <w:b/>
                <w:bCs/>
              </w:rPr>
              <w:t>total collected &amp; analyzed for NOM</w:t>
            </w:r>
          </w:p>
        </w:tc>
        <w:tc>
          <w:tcPr>
            <w:tcW w:w="0" w:type="auto"/>
            <w:tcBorders>
              <w:bottom w:val="single" w:sz="0" w:space="0" w:color="auto"/>
            </w:tcBorders>
            <w:vAlign w:val="bottom"/>
          </w:tcPr>
          <w:p w:rsidR="00B232F7" w:rsidRPr="002E5215" w:rsidRDefault="007B2B2C" w:rsidP="002E5215">
            <w:pPr>
              <w:spacing w:line="276" w:lineRule="auto"/>
              <w:jc w:val="right"/>
              <w:rPr>
                <w:rFonts w:asciiTheme="minorHAnsi" w:hAnsiTheme="minorHAnsi" w:cstheme="minorHAnsi"/>
                <w:b/>
                <w:bCs/>
              </w:rPr>
            </w:pPr>
            <w:r w:rsidRPr="002E5215">
              <w:rPr>
                <w:rFonts w:asciiTheme="minorHAnsi" w:hAnsiTheme="minorHAnsi" w:cstheme="minorHAnsi"/>
                <w:b/>
                <w:bCs/>
              </w:rPr>
              <w:t>data included in NOM results</w:t>
            </w:r>
          </w:p>
        </w:tc>
      </w:tr>
      <w:tr w:rsidR="00B232F7" w:rsidRPr="002E5215" w:rsidTr="008C47DB">
        <w:tc>
          <w:tcPr>
            <w:tcW w:w="0" w:type="auto"/>
            <w:shd w:val="clear" w:color="auto" w:fill="F2F2F2" w:themeFill="background1" w:themeFillShade="F2"/>
          </w:tcPr>
          <w:p w:rsidR="00B232F7" w:rsidRPr="002E5215" w:rsidRDefault="007B2B2C" w:rsidP="002E5215">
            <w:pPr>
              <w:spacing w:line="276" w:lineRule="auto"/>
              <w:rPr>
                <w:rFonts w:asciiTheme="minorHAnsi" w:hAnsiTheme="minorHAnsi" w:cstheme="minorHAnsi"/>
              </w:rPr>
            </w:pPr>
            <w:r w:rsidRPr="002E5215">
              <w:rPr>
                <w:rFonts w:asciiTheme="minorHAnsi" w:hAnsiTheme="minorHAnsi" w:cstheme="minorHAnsi"/>
              </w:rPr>
              <w:t>synoptic Grabs outside of monitoring sites</w:t>
            </w:r>
          </w:p>
        </w:tc>
        <w:tc>
          <w:tcPr>
            <w:tcW w:w="0" w:type="auto"/>
            <w:shd w:val="clear" w:color="auto" w:fill="F2F2F2" w:themeFill="background1" w:themeFillShade="F2"/>
          </w:tcPr>
          <w:p w:rsidR="00B232F7" w:rsidRPr="002E5215" w:rsidRDefault="007B2B2C" w:rsidP="002E5215">
            <w:pPr>
              <w:spacing w:line="276" w:lineRule="auto"/>
              <w:jc w:val="right"/>
              <w:rPr>
                <w:rFonts w:asciiTheme="minorHAnsi" w:hAnsiTheme="minorHAnsi" w:cstheme="minorHAnsi"/>
              </w:rPr>
            </w:pPr>
            <w:r w:rsidRPr="002E5215">
              <w:rPr>
                <w:rFonts w:asciiTheme="minorHAnsi" w:hAnsiTheme="minorHAnsi" w:cstheme="minorHAnsi"/>
              </w:rPr>
              <w:t>48</w:t>
            </w:r>
          </w:p>
        </w:tc>
        <w:tc>
          <w:tcPr>
            <w:tcW w:w="0" w:type="auto"/>
            <w:shd w:val="clear" w:color="auto" w:fill="F2F2F2" w:themeFill="background1" w:themeFillShade="F2"/>
          </w:tcPr>
          <w:p w:rsidR="00B232F7" w:rsidRPr="002E5215" w:rsidRDefault="007B2B2C" w:rsidP="002E5215">
            <w:pPr>
              <w:spacing w:line="276" w:lineRule="auto"/>
              <w:jc w:val="right"/>
              <w:rPr>
                <w:rFonts w:asciiTheme="minorHAnsi" w:hAnsiTheme="minorHAnsi" w:cstheme="minorHAnsi"/>
              </w:rPr>
            </w:pPr>
            <w:r w:rsidRPr="002E5215">
              <w:rPr>
                <w:rFonts w:asciiTheme="minorHAnsi" w:hAnsiTheme="minorHAnsi" w:cstheme="minorHAnsi"/>
              </w:rPr>
              <w:t>48</w:t>
            </w:r>
          </w:p>
        </w:tc>
        <w:tc>
          <w:tcPr>
            <w:tcW w:w="0" w:type="auto"/>
            <w:shd w:val="clear" w:color="auto" w:fill="F2F2F2" w:themeFill="background1" w:themeFillShade="F2"/>
          </w:tcPr>
          <w:p w:rsidR="00B232F7" w:rsidRPr="002E5215" w:rsidRDefault="007B2B2C" w:rsidP="002E5215">
            <w:pPr>
              <w:spacing w:line="276" w:lineRule="auto"/>
              <w:jc w:val="right"/>
              <w:rPr>
                <w:rFonts w:asciiTheme="minorHAnsi" w:hAnsiTheme="minorHAnsi" w:cstheme="minorHAnsi"/>
              </w:rPr>
            </w:pPr>
            <w:r w:rsidRPr="002E5215">
              <w:rPr>
                <w:rFonts w:asciiTheme="minorHAnsi" w:hAnsiTheme="minorHAnsi" w:cstheme="minorHAnsi"/>
              </w:rPr>
              <w:t>42</w:t>
            </w:r>
          </w:p>
        </w:tc>
        <w:tc>
          <w:tcPr>
            <w:tcW w:w="0" w:type="auto"/>
            <w:shd w:val="clear" w:color="auto" w:fill="F2F2F2" w:themeFill="background1" w:themeFillShade="F2"/>
          </w:tcPr>
          <w:p w:rsidR="00B232F7" w:rsidRPr="002E5215" w:rsidRDefault="007B2B2C" w:rsidP="002E5215">
            <w:pPr>
              <w:spacing w:line="276" w:lineRule="auto"/>
              <w:jc w:val="right"/>
              <w:rPr>
                <w:rFonts w:asciiTheme="minorHAnsi" w:hAnsiTheme="minorHAnsi" w:cstheme="minorHAnsi"/>
              </w:rPr>
            </w:pPr>
            <w:r w:rsidRPr="002E5215">
              <w:rPr>
                <w:rFonts w:asciiTheme="minorHAnsi" w:hAnsiTheme="minorHAnsi" w:cstheme="minorHAnsi"/>
              </w:rPr>
              <w:t>42</w:t>
            </w:r>
          </w:p>
        </w:tc>
      </w:tr>
      <w:tr w:rsidR="00B232F7" w:rsidRPr="002E5215">
        <w:tc>
          <w:tcPr>
            <w:tcW w:w="0" w:type="auto"/>
          </w:tcPr>
          <w:p w:rsidR="00B232F7" w:rsidRPr="002E5215" w:rsidRDefault="007B2B2C" w:rsidP="002E5215">
            <w:pPr>
              <w:spacing w:line="276" w:lineRule="auto"/>
              <w:rPr>
                <w:rFonts w:asciiTheme="minorHAnsi" w:hAnsiTheme="minorHAnsi" w:cstheme="minorHAnsi"/>
              </w:rPr>
            </w:pPr>
            <w:r w:rsidRPr="002E5215">
              <w:rPr>
                <w:rFonts w:asciiTheme="minorHAnsi" w:hAnsiTheme="minorHAnsi" w:cstheme="minorHAnsi"/>
              </w:rPr>
              <w:t>opportunistic Grabs</w:t>
            </w:r>
          </w:p>
        </w:tc>
        <w:tc>
          <w:tcPr>
            <w:tcW w:w="0" w:type="auto"/>
          </w:tcPr>
          <w:p w:rsidR="00B232F7" w:rsidRPr="002E5215" w:rsidRDefault="007B2B2C" w:rsidP="002E5215">
            <w:pPr>
              <w:spacing w:line="276" w:lineRule="auto"/>
              <w:jc w:val="right"/>
              <w:rPr>
                <w:rFonts w:asciiTheme="minorHAnsi" w:hAnsiTheme="minorHAnsi" w:cstheme="minorHAnsi"/>
              </w:rPr>
            </w:pPr>
            <w:r w:rsidRPr="002E5215">
              <w:rPr>
                <w:rFonts w:asciiTheme="minorHAnsi" w:hAnsiTheme="minorHAnsi" w:cstheme="minorHAnsi"/>
              </w:rPr>
              <w:t>22</w:t>
            </w:r>
          </w:p>
        </w:tc>
        <w:tc>
          <w:tcPr>
            <w:tcW w:w="0" w:type="auto"/>
          </w:tcPr>
          <w:p w:rsidR="00B232F7" w:rsidRPr="002E5215" w:rsidRDefault="007B2B2C" w:rsidP="002E5215">
            <w:pPr>
              <w:spacing w:line="276" w:lineRule="auto"/>
              <w:jc w:val="right"/>
              <w:rPr>
                <w:rFonts w:asciiTheme="minorHAnsi" w:hAnsiTheme="minorHAnsi" w:cstheme="minorHAnsi"/>
              </w:rPr>
            </w:pPr>
            <w:r w:rsidRPr="002E5215">
              <w:rPr>
                <w:rFonts w:asciiTheme="minorHAnsi" w:hAnsiTheme="minorHAnsi" w:cstheme="minorHAnsi"/>
              </w:rPr>
              <w:t>21</w:t>
            </w:r>
          </w:p>
        </w:tc>
        <w:tc>
          <w:tcPr>
            <w:tcW w:w="0" w:type="auto"/>
          </w:tcPr>
          <w:p w:rsidR="00B232F7" w:rsidRPr="002E5215" w:rsidRDefault="007B2B2C" w:rsidP="002E5215">
            <w:pPr>
              <w:spacing w:line="276" w:lineRule="auto"/>
              <w:jc w:val="right"/>
              <w:rPr>
                <w:rFonts w:asciiTheme="minorHAnsi" w:hAnsiTheme="minorHAnsi" w:cstheme="minorHAnsi"/>
              </w:rPr>
            </w:pPr>
            <w:r w:rsidRPr="002E5215">
              <w:rPr>
                <w:rFonts w:asciiTheme="minorHAnsi" w:hAnsiTheme="minorHAnsi" w:cstheme="minorHAnsi"/>
              </w:rPr>
              <w:t>12</w:t>
            </w:r>
          </w:p>
        </w:tc>
        <w:tc>
          <w:tcPr>
            <w:tcW w:w="0" w:type="auto"/>
          </w:tcPr>
          <w:p w:rsidR="00B232F7" w:rsidRPr="002E5215" w:rsidRDefault="007B2B2C" w:rsidP="002E5215">
            <w:pPr>
              <w:spacing w:line="276" w:lineRule="auto"/>
              <w:jc w:val="right"/>
              <w:rPr>
                <w:rFonts w:asciiTheme="minorHAnsi" w:hAnsiTheme="minorHAnsi" w:cstheme="minorHAnsi"/>
              </w:rPr>
            </w:pPr>
            <w:r w:rsidRPr="002E5215">
              <w:rPr>
                <w:rFonts w:asciiTheme="minorHAnsi" w:hAnsiTheme="minorHAnsi" w:cstheme="minorHAnsi"/>
              </w:rPr>
              <w:t>11</w:t>
            </w:r>
          </w:p>
        </w:tc>
      </w:tr>
      <w:tr w:rsidR="00B232F7" w:rsidRPr="002E5215" w:rsidTr="008C47DB">
        <w:tc>
          <w:tcPr>
            <w:tcW w:w="0" w:type="auto"/>
            <w:shd w:val="clear" w:color="auto" w:fill="F2F2F2" w:themeFill="background1" w:themeFillShade="F2"/>
          </w:tcPr>
          <w:p w:rsidR="00B232F7" w:rsidRPr="002E5215" w:rsidRDefault="007B2B2C" w:rsidP="002E5215">
            <w:pPr>
              <w:spacing w:line="276" w:lineRule="auto"/>
              <w:rPr>
                <w:rFonts w:asciiTheme="minorHAnsi" w:hAnsiTheme="minorHAnsi" w:cstheme="minorHAnsi"/>
              </w:rPr>
            </w:pPr>
            <w:r w:rsidRPr="002E5215">
              <w:rPr>
                <w:rFonts w:asciiTheme="minorHAnsi" w:hAnsiTheme="minorHAnsi" w:cstheme="minorHAnsi"/>
              </w:rPr>
              <w:t>monitoring sites synoptic Grabs</w:t>
            </w:r>
          </w:p>
        </w:tc>
        <w:tc>
          <w:tcPr>
            <w:tcW w:w="0" w:type="auto"/>
            <w:shd w:val="clear" w:color="auto" w:fill="F2F2F2" w:themeFill="background1" w:themeFillShade="F2"/>
          </w:tcPr>
          <w:p w:rsidR="00B232F7" w:rsidRPr="002E5215" w:rsidRDefault="007B2B2C" w:rsidP="002E5215">
            <w:pPr>
              <w:spacing w:line="276" w:lineRule="auto"/>
              <w:jc w:val="right"/>
              <w:rPr>
                <w:rFonts w:asciiTheme="minorHAnsi" w:hAnsiTheme="minorHAnsi" w:cstheme="minorHAnsi"/>
              </w:rPr>
            </w:pPr>
            <w:r w:rsidRPr="002E5215">
              <w:rPr>
                <w:rFonts w:asciiTheme="minorHAnsi" w:hAnsiTheme="minorHAnsi" w:cstheme="minorHAnsi"/>
              </w:rPr>
              <w:t>153</w:t>
            </w:r>
          </w:p>
        </w:tc>
        <w:tc>
          <w:tcPr>
            <w:tcW w:w="0" w:type="auto"/>
            <w:shd w:val="clear" w:color="auto" w:fill="F2F2F2" w:themeFill="background1" w:themeFillShade="F2"/>
          </w:tcPr>
          <w:p w:rsidR="00B232F7" w:rsidRPr="002E5215" w:rsidRDefault="007B2B2C" w:rsidP="002E5215">
            <w:pPr>
              <w:spacing w:line="276" w:lineRule="auto"/>
              <w:jc w:val="right"/>
              <w:rPr>
                <w:rFonts w:asciiTheme="minorHAnsi" w:hAnsiTheme="minorHAnsi" w:cstheme="minorHAnsi"/>
              </w:rPr>
            </w:pPr>
            <w:r w:rsidRPr="002E5215">
              <w:rPr>
                <w:rFonts w:asciiTheme="minorHAnsi" w:hAnsiTheme="minorHAnsi" w:cstheme="minorHAnsi"/>
              </w:rPr>
              <w:t>148</w:t>
            </w:r>
          </w:p>
        </w:tc>
        <w:tc>
          <w:tcPr>
            <w:tcW w:w="0" w:type="auto"/>
            <w:shd w:val="clear" w:color="auto" w:fill="F2F2F2" w:themeFill="background1" w:themeFillShade="F2"/>
          </w:tcPr>
          <w:p w:rsidR="00B232F7" w:rsidRPr="002E5215" w:rsidRDefault="007B2B2C" w:rsidP="002E5215">
            <w:pPr>
              <w:spacing w:line="276" w:lineRule="auto"/>
              <w:jc w:val="right"/>
              <w:rPr>
                <w:rFonts w:asciiTheme="minorHAnsi" w:hAnsiTheme="minorHAnsi" w:cstheme="minorHAnsi"/>
              </w:rPr>
            </w:pPr>
            <w:r w:rsidRPr="002E5215">
              <w:rPr>
                <w:rFonts w:asciiTheme="minorHAnsi" w:hAnsiTheme="minorHAnsi" w:cstheme="minorHAnsi"/>
              </w:rPr>
              <w:t>114</w:t>
            </w:r>
          </w:p>
        </w:tc>
        <w:tc>
          <w:tcPr>
            <w:tcW w:w="0" w:type="auto"/>
            <w:shd w:val="clear" w:color="auto" w:fill="F2F2F2" w:themeFill="background1" w:themeFillShade="F2"/>
          </w:tcPr>
          <w:p w:rsidR="00B232F7" w:rsidRPr="002E5215" w:rsidRDefault="007B2B2C" w:rsidP="002E5215">
            <w:pPr>
              <w:spacing w:line="276" w:lineRule="auto"/>
              <w:jc w:val="right"/>
              <w:rPr>
                <w:rFonts w:asciiTheme="minorHAnsi" w:hAnsiTheme="minorHAnsi" w:cstheme="minorHAnsi"/>
              </w:rPr>
            </w:pPr>
            <w:r w:rsidRPr="002E5215">
              <w:rPr>
                <w:rFonts w:asciiTheme="minorHAnsi" w:hAnsiTheme="minorHAnsi" w:cstheme="minorHAnsi"/>
              </w:rPr>
              <w:t>103</w:t>
            </w:r>
          </w:p>
        </w:tc>
      </w:tr>
      <w:tr w:rsidR="00B232F7" w:rsidRPr="002E5215" w:rsidTr="002E5215">
        <w:tc>
          <w:tcPr>
            <w:tcW w:w="0" w:type="auto"/>
            <w:tcBorders>
              <w:bottom w:val="single" w:sz="4" w:space="0" w:color="auto"/>
            </w:tcBorders>
          </w:tcPr>
          <w:p w:rsidR="00B232F7" w:rsidRPr="002E5215" w:rsidRDefault="007B2B2C" w:rsidP="002E5215">
            <w:pPr>
              <w:spacing w:line="276" w:lineRule="auto"/>
              <w:rPr>
                <w:rFonts w:asciiTheme="minorHAnsi" w:hAnsiTheme="minorHAnsi" w:cstheme="minorHAnsi"/>
              </w:rPr>
            </w:pPr>
            <w:r w:rsidRPr="002E5215">
              <w:rPr>
                <w:rFonts w:asciiTheme="minorHAnsi" w:hAnsiTheme="minorHAnsi" w:cstheme="minorHAnsi"/>
              </w:rPr>
              <w:t>monitoring sites vertical Rack</w:t>
            </w:r>
          </w:p>
        </w:tc>
        <w:tc>
          <w:tcPr>
            <w:tcW w:w="0" w:type="auto"/>
            <w:tcBorders>
              <w:bottom w:val="single" w:sz="4" w:space="0" w:color="auto"/>
            </w:tcBorders>
          </w:tcPr>
          <w:p w:rsidR="00B232F7" w:rsidRPr="002E5215" w:rsidRDefault="007B2B2C" w:rsidP="002E5215">
            <w:pPr>
              <w:spacing w:line="276" w:lineRule="auto"/>
              <w:jc w:val="right"/>
              <w:rPr>
                <w:rFonts w:asciiTheme="minorHAnsi" w:hAnsiTheme="minorHAnsi" w:cstheme="minorHAnsi"/>
              </w:rPr>
            </w:pPr>
            <w:r w:rsidRPr="002E5215">
              <w:rPr>
                <w:rFonts w:asciiTheme="minorHAnsi" w:hAnsiTheme="minorHAnsi" w:cstheme="minorHAnsi"/>
              </w:rPr>
              <w:t>203</w:t>
            </w:r>
          </w:p>
        </w:tc>
        <w:tc>
          <w:tcPr>
            <w:tcW w:w="0" w:type="auto"/>
            <w:tcBorders>
              <w:bottom w:val="single" w:sz="4" w:space="0" w:color="auto"/>
            </w:tcBorders>
          </w:tcPr>
          <w:p w:rsidR="00B232F7" w:rsidRPr="002E5215" w:rsidRDefault="007B2B2C" w:rsidP="002E5215">
            <w:pPr>
              <w:spacing w:line="276" w:lineRule="auto"/>
              <w:jc w:val="right"/>
              <w:rPr>
                <w:rFonts w:asciiTheme="minorHAnsi" w:hAnsiTheme="minorHAnsi" w:cstheme="minorHAnsi"/>
              </w:rPr>
            </w:pPr>
            <w:r w:rsidRPr="002E5215">
              <w:rPr>
                <w:rFonts w:asciiTheme="minorHAnsi" w:hAnsiTheme="minorHAnsi" w:cstheme="minorHAnsi"/>
              </w:rPr>
              <w:t>170</w:t>
            </w:r>
          </w:p>
        </w:tc>
        <w:tc>
          <w:tcPr>
            <w:tcW w:w="0" w:type="auto"/>
            <w:tcBorders>
              <w:bottom w:val="single" w:sz="4" w:space="0" w:color="auto"/>
            </w:tcBorders>
          </w:tcPr>
          <w:p w:rsidR="00B232F7" w:rsidRPr="002E5215" w:rsidRDefault="007B2B2C" w:rsidP="002E5215">
            <w:pPr>
              <w:spacing w:line="276" w:lineRule="auto"/>
              <w:jc w:val="right"/>
              <w:rPr>
                <w:rFonts w:asciiTheme="minorHAnsi" w:hAnsiTheme="minorHAnsi" w:cstheme="minorHAnsi"/>
              </w:rPr>
            </w:pPr>
            <w:r w:rsidRPr="002E5215">
              <w:rPr>
                <w:rFonts w:asciiTheme="minorHAnsi" w:hAnsiTheme="minorHAnsi" w:cstheme="minorHAnsi"/>
              </w:rPr>
              <w:t>150</w:t>
            </w:r>
          </w:p>
        </w:tc>
        <w:tc>
          <w:tcPr>
            <w:tcW w:w="0" w:type="auto"/>
            <w:tcBorders>
              <w:bottom w:val="single" w:sz="4" w:space="0" w:color="auto"/>
            </w:tcBorders>
          </w:tcPr>
          <w:p w:rsidR="00B232F7" w:rsidRPr="002E5215" w:rsidRDefault="007B2B2C" w:rsidP="002E5215">
            <w:pPr>
              <w:spacing w:line="276" w:lineRule="auto"/>
              <w:jc w:val="right"/>
              <w:rPr>
                <w:rFonts w:asciiTheme="minorHAnsi" w:hAnsiTheme="minorHAnsi" w:cstheme="minorHAnsi"/>
              </w:rPr>
            </w:pPr>
            <w:r w:rsidRPr="002E5215">
              <w:rPr>
                <w:rFonts w:asciiTheme="minorHAnsi" w:hAnsiTheme="minorHAnsi" w:cstheme="minorHAnsi"/>
              </w:rPr>
              <w:t>100</w:t>
            </w:r>
          </w:p>
        </w:tc>
      </w:tr>
      <w:tr w:rsidR="00B232F7" w:rsidRPr="002E5215" w:rsidTr="008C47DB">
        <w:tc>
          <w:tcPr>
            <w:tcW w:w="0" w:type="auto"/>
            <w:tcBorders>
              <w:top w:val="single" w:sz="4" w:space="0" w:color="auto"/>
              <w:bottom w:val="single" w:sz="4" w:space="0" w:color="auto"/>
            </w:tcBorders>
            <w:shd w:val="clear" w:color="auto" w:fill="F2F2F2" w:themeFill="background1" w:themeFillShade="F2"/>
          </w:tcPr>
          <w:p w:rsidR="00B232F7" w:rsidRPr="002E5215" w:rsidRDefault="007B2B2C" w:rsidP="002E5215">
            <w:pPr>
              <w:spacing w:line="276" w:lineRule="auto"/>
              <w:rPr>
                <w:rFonts w:asciiTheme="minorHAnsi" w:hAnsiTheme="minorHAnsi" w:cstheme="minorHAnsi"/>
              </w:rPr>
            </w:pPr>
            <w:r w:rsidRPr="002E5215">
              <w:rPr>
                <w:rFonts w:asciiTheme="minorHAnsi" w:hAnsiTheme="minorHAnsi" w:cstheme="minorHAnsi"/>
              </w:rPr>
              <w:t>total</w:t>
            </w:r>
          </w:p>
        </w:tc>
        <w:tc>
          <w:tcPr>
            <w:tcW w:w="0" w:type="auto"/>
            <w:tcBorders>
              <w:top w:val="single" w:sz="4" w:space="0" w:color="auto"/>
              <w:bottom w:val="single" w:sz="4" w:space="0" w:color="auto"/>
            </w:tcBorders>
            <w:shd w:val="clear" w:color="auto" w:fill="F2F2F2" w:themeFill="background1" w:themeFillShade="F2"/>
          </w:tcPr>
          <w:p w:rsidR="00B232F7" w:rsidRPr="002E5215" w:rsidRDefault="007B2B2C" w:rsidP="002E5215">
            <w:pPr>
              <w:spacing w:line="276" w:lineRule="auto"/>
              <w:jc w:val="right"/>
              <w:rPr>
                <w:rFonts w:asciiTheme="minorHAnsi" w:hAnsiTheme="minorHAnsi" w:cstheme="minorHAnsi"/>
              </w:rPr>
            </w:pPr>
            <w:r w:rsidRPr="002E5215">
              <w:rPr>
                <w:rFonts w:asciiTheme="minorHAnsi" w:hAnsiTheme="minorHAnsi" w:cstheme="minorHAnsi"/>
              </w:rPr>
              <w:t>426</w:t>
            </w:r>
          </w:p>
        </w:tc>
        <w:tc>
          <w:tcPr>
            <w:tcW w:w="0" w:type="auto"/>
            <w:tcBorders>
              <w:top w:val="single" w:sz="4" w:space="0" w:color="auto"/>
              <w:bottom w:val="single" w:sz="4" w:space="0" w:color="auto"/>
            </w:tcBorders>
            <w:shd w:val="clear" w:color="auto" w:fill="F2F2F2" w:themeFill="background1" w:themeFillShade="F2"/>
          </w:tcPr>
          <w:p w:rsidR="00B232F7" w:rsidRPr="002E5215" w:rsidRDefault="007B2B2C" w:rsidP="002E5215">
            <w:pPr>
              <w:spacing w:line="276" w:lineRule="auto"/>
              <w:jc w:val="right"/>
              <w:rPr>
                <w:rFonts w:asciiTheme="minorHAnsi" w:hAnsiTheme="minorHAnsi" w:cstheme="minorHAnsi"/>
              </w:rPr>
            </w:pPr>
            <w:r w:rsidRPr="002E5215">
              <w:rPr>
                <w:rFonts w:asciiTheme="minorHAnsi" w:hAnsiTheme="minorHAnsi" w:cstheme="minorHAnsi"/>
              </w:rPr>
              <w:t>387</w:t>
            </w:r>
          </w:p>
        </w:tc>
        <w:tc>
          <w:tcPr>
            <w:tcW w:w="0" w:type="auto"/>
            <w:tcBorders>
              <w:top w:val="single" w:sz="4" w:space="0" w:color="auto"/>
              <w:bottom w:val="single" w:sz="4" w:space="0" w:color="auto"/>
            </w:tcBorders>
            <w:shd w:val="clear" w:color="auto" w:fill="F2F2F2" w:themeFill="background1" w:themeFillShade="F2"/>
          </w:tcPr>
          <w:p w:rsidR="00B232F7" w:rsidRPr="002E5215" w:rsidRDefault="007B2B2C" w:rsidP="002E5215">
            <w:pPr>
              <w:spacing w:line="276" w:lineRule="auto"/>
              <w:jc w:val="right"/>
              <w:rPr>
                <w:rFonts w:asciiTheme="minorHAnsi" w:hAnsiTheme="minorHAnsi" w:cstheme="minorHAnsi"/>
              </w:rPr>
            </w:pPr>
            <w:r w:rsidRPr="002E5215">
              <w:rPr>
                <w:rFonts w:asciiTheme="minorHAnsi" w:hAnsiTheme="minorHAnsi" w:cstheme="minorHAnsi"/>
              </w:rPr>
              <w:t>318</w:t>
            </w:r>
          </w:p>
        </w:tc>
        <w:tc>
          <w:tcPr>
            <w:tcW w:w="0" w:type="auto"/>
            <w:tcBorders>
              <w:top w:val="single" w:sz="4" w:space="0" w:color="auto"/>
              <w:bottom w:val="single" w:sz="4" w:space="0" w:color="auto"/>
            </w:tcBorders>
            <w:shd w:val="clear" w:color="auto" w:fill="F2F2F2" w:themeFill="background1" w:themeFillShade="F2"/>
          </w:tcPr>
          <w:p w:rsidR="00B232F7" w:rsidRPr="002E5215" w:rsidRDefault="007B2B2C" w:rsidP="002E5215">
            <w:pPr>
              <w:spacing w:line="276" w:lineRule="auto"/>
              <w:jc w:val="right"/>
              <w:rPr>
                <w:rFonts w:asciiTheme="minorHAnsi" w:hAnsiTheme="minorHAnsi" w:cstheme="minorHAnsi"/>
              </w:rPr>
            </w:pPr>
            <w:r w:rsidRPr="002E5215">
              <w:rPr>
                <w:rFonts w:asciiTheme="minorHAnsi" w:hAnsiTheme="minorHAnsi" w:cstheme="minorHAnsi"/>
              </w:rPr>
              <w:t>256</w:t>
            </w:r>
          </w:p>
        </w:tc>
      </w:tr>
    </w:tbl>
    <w:p w:rsidR="00B232F7" w:rsidRDefault="007B2B2C">
      <w:r>
        <w:t> </w:t>
      </w:r>
    </w:p>
    <w:p w:rsidR="008C47DB" w:rsidRDefault="008C47DB"/>
    <w:p w:rsidR="00B232F7" w:rsidRDefault="007B2B2C">
      <w:pPr>
        <w:pStyle w:val="Heading4"/>
      </w:pPr>
      <w:bookmarkStart w:id="89" w:name="X5df29f0d072217184f9d2c3d489d6e7d9af746b"/>
      <w:bookmarkStart w:id="90" w:name="_Toc58479356"/>
      <w:r>
        <w:t>Spatial patterns in NOM quantity and quality</w:t>
      </w:r>
      <w:bookmarkEnd w:id="89"/>
      <w:bookmarkEnd w:id="90"/>
    </w:p>
    <w:p w:rsidR="00B232F7" w:rsidRDefault="007B2B2C">
      <w:r>
        <w:t>From 366 quality-controlled river water samples collected over 16 months, DOC ranged from 1.6 to 19.1 mg/L (5.7 mg/L median) with mean DOC of 6.1 ± 2.9 mg/L overall. The relative standard deviation (RSD = std.dev/mean) for DOC in each of the synoptically sampled sites was at least 24% and at most 71%. Mean DOC across the GVWSA was 6.1 mg/L (± 43%), which included the rising limb samples collected in the Leech WSA.</w:t>
      </w:r>
    </w:p>
    <w:p w:rsidR="00B232F7" w:rsidRDefault="007B2B2C">
      <w:r>
        <w:lastRenderedPageBreak/>
        <w:t> </w:t>
      </w:r>
    </w:p>
    <w:p w:rsidR="00B232F7" w:rsidRDefault="007B2B2C">
      <w:r>
        <w:t>The headwaters sites of Weeks creek (11.52 km</w:t>
      </w:r>
      <w:r>
        <w:rPr>
          <w:vertAlign w:val="superscript"/>
        </w:rPr>
        <w:t>2</w:t>
      </w:r>
      <w:r>
        <w:t xml:space="preserve"> sub-basin) and Jarvis creek (1.51 km</w:t>
      </w:r>
      <w:r>
        <w:rPr>
          <w:vertAlign w:val="superscript"/>
        </w:rPr>
        <w:t>2</w:t>
      </w:r>
      <w:r>
        <w:t xml:space="preserve"> sub-basin) had the highest DOC concentrations of the twelve sampling sites (means of 9.9 mg/L (</w:t>
      </w:r>
      <w:r>
        <w:rPr>
          <w:i/>
        </w:rPr>
        <w:t>n</w:t>
      </w:r>
      <w:r>
        <w:t xml:space="preserve"> = 49) and 9.7 mg/L (</w:t>
      </w:r>
      <w:r>
        <w:rPr>
          <w:i/>
        </w:rPr>
        <w:t>n</w:t>
      </w:r>
      <w:r>
        <w:t xml:space="preserve"> = 12), respectively). The lowest DOC concentrations were recorded at the sampling sites of the Rithet Creek sub-basin (11.12 km</w:t>
      </w:r>
      <w:r>
        <w:rPr>
          <w:vertAlign w:val="superscript"/>
        </w:rPr>
        <w:t>2</w:t>
      </w:r>
      <w:r>
        <w:t>) and the Leech Tunnel sub-basin (95.3 km</w:t>
      </w:r>
      <w:r>
        <w:rPr>
          <w:vertAlign w:val="superscript"/>
        </w:rPr>
        <w:t>2</w:t>
      </w:r>
      <w:r>
        <w:t>) and their means (5.4 mg/L (</w:t>
      </w:r>
      <w:r>
        <w:rPr>
          <w:i/>
        </w:rPr>
        <w:t>n</w:t>
      </w:r>
      <w:r>
        <w:t xml:space="preserve"> = 13) and 4.8 mg/L (</w:t>
      </w:r>
      <w:r>
        <w:rPr>
          <w:i/>
        </w:rPr>
        <w:t>n</w:t>
      </w:r>
      <w:r>
        <w:t xml:space="preserve"> = 64), respectively) were not unlike other streams of 3rd order or above (overall average 5.18 mg/L). The greatest range in DOC concentrations was measured at the Rithet Creek site which had a relative standard deviation (RSD) of 71%. The site with the second highest DOC range was the West Leech sub-basin (20.85 km</w:t>
      </w:r>
      <w:r>
        <w:rPr>
          <w:vertAlign w:val="superscript"/>
        </w:rPr>
        <w:t>2</w:t>
      </w:r>
      <w:r>
        <w:t>) with mean DOC of 5.8 ± 2.4 mg/L (41% RSD). Between these two sites with the highest DOC variance, the West Leech (a monitoring site) was more heavily sampled (</w:t>
      </w:r>
      <w:r>
        <w:rPr>
          <w:i/>
        </w:rPr>
        <w:t>n</w:t>
      </w:r>
      <w:r>
        <w:t xml:space="preserve"> = 57) than Rithet (</w:t>
      </w:r>
      <w:r>
        <w:rPr>
          <w:i/>
        </w:rPr>
        <w:t>n</w:t>
      </w:r>
      <w:r>
        <w:t xml:space="preserve"> = 13), which was a synoptic sampling site alone (Table 9).</w:t>
      </w:r>
    </w:p>
    <w:p w:rsidR="008C47DB" w:rsidRDefault="007B2B2C">
      <w:pPr>
        <w:sectPr w:rsidR="008C47DB" w:rsidSect="00C43E37">
          <w:pgSz w:w="12240" w:h="15840" w:code="1"/>
          <w:pgMar w:top="1440" w:right="1440" w:bottom="1440" w:left="1440" w:header="706" w:footer="706" w:gutter="0"/>
          <w:cols w:space="708"/>
          <w:docGrid w:linePitch="326"/>
        </w:sectPr>
      </w:pPr>
      <w:r>
        <w:t> </w:t>
      </w:r>
    </w:p>
    <w:p w:rsidR="00B232F7" w:rsidRPr="008C47DB" w:rsidRDefault="007B2B2C" w:rsidP="008C47DB">
      <w:pPr>
        <w:pBdr>
          <w:bottom w:val="single" w:sz="4" w:space="1" w:color="auto"/>
        </w:pBdr>
        <w:spacing w:line="276" w:lineRule="auto"/>
        <w:rPr>
          <w:rFonts w:asciiTheme="minorHAnsi" w:hAnsiTheme="minorHAnsi" w:cstheme="minorHAnsi"/>
        </w:rPr>
      </w:pPr>
      <w:r w:rsidRPr="008C47DB">
        <w:rPr>
          <w:rFonts w:asciiTheme="minorHAnsi" w:hAnsiTheme="minorHAnsi" w:cstheme="minorHAnsi"/>
        </w:rPr>
        <w:lastRenderedPageBreak/>
        <w:t>Table 9: Dissolved organic carbon concentrations (DOC) across twelve synoptically sampled sites in the Greater Victoria Water Supply Area</w:t>
      </w:r>
    </w:p>
    <w:tbl>
      <w:tblPr>
        <w:tblW w:w="0" w:type="auto"/>
        <w:tblLook w:val="07E0" w:firstRow="1" w:lastRow="1" w:firstColumn="1" w:lastColumn="1" w:noHBand="1" w:noVBand="1"/>
      </w:tblPr>
      <w:tblGrid>
        <w:gridCol w:w="1668"/>
        <w:gridCol w:w="3119"/>
        <w:gridCol w:w="581"/>
        <w:gridCol w:w="1379"/>
        <w:gridCol w:w="628"/>
        <w:gridCol w:w="1394"/>
        <w:gridCol w:w="1327"/>
        <w:gridCol w:w="1519"/>
        <w:gridCol w:w="1345"/>
      </w:tblGrid>
      <w:tr w:rsidR="00B232F7" w:rsidRPr="008C47DB" w:rsidTr="006745A8">
        <w:tc>
          <w:tcPr>
            <w:tcW w:w="1667" w:type="dxa"/>
            <w:tcBorders>
              <w:bottom w:val="single" w:sz="0" w:space="0" w:color="auto"/>
            </w:tcBorders>
            <w:vAlign w:val="bottom"/>
          </w:tcPr>
          <w:p w:rsidR="00B232F7" w:rsidRPr="008C47DB" w:rsidRDefault="007B2B2C" w:rsidP="008C47DB">
            <w:pPr>
              <w:spacing w:line="276" w:lineRule="auto"/>
              <w:rPr>
                <w:rFonts w:asciiTheme="minorHAnsi" w:hAnsiTheme="minorHAnsi" w:cstheme="minorHAnsi"/>
                <w:b/>
                <w:bCs/>
              </w:rPr>
            </w:pPr>
            <w:r w:rsidRPr="008C47DB">
              <w:rPr>
                <w:rFonts w:asciiTheme="minorHAnsi" w:hAnsiTheme="minorHAnsi" w:cstheme="minorHAnsi"/>
                <w:b/>
                <w:bCs/>
              </w:rPr>
              <w:t>Site</w:t>
            </w:r>
          </w:p>
        </w:tc>
        <w:tc>
          <w:tcPr>
            <w:tcW w:w="3119" w:type="dxa"/>
            <w:tcBorders>
              <w:bottom w:val="single" w:sz="0" w:space="0" w:color="auto"/>
            </w:tcBorders>
            <w:vAlign w:val="bottom"/>
          </w:tcPr>
          <w:p w:rsidR="00B232F7" w:rsidRPr="008C47DB" w:rsidRDefault="007B2B2C" w:rsidP="008C47DB">
            <w:pPr>
              <w:spacing w:line="276" w:lineRule="auto"/>
              <w:rPr>
                <w:rFonts w:asciiTheme="minorHAnsi" w:hAnsiTheme="minorHAnsi" w:cstheme="minorHAnsi"/>
                <w:b/>
                <w:bCs/>
              </w:rPr>
            </w:pPr>
            <w:r w:rsidRPr="008C47DB">
              <w:rPr>
                <w:rFonts w:asciiTheme="minorHAnsi" w:hAnsiTheme="minorHAnsi" w:cstheme="minorHAnsi"/>
                <w:b/>
                <w:bCs/>
              </w:rPr>
              <w:t>Description</w:t>
            </w:r>
          </w:p>
        </w:tc>
        <w:tc>
          <w:tcPr>
            <w:tcW w:w="336" w:type="dxa"/>
            <w:tcBorders>
              <w:bottom w:val="single" w:sz="0" w:space="0" w:color="auto"/>
            </w:tcBorders>
            <w:vAlign w:val="bottom"/>
          </w:tcPr>
          <w:p w:rsidR="00B232F7" w:rsidRPr="008C47DB" w:rsidRDefault="007B2B2C" w:rsidP="008C47DB">
            <w:pPr>
              <w:spacing w:line="276" w:lineRule="auto"/>
              <w:jc w:val="right"/>
              <w:rPr>
                <w:rFonts w:asciiTheme="minorHAnsi" w:hAnsiTheme="minorHAnsi" w:cstheme="minorHAnsi"/>
                <w:b/>
                <w:bCs/>
              </w:rPr>
            </w:pPr>
            <w:r w:rsidRPr="008C47DB">
              <w:rPr>
                <w:rFonts w:asciiTheme="minorHAnsi" w:hAnsiTheme="minorHAnsi" w:cstheme="minorHAnsi"/>
                <w:b/>
                <w:bCs/>
              </w:rPr>
              <w:t>n</w:t>
            </w:r>
          </w:p>
        </w:tc>
        <w:tc>
          <w:tcPr>
            <w:tcW w:w="0" w:type="auto"/>
            <w:tcBorders>
              <w:bottom w:val="single" w:sz="0" w:space="0" w:color="auto"/>
            </w:tcBorders>
            <w:vAlign w:val="bottom"/>
          </w:tcPr>
          <w:p w:rsidR="00B232F7" w:rsidRPr="008C47DB" w:rsidRDefault="007B2B2C" w:rsidP="008C47DB">
            <w:pPr>
              <w:spacing w:line="276" w:lineRule="auto"/>
              <w:jc w:val="right"/>
              <w:rPr>
                <w:rFonts w:asciiTheme="minorHAnsi" w:hAnsiTheme="minorHAnsi" w:cstheme="minorHAnsi"/>
                <w:b/>
                <w:bCs/>
              </w:rPr>
            </w:pPr>
            <w:r w:rsidRPr="008C47DB">
              <w:rPr>
                <w:rFonts w:asciiTheme="minorHAnsi" w:hAnsiTheme="minorHAnsi" w:cstheme="minorHAnsi"/>
                <w:b/>
                <w:bCs/>
              </w:rPr>
              <w:t>Mean DOC (mg/L)</w:t>
            </w:r>
          </w:p>
        </w:tc>
        <w:tc>
          <w:tcPr>
            <w:tcW w:w="0" w:type="auto"/>
            <w:tcBorders>
              <w:bottom w:val="single" w:sz="0" w:space="0" w:color="auto"/>
            </w:tcBorders>
            <w:vAlign w:val="bottom"/>
          </w:tcPr>
          <w:p w:rsidR="00B232F7" w:rsidRPr="008C47DB" w:rsidRDefault="007B2B2C" w:rsidP="008C47DB">
            <w:pPr>
              <w:spacing w:line="276" w:lineRule="auto"/>
              <w:jc w:val="right"/>
              <w:rPr>
                <w:rFonts w:asciiTheme="minorHAnsi" w:hAnsiTheme="minorHAnsi" w:cstheme="minorHAnsi"/>
                <w:b/>
                <w:bCs/>
              </w:rPr>
            </w:pPr>
            <w:r w:rsidRPr="008C47DB">
              <w:rPr>
                <w:rFonts w:asciiTheme="minorHAnsi" w:hAnsiTheme="minorHAnsi" w:cstheme="minorHAnsi"/>
                <w:b/>
                <w:bCs/>
              </w:rPr>
              <w:t>sd (±)</w:t>
            </w:r>
          </w:p>
        </w:tc>
        <w:tc>
          <w:tcPr>
            <w:tcW w:w="0" w:type="auto"/>
            <w:tcBorders>
              <w:bottom w:val="single" w:sz="0" w:space="0" w:color="auto"/>
            </w:tcBorders>
            <w:vAlign w:val="bottom"/>
          </w:tcPr>
          <w:p w:rsidR="00B232F7" w:rsidRPr="008C47DB" w:rsidRDefault="007B2B2C" w:rsidP="008C47DB">
            <w:pPr>
              <w:spacing w:line="276" w:lineRule="auto"/>
              <w:jc w:val="right"/>
              <w:rPr>
                <w:rFonts w:asciiTheme="minorHAnsi" w:hAnsiTheme="minorHAnsi" w:cstheme="minorHAnsi"/>
                <w:b/>
                <w:bCs/>
              </w:rPr>
            </w:pPr>
            <w:r w:rsidRPr="008C47DB">
              <w:rPr>
                <w:rFonts w:asciiTheme="minorHAnsi" w:hAnsiTheme="minorHAnsi" w:cstheme="minorHAnsi"/>
                <w:b/>
                <w:bCs/>
              </w:rPr>
              <w:t>Relative sd (± %)</w:t>
            </w:r>
          </w:p>
        </w:tc>
        <w:tc>
          <w:tcPr>
            <w:tcW w:w="0" w:type="auto"/>
            <w:tcBorders>
              <w:bottom w:val="single" w:sz="0" w:space="0" w:color="auto"/>
            </w:tcBorders>
            <w:vAlign w:val="bottom"/>
          </w:tcPr>
          <w:p w:rsidR="00B232F7" w:rsidRPr="008C47DB" w:rsidRDefault="007B2B2C" w:rsidP="008C47DB">
            <w:pPr>
              <w:spacing w:line="276" w:lineRule="auto"/>
              <w:jc w:val="right"/>
              <w:rPr>
                <w:rFonts w:asciiTheme="minorHAnsi" w:hAnsiTheme="minorHAnsi" w:cstheme="minorHAnsi"/>
                <w:b/>
                <w:bCs/>
              </w:rPr>
            </w:pPr>
            <w:r w:rsidRPr="008C47DB">
              <w:rPr>
                <w:rFonts w:asciiTheme="minorHAnsi" w:hAnsiTheme="minorHAnsi" w:cstheme="minorHAnsi"/>
                <w:b/>
                <w:bCs/>
              </w:rPr>
              <w:t>Min. DOC (mg/L)</w:t>
            </w:r>
          </w:p>
        </w:tc>
        <w:tc>
          <w:tcPr>
            <w:tcW w:w="0" w:type="auto"/>
            <w:tcBorders>
              <w:bottom w:val="single" w:sz="0" w:space="0" w:color="auto"/>
            </w:tcBorders>
            <w:vAlign w:val="bottom"/>
          </w:tcPr>
          <w:p w:rsidR="00B232F7" w:rsidRPr="008C47DB" w:rsidRDefault="007B2B2C" w:rsidP="008C47DB">
            <w:pPr>
              <w:spacing w:line="276" w:lineRule="auto"/>
              <w:jc w:val="right"/>
              <w:rPr>
                <w:rFonts w:asciiTheme="minorHAnsi" w:hAnsiTheme="minorHAnsi" w:cstheme="minorHAnsi"/>
                <w:b/>
                <w:bCs/>
              </w:rPr>
            </w:pPr>
            <w:r w:rsidRPr="008C47DB">
              <w:rPr>
                <w:rFonts w:asciiTheme="minorHAnsi" w:hAnsiTheme="minorHAnsi" w:cstheme="minorHAnsi"/>
                <w:b/>
                <w:bCs/>
              </w:rPr>
              <w:t>Median DOC (mg/L)</w:t>
            </w:r>
          </w:p>
        </w:tc>
        <w:tc>
          <w:tcPr>
            <w:tcW w:w="0" w:type="auto"/>
            <w:tcBorders>
              <w:bottom w:val="single" w:sz="0" w:space="0" w:color="auto"/>
            </w:tcBorders>
            <w:vAlign w:val="bottom"/>
          </w:tcPr>
          <w:p w:rsidR="00B232F7" w:rsidRPr="008C47DB" w:rsidRDefault="007B2B2C" w:rsidP="008C47DB">
            <w:pPr>
              <w:spacing w:line="276" w:lineRule="auto"/>
              <w:jc w:val="right"/>
              <w:rPr>
                <w:rFonts w:asciiTheme="minorHAnsi" w:hAnsiTheme="minorHAnsi" w:cstheme="minorHAnsi"/>
                <w:b/>
                <w:bCs/>
              </w:rPr>
            </w:pPr>
            <w:r w:rsidRPr="008C47DB">
              <w:rPr>
                <w:rFonts w:asciiTheme="minorHAnsi" w:hAnsiTheme="minorHAnsi" w:cstheme="minorHAnsi"/>
                <w:b/>
                <w:bCs/>
              </w:rPr>
              <w:t>Max. DOC (mg/L)</w:t>
            </w:r>
          </w:p>
        </w:tc>
      </w:tr>
      <w:tr w:rsidR="00B232F7" w:rsidRPr="008C47DB" w:rsidTr="006745A8">
        <w:tc>
          <w:tcPr>
            <w:tcW w:w="1667" w:type="dxa"/>
            <w:shd w:val="clear" w:color="auto" w:fill="F2F2F2" w:themeFill="background1" w:themeFillShade="F2"/>
          </w:tcPr>
          <w:p w:rsidR="00B232F7" w:rsidRPr="008C47DB" w:rsidRDefault="007B2B2C" w:rsidP="008C47DB">
            <w:pPr>
              <w:spacing w:line="276" w:lineRule="auto"/>
              <w:rPr>
                <w:rFonts w:asciiTheme="minorHAnsi" w:hAnsiTheme="minorHAnsi" w:cstheme="minorHAnsi"/>
              </w:rPr>
            </w:pPr>
            <w:r w:rsidRPr="008C47DB">
              <w:rPr>
                <w:rFonts w:asciiTheme="minorHAnsi" w:hAnsiTheme="minorHAnsi" w:cstheme="minorHAnsi"/>
              </w:rPr>
              <w:t>Weeks</w:t>
            </w:r>
          </w:p>
        </w:tc>
        <w:tc>
          <w:tcPr>
            <w:tcW w:w="3119" w:type="dxa"/>
            <w:shd w:val="clear" w:color="auto" w:fill="F2F2F2" w:themeFill="background1" w:themeFillShade="F2"/>
          </w:tcPr>
          <w:p w:rsidR="00B232F7" w:rsidRPr="008C47DB" w:rsidRDefault="007B2B2C" w:rsidP="008C47DB">
            <w:pPr>
              <w:spacing w:line="276" w:lineRule="auto"/>
              <w:rPr>
                <w:rFonts w:asciiTheme="minorHAnsi" w:hAnsiTheme="minorHAnsi" w:cstheme="minorHAnsi"/>
              </w:rPr>
            </w:pPr>
            <w:r w:rsidRPr="008C47DB">
              <w:rPr>
                <w:rFonts w:asciiTheme="minorHAnsi" w:hAnsiTheme="minorHAnsi" w:cstheme="minorHAnsi"/>
              </w:rPr>
              <w:t>headwater of Leech Rv., LWSA</w:t>
            </w:r>
          </w:p>
        </w:tc>
        <w:tc>
          <w:tcPr>
            <w:tcW w:w="336" w:type="dxa"/>
            <w:shd w:val="clear" w:color="auto" w:fill="F2F2F2" w:themeFill="background1" w:themeFillShade="F2"/>
          </w:tcPr>
          <w:p w:rsidR="00B232F7" w:rsidRPr="008C47DB" w:rsidRDefault="007B2B2C" w:rsidP="008C47DB">
            <w:pPr>
              <w:spacing w:line="276" w:lineRule="auto"/>
              <w:jc w:val="right"/>
              <w:rPr>
                <w:rFonts w:asciiTheme="minorHAnsi" w:hAnsiTheme="minorHAnsi" w:cstheme="minorHAnsi"/>
              </w:rPr>
            </w:pPr>
            <w:r w:rsidRPr="008C47DB">
              <w:rPr>
                <w:rFonts w:asciiTheme="minorHAnsi" w:hAnsiTheme="minorHAnsi" w:cstheme="minorHAnsi"/>
              </w:rPr>
              <w:t>49</w:t>
            </w:r>
          </w:p>
        </w:tc>
        <w:tc>
          <w:tcPr>
            <w:tcW w:w="0" w:type="auto"/>
            <w:shd w:val="clear" w:color="auto" w:fill="F2F2F2" w:themeFill="background1" w:themeFillShade="F2"/>
          </w:tcPr>
          <w:p w:rsidR="00B232F7" w:rsidRPr="008C47DB" w:rsidRDefault="007B2B2C" w:rsidP="008C47DB">
            <w:pPr>
              <w:spacing w:line="276" w:lineRule="auto"/>
              <w:jc w:val="right"/>
              <w:rPr>
                <w:rFonts w:asciiTheme="minorHAnsi" w:hAnsiTheme="minorHAnsi" w:cstheme="minorHAnsi"/>
              </w:rPr>
            </w:pPr>
            <w:r w:rsidRPr="008C47DB">
              <w:rPr>
                <w:rFonts w:asciiTheme="minorHAnsi" w:hAnsiTheme="minorHAnsi" w:cstheme="minorHAnsi"/>
              </w:rPr>
              <w:t>9.9</w:t>
            </w:r>
          </w:p>
        </w:tc>
        <w:tc>
          <w:tcPr>
            <w:tcW w:w="0" w:type="auto"/>
            <w:shd w:val="clear" w:color="auto" w:fill="F2F2F2" w:themeFill="background1" w:themeFillShade="F2"/>
          </w:tcPr>
          <w:p w:rsidR="00B232F7" w:rsidRPr="008C47DB" w:rsidRDefault="007B2B2C" w:rsidP="008C47DB">
            <w:pPr>
              <w:spacing w:line="276" w:lineRule="auto"/>
              <w:jc w:val="right"/>
              <w:rPr>
                <w:rFonts w:asciiTheme="minorHAnsi" w:hAnsiTheme="minorHAnsi" w:cstheme="minorHAnsi"/>
              </w:rPr>
            </w:pPr>
            <w:r w:rsidRPr="008C47DB">
              <w:rPr>
                <w:rFonts w:asciiTheme="minorHAnsi" w:hAnsiTheme="minorHAnsi" w:cstheme="minorHAnsi"/>
              </w:rPr>
              <w:t>3.4</w:t>
            </w:r>
          </w:p>
        </w:tc>
        <w:tc>
          <w:tcPr>
            <w:tcW w:w="0" w:type="auto"/>
            <w:shd w:val="clear" w:color="auto" w:fill="F2F2F2" w:themeFill="background1" w:themeFillShade="F2"/>
          </w:tcPr>
          <w:p w:rsidR="00B232F7" w:rsidRPr="008C47DB" w:rsidRDefault="007B2B2C" w:rsidP="008C47DB">
            <w:pPr>
              <w:spacing w:line="276" w:lineRule="auto"/>
              <w:jc w:val="right"/>
              <w:rPr>
                <w:rFonts w:asciiTheme="minorHAnsi" w:hAnsiTheme="minorHAnsi" w:cstheme="minorHAnsi"/>
              </w:rPr>
            </w:pPr>
            <w:r w:rsidRPr="008C47DB">
              <w:rPr>
                <w:rFonts w:asciiTheme="minorHAnsi" w:hAnsiTheme="minorHAnsi" w:cstheme="minorHAnsi"/>
              </w:rPr>
              <w:t>34</w:t>
            </w:r>
          </w:p>
        </w:tc>
        <w:tc>
          <w:tcPr>
            <w:tcW w:w="0" w:type="auto"/>
            <w:shd w:val="clear" w:color="auto" w:fill="F2F2F2" w:themeFill="background1" w:themeFillShade="F2"/>
          </w:tcPr>
          <w:p w:rsidR="00B232F7" w:rsidRPr="008C47DB" w:rsidRDefault="007B2B2C" w:rsidP="008C47DB">
            <w:pPr>
              <w:spacing w:line="276" w:lineRule="auto"/>
              <w:jc w:val="right"/>
              <w:rPr>
                <w:rFonts w:asciiTheme="minorHAnsi" w:hAnsiTheme="minorHAnsi" w:cstheme="minorHAnsi"/>
              </w:rPr>
            </w:pPr>
            <w:r w:rsidRPr="008C47DB">
              <w:rPr>
                <w:rFonts w:asciiTheme="minorHAnsi" w:hAnsiTheme="minorHAnsi" w:cstheme="minorHAnsi"/>
              </w:rPr>
              <w:t>3.78</w:t>
            </w:r>
          </w:p>
        </w:tc>
        <w:tc>
          <w:tcPr>
            <w:tcW w:w="0" w:type="auto"/>
            <w:shd w:val="clear" w:color="auto" w:fill="F2F2F2" w:themeFill="background1" w:themeFillShade="F2"/>
          </w:tcPr>
          <w:p w:rsidR="00B232F7" w:rsidRPr="008C47DB" w:rsidRDefault="007B2B2C" w:rsidP="008C47DB">
            <w:pPr>
              <w:spacing w:line="276" w:lineRule="auto"/>
              <w:jc w:val="right"/>
              <w:rPr>
                <w:rFonts w:asciiTheme="minorHAnsi" w:hAnsiTheme="minorHAnsi" w:cstheme="minorHAnsi"/>
              </w:rPr>
            </w:pPr>
            <w:r w:rsidRPr="008C47DB">
              <w:rPr>
                <w:rFonts w:asciiTheme="minorHAnsi" w:hAnsiTheme="minorHAnsi" w:cstheme="minorHAnsi"/>
              </w:rPr>
              <w:t>9.7</w:t>
            </w:r>
          </w:p>
        </w:tc>
        <w:tc>
          <w:tcPr>
            <w:tcW w:w="0" w:type="auto"/>
            <w:shd w:val="clear" w:color="auto" w:fill="F2F2F2" w:themeFill="background1" w:themeFillShade="F2"/>
          </w:tcPr>
          <w:p w:rsidR="00B232F7" w:rsidRPr="008C47DB" w:rsidRDefault="007B2B2C" w:rsidP="008C47DB">
            <w:pPr>
              <w:spacing w:line="276" w:lineRule="auto"/>
              <w:jc w:val="right"/>
              <w:rPr>
                <w:rFonts w:asciiTheme="minorHAnsi" w:hAnsiTheme="minorHAnsi" w:cstheme="minorHAnsi"/>
              </w:rPr>
            </w:pPr>
            <w:r w:rsidRPr="008C47DB">
              <w:rPr>
                <w:rFonts w:asciiTheme="minorHAnsi" w:hAnsiTheme="minorHAnsi" w:cstheme="minorHAnsi"/>
              </w:rPr>
              <w:t>19.1</w:t>
            </w:r>
          </w:p>
        </w:tc>
      </w:tr>
      <w:tr w:rsidR="00B232F7" w:rsidRPr="008C47DB" w:rsidTr="006745A8">
        <w:tc>
          <w:tcPr>
            <w:tcW w:w="1667" w:type="dxa"/>
          </w:tcPr>
          <w:p w:rsidR="00B232F7" w:rsidRPr="008C47DB" w:rsidRDefault="007B2B2C" w:rsidP="008C47DB">
            <w:pPr>
              <w:spacing w:line="276" w:lineRule="auto"/>
              <w:rPr>
                <w:rFonts w:asciiTheme="minorHAnsi" w:hAnsiTheme="minorHAnsi" w:cstheme="minorHAnsi"/>
              </w:rPr>
            </w:pPr>
            <w:r w:rsidRPr="008C47DB">
              <w:rPr>
                <w:rFonts w:asciiTheme="minorHAnsi" w:hAnsiTheme="minorHAnsi" w:cstheme="minorHAnsi"/>
              </w:rPr>
              <w:t>ChrisCrk</w:t>
            </w:r>
          </w:p>
        </w:tc>
        <w:tc>
          <w:tcPr>
            <w:tcW w:w="3119" w:type="dxa"/>
          </w:tcPr>
          <w:p w:rsidR="00B232F7" w:rsidRPr="008C47DB" w:rsidRDefault="007B2B2C" w:rsidP="008C47DB">
            <w:pPr>
              <w:spacing w:line="276" w:lineRule="auto"/>
              <w:rPr>
                <w:rFonts w:asciiTheme="minorHAnsi" w:hAnsiTheme="minorHAnsi" w:cstheme="minorHAnsi"/>
              </w:rPr>
            </w:pPr>
            <w:r w:rsidRPr="008C47DB">
              <w:rPr>
                <w:rFonts w:asciiTheme="minorHAnsi" w:hAnsiTheme="minorHAnsi" w:cstheme="minorHAnsi"/>
              </w:rPr>
              <w:t>headwater of Leech Rv., LWSA</w:t>
            </w:r>
          </w:p>
        </w:tc>
        <w:tc>
          <w:tcPr>
            <w:tcW w:w="336" w:type="dxa"/>
          </w:tcPr>
          <w:p w:rsidR="00B232F7" w:rsidRPr="008C47DB" w:rsidRDefault="007B2B2C" w:rsidP="008C47DB">
            <w:pPr>
              <w:spacing w:line="276" w:lineRule="auto"/>
              <w:jc w:val="right"/>
              <w:rPr>
                <w:rFonts w:asciiTheme="minorHAnsi" w:hAnsiTheme="minorHAnsi" w:cstheme="minorHAnsi"/>
              </w:rPr>
            </w:pPr>
            <w:r w:rsidRPr="008C47DB">
              <w:rPr>
                <w:rFonts w:asciiTheme="minorHAnsi" w:hAnsiTheme="minorHAnsi" w:cstheme="minorHAnsi"/>
              </w:rPr>
              <w:t>42</w:t>
            </w:r>
          </w:p>
        </w:tc>
        <w:tc>
          <w:tcPr>
            <w:tcW w:w="0" w:type="auto"/>
          </w:tcPr>
          <w:p w:rsidR="00B232F7" w:rsidRPr="008C47DB" w:rsidRDefault="007B2B2C" w:rsidP="008C47DB">
            <w:pPr>
              <w:spacing w:line="276" w:lineRule="auto"/>
              <w:jc w:val="right"/>
              <w:rPr>
                <w:rFonts w:asciiTheme="minorHAnsi" w:hAnsiTheme="minorHAnsi" w:cstheme="minorHAnsi"/>
              </w:rPr>
            </w:pPr>
            <w:r w:rsidRPr="008C47DB">
              <w:rPr>
                <w:rFonts w:asciiTheme="minorHAnsi" w:hAnsiTheme="minorHAnsi" w:cstheme="minorHAnsi"/>
              </w:rPr>
              <w:t>4.9</w:t>
            </w:r>
          </w:p>
        </w:tc>
        <w:tc>
          <w:tcPr>
            <w:tcW w:w="0" w:type="auto"/>
          </w:tcPr>
          <w:p w:rsidR="00B232F7" w:rsidRPr="008C47DB" w:rsidRDefault="007B2B2C" w:rsidP="008C47DB">
            <w:pPr>
              <w:spacing w:line="276" w:lineRule="auto"/>
              <w:jc w:val="right"/>
              <w:rPr>
                <w:rFonts w:asciiTheme="minorHAnsi" w:hAnsiTheme="minorHAnsi" w:cstheme="minorHAnsi"/>
              </w:rPr>
            </w:pPr>
            <w:r w:rsidRPr="008C47DB">
              <w:rPr>
                <w:rFonts w:asciiTheme="minorHAnsi" w:hAnsiTheme="minorHAnsi" w:cstheme="minorHAnsi"/>
              </w:rPr>
              <w:t>2.1</w:t>
            </w:r>
          </w:p>
        </w:tc>
        <w:tc>
          <w:tcPr>
            <w:tcW w:w="0" w:type="auto"/>
          </w:tcPr>
          <w:p w:rsidR="00B232F7" w:rsidRPr="008C47DB" w:rsidRDefault="007B2B2C" w:rsidP="008C47DB">
            <w:pPr>
              <w:spacing w:line="276" w:lineRule="auto"/>
              <w:jc w:val="right"/>
              <w:rPr>
                <w:rFonts w:asciiTheme="minorHAnsi" w:hAnsiTheme="minorHAnsi" w:cstheme="minorHAnsi"/>
              </w:rPr>
            </w:pPr>
            <w:r w:rsidRPr="008C47DB">
              <w:rPr>
                <w:rFonts w:asciiTheme="minorHAnsi" w:hAnsiTheme="minorHAnsi" w:cstheme="minorHAnsi"/>
              </w:rPr>
              <w:t>42</w:t>
            </w:r>
          </w:p>
        </w:tc>
        <w:tc>
          <w:tcPr>
            <w:tcW w:w="0" w:type="auto"/>
          </w:tcPr>
          <w:p w:rsidR="00B232F7" w:rsidRPr="008C47DB" w:rsidRDefault="007B2B2C" w:rsidP="008C47DB">
            <w:pPr>
              <w:spacing w:line="276" w:lineRule="auto"/>
              <w:jc w:val="right"/>
              <w:rPr>
                <w:rFonts w:asciiTheme="minorHAnsi" w:hAnsiTheme="minorHAnsi" w:cstheme="minorHAnsi"/>
              </w:rPr>
            </w:pPr>
            <w:r w:rsidRPr="008C47DB">
              <w:rPr>
                <w:rFonts w:asciiTheme="minorHAnsi" w:hAnsiTheme="minorHAnsi" w:cstheme="minorHAnsi"/>
              </w:rPr>
              <w:t>1.84</w:t>
            </w:r>
          </w:p>
        </w:tc>
        <w:tc>
          <w:tcPr>
            <w:tcW w:w="0" w:type="auto"/>
          </w:tcPr>
          <w:p w:rsidR="00B232F7" w:rsidRPr="008C47DB" w:rsidRDefault="007B2B2C" w:rsidP="008C47DB">
            <w:pPr>
              <w:spacing w:line="276" w:lineRule="auto"/>
              <w:jc w:val="right"/>
              <w:rPr>
                <w:rFonts w:asciiTheme="minorHAnsi" w:hAnsiTheme="minorHAnsi" w:cstheme="minorHAnsi"/>
              </w:rPr>
            </w:pPr>
            <w:r w:rsidRPr="008C47DB">
              <w:rPr>
                <w:rFonts w:asciiTheme="minorHAnsi" w:hAnsiTheme="minorHAnsi" w:cstheme="minorHAnsi"/>
              </w:rPr>
              <w:t>4.7</w:t>
            </w:r>
          </w:p>
        </w:tc>
        <w:tc>
          <w:tcPr>
            <w:tcW w:w="0" w:type="auto"/>
          </w:tcPr>
          <w:p w:rsidR="00B232F7" w:rsidRPr="008C47DB" w:rsidRDefault="007B2B2C" w:rsidP="008C47DB">
            <w:pPr>
              <w:spacing w:line="276" w:lineRule="auto"/>
              <w:jc w:val="right"/>
              <w:rPr>
                <w:rFonts w:asciiTheme="minorHAnsi" w:hAnsiTheme="minorHAnsi" w:cstheme="minorHAnsi"/>
              </w:rPr>
            </w:pPr>
            <w:r w:rsidRPr="008C47DB">
              <w:rPr>
                <w:rFonts w:asciiTheme="minorHAnsi" w:hAnsiTheme="minorHAnsi" w:cstheme="minorHAnsi"/>
              </w:rPr>
              <w:t>9.2</w:t>
            </w:r>
          </w:p>
        </w:tc>
      </w:tr>
      <w:tr w:rsidR="00B232F7" w:rsidRPr="008C47DB" w:rsidTr="006745A8">
        <w:tc>
          <w:tcPr>
            <w:tcW w:w="1667" w:type="dxa"/>
            <w:shd w:val="clear" w:color="auto" w:fill="F2F2F2" w:themeFill="background1" w:themeFillShade="F2"/>
          </w:tcPr>
          <w:p w:rsidR="00B232F7" w:rsidRPr="008C47DB" w:rsidRDefault="007B2B2C" w:rsidP="008C47DB">
            <w:pPr>
              <w:spacing w:line="276" w:lineRule="auto"/>
              <w:rPr>
                <w:rFonts w:asciiTheme="minorHAnsi" w:hAnsiTheme="minorHAnsi" w:cstheme="minorHAnsi"/>
              </w:rPr>
            </w:pPr>
            <w:r w:rsidRPr="008C47DB">
              <w:rPr>
                <w:rFonts w:asciiTheme="minorHAnsi" w:hAnsiTheme="minorHAnsi" w:cstheme="minorHAnsi"/>
              </w:rPr>
              <w:t>LeechHead</w:t>
            </w:r>
          </w:p>
        </w:tc>
        <w:tc>
          <w:tcPr>
            <w:tcW w:w="3119" w:type="dxa"/>
            <w:shd w:val="clear" w:color="auto" w:fill="F2F2F2" w:themeFill="background1" w:themeFillShade="F2"/>
          </w:tcPr>
          <w:p w:rsidR="00B232F7" w:rsidRPr="008C47DB" w:rsidRDefault="007B2B2C" w:rsidP="008C47DB">
            <w:pPr>
              <w:spacing w:line="276" w:lineRule="auto"/>
              <w:rPr>
                <w:rFonts w:asciiTheme="minorHAnsi" w:hAnsiTheme="minorHAnsi" w:cstheme="minorHAnsi"/>
              </w:rPr>
            </w:pPr>
            <w:r w:rsidRPr="008C47DB">
              <w:rPr>
                <w:rFonts w:asciiTheme="minorHAnsi" w:hAnsiTheme="minorHAnsi" w:cstheme="minorHAnsi"/>
              </w:rPr>
              <w:t>mainstem river, LWSA</w:t>
            </w:r>
          </w:p>
        </w:tc>
        <w:tc>
          <w:tcPr>
            <w:tcW w:w="336" w:type="dxa"/>
            <w:shd w:val="clear" w:color="auto" w:fill="F2F2F2" w:themeFill="background1" w:themeFillShade="F2"/>
          </w:tcPr>
          <w:p w:rsidR="00B232F7" w:rsidRPr="008C47DB" w:rsidRDefault="007B2B2C" w:rsidP="008C47DB">
            <w:pPr>
              <w:spacing w:line="276" w:lineRule="auto"/>
              <w:jc w:val="right"/>
              <w:rPr>
                <w:rFonts w:asciiTheme="minorHAnsi" w:hAnsiTheme="minorHAnsi" w:cstheme="minorHAnsi"/>
              </w:rPr>
            </w:pPr>
            <w:r w:rsidRPr="008C47DB">
              <w:rPr>
                <w:rFonts w:asciiTheme="minorHAnsi" w:hAnsiTheme="minorHAnsi" w:cstheme="minorHAnsi"/>
              </w:rPr>
              <w:t>44</w:t>
            </w:r>
          </w:p>
        </w:tc>
        <w:tc>
          <w:tcPr>
            <w:tcW w:w="0" w:type="auto"/>
            <w:shd w:val="clear" w:color="auto" w:fill="F2F2F2" w:themeFill="background1" w:themeFillShade="F2"/>
          </w:tcPr>
          <w:p w:rsidR="00B232F7" w:rsidRPr="008C47DB" w:rsidRDefault="007B2B2C" w:rsidP="008C47DB">
            <w:pPr>
              <w:spacing w:line="276" w:lineRule="auto"/>
              <w:jc w:val="right"/>
              <w:rPr>
                <w:rFonts w:asciiTheme="minorHAnsi" w:hAnsiTheme="minorHAnsi" w:cstheme="minorHAnsi"/>
              </w:rPr>
            </w:pPr>
            <w:r w:rsidRPr="008C47DB">
              <w:rPr>
                <w:rFonts w:asciiTheme="minorHAnsi" w:hAnsiTheme="minorHAnsi" w:cstheme="minorHAnsi"/>
              </w:rPr>
              <w:t>7.2</w:t>
            </w:r>
          </w:p>
        </w:tc>
        <w:tc>
          <w:tcPr>
            <w:tcW w:w="0" w:type="auto"/>
            <w:shd w:val="clear" w:color="auto" w:fill="F2F2F2" w:themeFill="background1" w:themeFillShade="F2"/>
          </w:tcPr>
          <w:p w:rsidR="00B232F7" w:rsidRPr="008C47DB" w:rsidRDefault="007B2B2C" w:rsidP="008C47DB">
            <w:pPr>
              <w:spacing w:line="276" w:lineRule="auto"/>
              <w:jc w:val="right"/>
              <w:rPr>
                <w:rFonts w:asciiTheme="minorHAnsi" w:hAnsiTheme="minorHAnsi" w:cstheme="minorHAnsi"/>
              </w:rPr>
            </w:pPr>
            <w:r w:rsidRPr="008C47DB">
              <w:rPr>
                <w:rFonts w:asciiTheme="minorHAnsi" w:hAnsiTheme="minorHAnsi" w:cstheme="minorHAnsi"/>
              </w:rPr>
              <w:t>1.7</w:t>
            </w:r>
          </w:p>
        </w:tc>
        <w:tc>
          <w:tcPr>
            <w:tcW w:w="0" w:type="auto"/>
            <w:shd w:val="clear" w:color="auto" w:fill="F2F2F2" w:themeFill="background1" w:themeFillShade="F2"/>
          </w:tcPr>
          <w:p w:rsidR="00B232F7" w:rsidRPr="008C47DB" w:rsidRDefault="007B2B2C" w:rsidP="008C47DB">
            <w:pPr>
              <w:spacing w:line="276" w:lineRule="auto"/>
              <w:jc w:val="right"/>
              <w:rPr>
                <w:rFonts w:asciiTheme="minorHAnsi" w:hAnsiTheme="minorHAnsi" w:cstheme="minorHAnsi"/>
              </w:rPr>
            </w:pPr>
            <w:r w:rsidRPr="008C47DB">
              <w:rPr>
                <w:rFonts w:asciiTheme="minorHAnsi" w:hAnsiTheme="minorHAnsi" w:cstheme="minorHAnsi"/>
              </w:rPr>
              <w:t>24</w:t>
            </w:r>
          </w:p>
        </w:tc>
        <w:tc>
          <w:tcPr>
            <w:tcW w:w="0" w:type="auto"/>
            <w:shd w:val="clear" w:color="auto" w:fill="F2F2F2" w:themeFill="background1" w:themeFillShade="F2"/>
          </w:tcPr>
          <w:p w:rsidR="00B232F7" w:rsidRPr="008C47DB" w:rsidRDefault="007B2B2C" w:rsidP="008C47DB">
            <w:pPr>
              <w:spacing w:line="276" w:lineRule="auto"/>
              <w:jc w:val="right"/>
              <w:rPr>
                <w:rFonts w:asciiTheme="minorHAnsi" w:hAnsiTheme="minorHAnsi" w:cstheme="minorHAnsi"/>
              </w:rPr>
            </w:pPr>
            <w:r w:rsidRPr="008C47DB">
              <w:rPr>
                <w:rFonts w:asciiTheme="minorHAnsi" w:hAnsiTheme="minorHAnsi" w:cstheme="minorHAnsi"/>
              </w:rPr>
              <w:t>3.95</w:t>
            </w:r>
          </w:p>
        </w:tc>
        <w:tc>
          <w:tcPr>
            <w:tcW w:w="0" w:type="auto"/>
            <w:shd w:val="clear" w:color="auto" w:fill="F2F2F2" w:themeFill="background1" w:themeFillShade="F2"/>
          </w:tcPr>
          <w:p w:rsidR="00B232F7" w:rsidRPr="008C47DB" w:rsidRDefault="007B2B2C" w:rsidP="008C47DB">
            <w:pPr>
              <w:spacing w:line="276" w:lineRule="auto"/>
              <w:jc w:val="right"/>
              <w:rPr>
                <w:rFonts w:asciiTheme="minorHAnsi" w:hAnsiTheme="minorHAnsi" w:cstheme="minorHAnsi"/>
              </w:rPr>
            </w:pPr>
            <w:r w:rsidRPr="008C47DB">
              <w:rPr>
                <w:rFonts w:asciiTheme="minorHAnsi" w:hAnsiTheme="minorHAnsi" w:cstheme="minorHAnsi"/>
              </w:rPr>
              <w:t>6.9</w:t>
            </w:r>
          </w:p>
        </w:tc>
        <w:tc>
          <w:tcPr>
            <w:tcW w:w="0" w:type="auto"/>
            <w:shd w:val="clear" w:color="auto" w:fill="F2F2F2" w:themeFill="background1" w:themeFillShade="F2"/>
          </w:tcPr>
          <w:p w:rsidR="00B232F7" w:rsidRPr="008C47DB" w:rsidRDefault="007B2B2C" w:rsidP="008C47DB">
            <w:pPr>
              <w:spacing w:line="276" w:lineRule="auto"/>
              <w:jc w:val="right"/>
              <w:rPr>
                <w:rFonts w:asciiTheme="minorHAnsi" w:hAnsiTheme="minorHAnsi" w:cstheme="minorHAnsi"/>
              </w:rPr>
            </w:pPr>
            <w:r w:rsidRPr="008C47DB">
              <w:rPr>
                <w:rFonts w:asciiTheme="minorHAnsi" w:hAnsiTheme="minorHAnsi" w:cstheme="minorHAnsi"/>
              </w:rPr>
              <w:t>11.6</w:t>
            </w:r>
          </w:p>
        </w:tc>
      </w:tr>
      <w:tr w:rsidR="00B232F7" w:rsidRPr="008C47DB" w:rsidTr="006745A8">
        <w:tc>
          <w:tcPr>
            <w:tcW w:w="1667" w:type="dxa"/>
          </w:tcPr>
          <w:p w:rsidR="00B232F7" w:rsidRPr="008C47DB" w:rsidRDefault="007B2B2C" w:rsidP="008C47DB">
            <w:pPr>
              <w:spacing w:line="276" w:lineRule="auto"/>
              <w:rPr>
                <w:rFonts w:asciiTheme="minorHAnsi" w:hAnsiTheme="minorHAnsi" w:cstheme="minorHAnsi"/>
              </w:rPr>
            </w:pPr>
            <w:r w:rsidRPr="008C47DB">
              <w:rPr>
                <w:rFonts w:asciiTheme="minorHAnsi" w:hAnsiTheme="minorHAnsi" w:cstheme="minorHAnsi"/>
              </w:rPr>
              <w:t>Jarvis-crk</w:t>
            </w:r>
          </w:p>
        </w:tc>
        <w:tc>
          <w:tcPr>
            <w:tcW w:w="3119" w:type="dxa"/>
          </w:tcPr>
          <w:p w:rsidR="00B232F7" w:rsidRPr="008C47DB" w:rsidRDefault="007B2B2C" w:rsidP="008C47DB">
            <w:pPr>
              <w:spacing w:line="276" w:lineRule="auto"/>
              <w:rPr>
                <w:rFonts w:asciiTheme="minorHAnsi" w:hAnsiTheme="minorHAnsi" w:cstheme="minorHAnsi"/>
              </w:rPr>
            </w:pPr>
            <w:r w:rsidRPr="008C47DB">
              <w:rPr>
                <w:rFonts w:asciiTheme="minorHAnsi" w:hAnsiTheme="minorHAnsi" w:cstheme="minorHAnsi"/>
              </w:rPr>
              <w:t>headwater of Cragg Crk., LWSA</w:t>
            </w:r>
          </w:p>
        </w:tc>
        <w:tc>
          <w:tcPr>
            <w:tcW w:w="336" w:type="dxa"/>
          </w:tcPr>
          <w:p w:rsidR="00B232F7" w:rsidRPr="008C47DB" w:rsidRDefault="007B2B2C" w:rsidP="008C47DB">
            <w:pPr>
              <w:spacing w:line="276" w:lineRule="auto"/>
              <w:jc w:val="right"/>
              <w:rPr>
                <w:rFonts w:asciiTheme="minorHAnsi" w:hAnsiTheme="minorHAnsi" w:cstheme="minorHAnsi"/>
              </w:rPr>
            </w:pPr>
            <w:r w:rsidRPr="008C47DB">
              <w:rPr>
                <w:rFonts w:asciiTheme="minorHAnsi" w:hAnsiTheme="minorHAnsi" w:cstheme="minorHAnsi"/>
              </w:rPr>
              <w:t>12</w:t>
            </w:r>
          </w:p>
        </w:tc>
        <w:tc>
          <w:tcPr>
            <w:tcW w:w="0" w:type="auto"/>
          </w:tcPr>
          <w:p w:rsidR="00B232F7" w:rsidRPr="008C47DB" w:rsidRDefault="007B2B2C" w:rsidP="008C47DB">
            <w:pPr>
              <w:spacing w:line="276" w:lineRule="auto"/>
              <w:jc w:val="right"/>
              <w:rPr>
                <w:rFonts w:asciiTheme="minorHAnsi" w:hAnsiTheme="minorHAnsi" w:cstheme="minorHAnsi"/>
              </w:rPr>
            </w:pPr>
            <w:r w:rsidRPr="008C47DB">
              <w:rPr>
                <w:rFonts w:asciiTheme="minorHAnsi" w:hAnsiTheme="minorHAnsi" w:cstheme="minorHAnsi"/>
              </w:rPr>
              <w:t>9.7</w:t>
            </w:r>
          </w:p>
        </w:tc>
        <w:tc>
          <w:tcPr>
            <w:tcW w:w="0" w:type="auto"/>
          </w:tcPr>
          <w:p w:rsidR="00B232F7" w:rsidRPr="008C47DB" w:rsidRDefault="007B2B2C" w:rsidP="008C47DB">
            <w:pPr>
              <w:spacing w:line="276" w:lineRule="auto"/>
              <w:jc w:val="right"/>
              <w:rPr>
                <w:rFonts w:asciiTheme="minorHAnsi" w:hAnsiTheme="minorHAnsi" w:cstheme="minorHAnsi"/>
              </w:rPr>
            </w:pPr>
            <w:r w:rsidRPr="008C47DB">
              <w:rPr>
                <w:rFonts w:asciiTheme="minorHAnsi" w:hAnsiTheme="minorHAnsi" w:cstheme="minorHAnsi"/>
              </w:rPr>
              <w:t>2.9</w:t>
            </w:r>
          </w:p>
        </w:tc>
        <w:tc>
          <w:tcPr>
            <w:tcW w:w="0" w:type="auto"/>
          </w:tcPr>
          <w:p w:rsidR="00B232F7" w:rsidRPr="008C47DB" w:rsidRDefault="007B2B2C" w:rsidP="008C47DB">
            <w:pPr>
              <w:spacing w:line="276" w:lineRule="auto"/>
              <w:jc w:val="right"/>
              <w:rPr>
                <w:rFonts w:asciiTheme="minorHAnsi" w:hAnsiTheme="minorHAnsi" w:cstheme="minorHAnsi"/>
              </w:rPr>
            </w:pPr>
            <w:r w:rsidRPr="008C47DB">
              <w:rPr>
                <w:rFonts w:asciiTheme="minorHAnsi" w:hAnsiTheme="minorHAnsi" w:cstheme="minorHAnsi"/>
              </w:rPr>
              <w:t>30</w:t>
            </w:r>
          </w:p>
        </w:tc>
        <w:tc>
          <w:tcPr>
            <w:tcW w:w="0" w:type="auto"/>
          </w:tcPr>
          <w:p w:rsidR="00B232F7" w:rsidRPr="008C47DB" w:rsidRDefault="007B2B2C" w:rsidP="008C47DB">
            <w:pPr>
              <w:spacing w:line="276" w:lineRule="auto"/>
              <w:jc w:val="right"/>
              <w:rPr>
                <w:rFonts w:asciiTheme="minorHAnsi" w:hAnsiTheme="minorHAnsi" w:cstheme="minorHAnsi"/>
              </w:rPr>
            </w:pPr>
            <w:r w:rsidRPr="008C47DB">
              <w:rPr>
                <w:rFonts w:asciiTheme="minorHAnsi" w:hAnsiTheme="minorHAnsi" w:cstheme="minorHAnsi"/>
              </w:rPr>
              <w:t>5.92</w:t>
            </w:r>
          </w:p>
        </w:tc>
        <w:tc>
          <w:tcPr>
            <w:tcW w:w="0" w:type="auto"/>
          </w:tcPr>
          <w:p w:rsidR="00B232F7" w:rsidRPr="008C47DB" w:rsidRDefault="007B2B2C" w:rsidP="008C47DB">
            <w:pPr>
              <w:spacing w:line="276" w:lineRule="auto"/>
              <w:jc w:val="right"/>
              <w:rPr>
                <w:rFonts w:asciiTheme="minorHAnsi" w:hAnsiTheme="minorHAnsi" w:cstheme="minorHAnsi"/>
              </w:rPr>
            </w:pPr>
            <w:r w:rsidRPr="008C47DB">
              <w:rPr>
                <w:rFonts w:asciiTheme="minorHAnsi" w:hAnsiTheme="minorHAnsi" w:cstheme="minorHAnsi"/>
              </w:rPr>
              <w:t>9.7</w:t>
            </w:r>
          </w:p>
        </w:tc>
        <w:tc>
          <w:tcPr>
            <w:tcW w:w="0" w:type="auto"/>
          </w:tcPr>
          <w:p w:rsidR="00B232F7" w:rsidRPr="008C47DB" w:rsidRDefault="007B2B2C" w:rsidP="008C47DB">
            <w:pPr>
              <w:spacing w:line="276" w:lineRule="auto"/>
              <w:jc w:val="right"/>
              <w:rPr>
                <w:rFonts w:asciiTheme="minorHAnsi" w:hAnsiTheme="minorHAnsi" w:cstheme="minorHAnsi"/>
              </w:rPr>
            </w:pPr>
            <w:r w:rsidRPr="008C47DB">
              <w:rPr>
                <w:rFonts w:asciiTheme="minorHAnsi" w:hAnsiTheme="minorHAnsi" w:cstheme="minorHAnsi"/>
              </w:rPr>
              <w:t>16.7</w:t>
            </w:r>
          </w:p>
        </w:tc>
      </w:tr>
      <w:tr w:rsidR="00B232F7" w:rsidRPr="008C47DB" w:rsidTr="006745A8">
        <w:tc>
          <w:tcPr>
            <w:tcW w:w="1667" w:type="dxa"/>
            <w:shd w:val="clear" w:color="auto" w:fill="F2F2F2" w:themeFill="background1" w:themeFillShade="F2"/>
          </w:tcPr>
          <w:p w:rsidR="00B232F7" w:rsidRPr="008C47DB" w:rsidRDefault="007B2B2C" w:rsidP="008C47DB">
            <w:pPr>
              <w:spacing w:line="276" w:lineRule="auto"/>
              <w:rPr>
                <w:rFonts w:asciiTheme="minorHAnsi" w:hAnsiTheme="minorHAnsi" w:cstheme="minorHAnsi"/>
              </w:rPr>
            </w:pPr>
            <w:r w:rsidRPr="008C47DB">
              <w:rPr>
                <w:rFonts w:asciiTheme="minorHAnsi" w:hAnsiTheme="minorHAnsi" w:cstheme="minorHAnsi"/>
              </w:rPr>
              <w:t>Lazar-crk</w:t>
            </w:r>
          </w:p>
        </w:tc>
        <w:tc>
          <w:tcPr>
            <w:tcW w:w="3119" w:type="dxa"/>
            <w:shd w:val="clear" w:color="auto" w:fill="F2F2F2" w:themeFill="background1" w:themeFillShade="F2"/>
          </w:tcPr>
          <w:p w:rsidR="00B232F7" w:rsidRPr="008C47DB" w:rsidRDefault="007B2B2C" w:rsidP="008C47DB">
            <w:pPr>
              <w:spacing w:line="276" w:lineRule="auto"/>
              <w:rPr>
                <w:rFonts w:asciiTheme="minorHAnsi" w:hAnsiTheme="minorHAnsi" w:cstheme="minorHAnsi"/>
              </w:rPr>
            </w:pPr>
            <w:r w:rsidRPr="008C47DB">
              <w:rPr>
                <w:rFonts w:asciiTheme="minorHAnsi" w:hAnsiTheme="minorHAnsi" w:cstheme="minorHAnsi"/>
              </w:rPr>
              <w:t>headwater of Cragg Crk., LWSA</w:t>
            </w:r>
          </w:p>
        </w:tc>
        <w:tc>
          <w:tcPr>
            <w:tcW w:w="336" w:type="dxa"/>
            <w:shd w:val="clear" w:color="auto" w:fill="F2F2F2" w:themeFill="background1" w:themeFillShade="F2"/>
          </w:tcPr>
          <w:p w:rsidR="00B232F7" w:rsidRPr="008C47DB" w:rsidRDefault="007B2B2C" w:rsidP="008C47DB">
            <w:pPr>
              <w:spacing w:line="276" w:lineRule="auto"/>
              <w:jc w:val="right"/>
              <w:rPr>
                <w:rFonts w:asciiTheme="minorHAnsi" w:hAnsiTheme="minorHAnsi" w:cstheme="minorHAnsi"/>
              </w:rPr>
            </w:pPr>
            <w:r w:rsidRPr="008C47DB">
              <w:rPr>
                <w:rFonts w:asciiTheme="minorHAnsi" w:hAnsiTheme="minorHAnsi" w:cstheme="minorHAnsi"/>
              </w:rPr>
              <w:t>9</w:t>
            </w:r>
          </w:p>
        </w:tc>
        <w:tc>
          <w:tcPr>
            <w:tcW w:w="0" w:type="auto"/>
            <w:shd w:val="clear" w:color="auto" w:fill="F2F2F2" w:themeFill="background1" w:themeFillShade="F2"/>
          </w:tcPr>
          <w:p w:rsidR="00B232F7" w:rsidRPr="008C47DB" w:rsidRDefault="007B2B2C" w:rsidP="008C47DB">
            <w:pPr>
              <w:spacing w:line="276" w:lineRule="auto"/>
              <w:jc w:val="right"/>
              <w:rPr>
                <w:rFonts w:asciiTheme="minorHAnsi" w:hAnsiTheme="minorHAnsi" w:cstheme="minorHAnsi"/>
              </w:rPr>
            </w:pPr>
            <w:r w:rsidRPr="008C47DB">
              <w:rPr>
                <w:rFonts w:asciiTheme="minorHAnsi" w:hAnsiTheme="minorHAnsi" w:cstheme="minorHAnsi"/>
              </w:rPr>
              <w:t>6.3</w:t>
            </w:r>
          </w:p>
        </w:tc>
        <w:tc>
          <w:tcPr>
            <w:tcW w:w="0" w:type="auto"/>
            <w:shd w:val="clear" w:color="auto" w:fill="F2F2F2" w:themeFill="background1" w:themeFillShade="F2"/>
          </w:tcPr>
          <w:p w:rsidR="00B232F7" w:rsidRPr="008C47DB" w:rsidRDefault="007B2B2C" w:rsidP="008C47DB">
            <w:pPr>
              <w:spacing w:line="276" w:lineRule="auto"/>
              <w:jc w:val="right"/>
              <w:rPr>
                <w:rFonts w:asciiTheme="minorHAnsi" w:hAnsiTheme="minorHAnsi" w:cstheme="minorHAnsi"/>
              </w:rPr>
            </w:pPr>
            <w:r w:rsidRPr="008C47DB">
              <w:rPr>
                <w:rFonts w:asciiTheme="minorHAnsi" w:hAnsiTheme="minorHAnsi" w:cstheme="minorHAnsi"/>
              </w:rPr>
              <w:t>1.7</w:t>
            </w:r>
          </w:p>
        </w:tc>
        <w:tc>
          <w:tcPr>
            <w:tcW w:w="0" w:type="auto"/>
            <w:shd w:val="clear" w:color="auto" w:fill="F2F2F2" w:themeFill="background1" w:themeFillShade="F2"/>
          </w:tcPr>
          <w:p w:rsidR="00B232F7" w:rsidRPr="008C47DB" w:rsidRDefault="007B2B2C" w:rsidP="008C47DB">
            <w:pPr>
              <w:spacing w:line="276" w:lineRule="auto"/>
              <w:jc w:val="right"/>
              <w:rPr>
                <w:rFonts w:asciiTheme="minorHAnsi" w:hAnsiTheme="minorHAnsi" w:cstheme="minorHAnsi"/>
              </w:rPr>
            </w:pPr>
            <w:r w:rsidRPr="008C47DB">
              <w:rPr>
                <w:rFonts w:asciiTheme="minorHAnsi" w:hAnsiTheme="minorHAnsi" w:cstheme="minorHAnsi"/>
              </w:rPr>
              <w:t>27</w:t>
            </w:r>
          </w:p>
        </w:tc>
        <w:tc>
          <w:tcPr>
            <w:tcW w:w="0" w:type="auto"/>
            <w:shd w:val="clear" w:color="auto" w:fill="F2F2F2" w:themeFill="background1" w:themeFillShade="F2"/>
          </w:tcPr>
          <w:p w:rsidR="00B232F7" w:rsidRPr="008C47DB" w:rsidRDefault="007B2B2C" w:rsidP="008C47DB">
            <w:pPr>
              <w:spacing w:line="276" w:lineRule="auto"/>
              <w:jc w:val="right"/>
              <w:rPr>
                <w:rFonts w:asciiTheme="minorHAnsi" w:hAnsiTheme="minorHAnsi" w:cstheme="minorHAnsi"/>
              </w:rPr>
            </w:pPr>
            <w:r w:rsidRPr="008C47DB">
              <w:rPr>
                <w:rFonts w:asciiTheme="minorHAnsi" w:hAnsiTheme="minorHAnsi" w:cstheme="minorHAnsi"/>
              </w:rPr>
              <w:t>3.69</w:t>
            </w:r>
          </w:p>
        </w:tc>
        <w:tc>
          <w:tcPr>
            <w:tcW w:w="0" w:type="auto"/>
            <w:shd w:val="clear" w:color="auto" w:fill="F2F2F2" w:themeFill="background1" w:themeFillShade="F2"/>
          </w:tcPr>
          <w:p w:rsidR="00B232F7" w:rsidRPr="008C47DB" w:rsidRDefault="007B2B2C" w:rsidP="008C47DB">
            <w:pPr>
              <w:spacing w:line="276" w:lineRule="auto"/>
              <w:jc w:val="right"/>
              <w:rPr>
                <w:rFonts w:asciiTheme="minorHAnsi" w:hAnsiTheme="minorHAnsi" w:cstheme="minorHAnsi"/>
              </w:rPr>
            </w:pPr>
            <w:r w:rsidRPr="008C47DB">
              <w:rPr>
                <w:rFonts w:asciiTheme="minorHAnsi" w:hAnsiTheme="minorHAnsi" w:cstheme="minorHAnsi"/>
              </w:rPr>
              <w:t>6.5</w:t>
            </w:r>
          </w:p>
        </w:tc>
        <w:tc>
          <w:tcPr>
            <w:tcW w:w="0" w:type="auto"/>
            <w:shd w:val="clear" w:color="auto" w:fill="F2F2F2" w:themeFill="background1" w:themeFillShade="F2"/>
          </w:tcPr>
          <w:p w:rsidR="00B232F7" w:rsidRPr="008C47DB" w:rsidRDefault="007B2B2C" w:rsidP="008C47DB">
            <w:pPr>
              <w:spacing w:line="276" w:lineRule="auto"/>
              <w:jc w:val="right"/>
              <w:rPr>
                <w:rFonts w:asciiTheme="minorHAnsi" w:hAnsiTheme="minorHAnsi" w:cstheme="minorHAnsi"/>
              </w:rPr>
            </w:pPr>
            <w:r w:rsidRPr="008C47DB">
              <w:rPr>
                <w:rFonts w:asciiTheme="minorHAnsi" w:hAnsiTheme="minorHAnsi" w:cstheme="minorHAnsi"/>
              </w:rPr>
              <w:t>8.6</w:t>
            </w:r>
          </w:p>
        </w:tc>
      </w:tr>
      <w:tr w:rsidR="00B232F7" w:rsidRPr="008C47DB" w:rsidTr="006745A8">
        <w:tc>
          <w:tcPr>
            <w:tcW w:w="1667" w:type="dxa"/>
          </w:tcPr>
          <w:p w:rsidR="00B232F7" w:rsidRPr="008C47DB" w:rsidRDefault="007B2B2C" w:rsidP="008C47DB">
            <w:pPr>
              <w:spacing w:line="276" w:lineRule="auto"/>
              <w:rPr>
                <w:rFonts w:asciiTheme="minorHAnsi" w:hAnsiTheme="minorHAnsi" w:cstheme="minorHAnsi"/>
              </w:rPr>
            </w:pPr>
            <w:r w:rsidRPr="008C47DB">
              <w:rPr>
                <w:rFonts w:asciiTheme="minorHAnsi" w:hAnsiTheme="minorHAnsi" w:cstheme="minorHAnsi"/>
              </w:rPr>
              <w:t>CraggCrk</w:t>
            </w:r>
          </w:p>
        </w:tc>
        <w:tc>
          <w:tcPr>
            <w:tcW w:w="3119" w:type="dxa"/>
          </w:tcPr>
          <w:p w:rsidR="00B232F7" w:rsidRPr="008C47DB" w:rsidRDefault="007B2B2C" w:rsidP="008C47DB">
            <w:pPr>
              <w:spacing w:line="276" w:lineRule="auto"/>
              <w:rPr>
                <w:rFonts w:asciiTheme="minorHAnsi" w:hAnsiTheme="minorHAnsi" w:cstheme="minorHAnsi"/>
              </w:rPr>
            </w:pPr>
            <w:r w:rsidRPr="008C47DB">
              <w:rPr>
                <w:rFonts w:asciiTheme="minorHAnsi" w:hAnsiTheme="minorHAnsi" w:cstheme="minorHAnsi"/>
              </w:rPr>
              <w:t>mainstem river, LWSA</w:t>
            </w:r>
          </w:p>
        </w:tc>
        <w:tc>
          <w:tcPr>
            <w:tcW w:w="336" w:type="dxa"/>
          </w:tcPr>
          <w:p w:rsidR="00B232F7" w:rsidRPr="008C47DB" w:rsidRDefault="007B2B2C" w:rsidP="008C47DB">
            <w:pPr>
              <w:spacing w:line="276" w:lineRule="auto"/>
              <w:jc w:val="right"/>
              <w:rPr>
                <w:rFonts w:asciiTheme="minorHAnsi" w:hAnsiTheme="minorHAnsi" w:cstheme="minorHAnsi"/>
              </w:rPr>
            </w:pPr>
            <w:r w:rsidRPr="008C47DB">
              <w:rPr>
                <w:rFonts w:asciiTheme="minorHAnsi" w:hAnsiTheme="minorHAnsi" w:cstheme="minorHAnsi"/>
              </w:rPr>
              <w:t>62</w:t>
            </w:r>
          </w:p>
        </w:tc>
        <w:tc>
          <w:tcPr>
            <w:tcW w:w="0" w:type="auto"/>
          </w:tcPr>
          <w:p w:rsidR="00B232F7" w:rsidRPr="008C47DB" w:rsidRDefault="007B2B2C" w:rsidP="008C47DB">
            <w:pPr>
              <w:spacing w:line="276" w:lineRule="auto"/>
              <w:jc w:val="right"/>
              <w:rPr>
                <w:rFonts w:asciiTheme="minorHAnsi" w:hAnsiTheme="minorHAnsi" w:cstheme="minorHAnsi"/>
              </w:rPr>
            </w:pPr>
            <w:r w:rsidRPr="008C47DB">
              <w:rPr>
                <w:rFonts w:asciiTheme="minorHAnsi" w:hAnsiTheme="minorHAnsi" w:cstheme="minorHAnsi"/>
              </w:rPr>
              <w:t>4.7</w:t>
            </w:r>
          </w:p>
        </w:tc>
        <w:tc>
          <w:tcPr>
            <w:tcW w:w="0" w:type="auto"/>
          </w:tcPr>
          <w:p w:rsidR="00B232F7" w:rsidRPr="008C47DB" w:rsidRDefault="007B2B2C" w:rsidP="008C47DB">
            <w:pPr>
              <w:spacing w:line="276" w:lineRule="auto"/>
              <w:jc w:val="right"/>
              <w:rPr>
                <w:rFonts w:asciiTheme="minorHAnsi" w:hAnsiTheme="minorHAnsi" w:cstheme="minorHAnsi"/>
              </w:rPr>
            </w:pPr>
            <w:r w:rsidRPr="008C47DB">
              <w:rPr>
                <w:rFonts w:asciiTheme="minorHAnsi" w:hAnsiTheme="minorHAnsi" w:cstheme="minorHAnsi"/>
              </w:rPr>
              <w:t>1.5</w:t>
            </w:r>
          </w:p>
        </w:tc>
        <w:tc>
          <w:tcPr>
            <w:tcW w:w="0" w:type="auto"/>
          </w:tcPr>
          <w:p w:rsidR="00B232F7" w:rsidRPr="008C47DB" w:rsidRDefault="007B2B2C" w:rsidP="008C47DB">
            <w:pPr>
              <w:spacing w:line="276" w:lineRule="auto"/>
              <w:jc w:val="right"/>
              <w:rPr>
                <w:rFonts w:asciiTheme="minorHAnsi" w:hAnsiTheme="minorHAnsi" w:cstheme="minorHAnsi"/>
              </w:rPr>
            </w:pPr>
            <w:r w:rsidRPr="008C47DB">
              <w:rPr>
                <w:rFonts w:asciiTheme="minorHAnsi" w:hAnsiTheme="minorHAnsi" w:cstheme="minorHAnsi"/>
              </w:rPr>
              <w:t>33</w:t>
            </w:r>
          </w:p>
        </w:tc>
        <w:tc>
          <w:tcPr>
            <w:tcW w:w="0" w:type="auto"/>
          </w:tcPr>
          <w:p w:rsidR="00B232F7" w:rsidRPr="008C47DB" w:rsidRDefault="007B2B2C" w:rsidP="008C47DB">
            <w:pPr>
              <w:spacing w:line="276" w:lineRule="auto"/>
              <w:jc w:val="right"/>
              <w:rPr>
                <w:rFonts w:asciiTheme="minorHAnsi" w:hAnsiTheme="minorHAnsi" w:cstheme="minorHAnsi"/>
              </w:rPr>
            </w:pPr>
            <w:r w:rsidRPr="008C47DB">
              <w:rPr>
                <w:rFonts w:asciiTheme="minorHAnsi" w:hAnsiTheme="minorHAnsi" w:cstheme="minorHAnsi"/>
              </w:rPr>
              <w:t>1.79</w:t>
            </w:r>
          </w:p>
        </w:tc>
        <w:tc>
          <w:tcPr>
            <w:tcW w:w="0" w:type="auto"/>
          </w:tcPr>
          <w:p w:rsidR="00B232F7" w:rsidRPr="008C47DB" w:rsidRDefault="007B2B2C" w:rsidP="008C47DB">
            <w:pPr>
              <w:spacing w:line="276" w:lineRule="auto"/>
              <w:jc w:val="right"/>
              <w:rPr>
                <w:rFonts w:asciiTheme="minorHAnsi" w:hAnsiTheme="minorHAnsi" w:cstheme="minorHAnsi"/>
              </w:rPr>
            </w:pPr>
            <w:r w:rsidRPr="008C47DB">
              <w:rPr>
                <w:rFonts w:asciiTheme="minorHAnsi" w:hAnsiTheme="minorHAnsi" w:cstheme="minorHAnsi"/>
              </w:rPr>
              <w:t>4.4</w:t>
            </w:r>
          </w:p>
        </w:tc>
        <w:tc>
          <w:tcPr>
            <w:tcW w:w="0" w:type="auto"/>
          </w:tcPr>
          <w:p w:rsidR="00B232F7" w:rsidRPr="008C47DB" w:rsidRDefault="007B2B2C" w:rsidP="008C47DB">
            <w:pPr>
              <w:spacing w:line="276" w:lineRule="auto"/>
              <w:jc w:val="right"/>
              <w:rPr>
                <w:rFonts w:asciiTheme="minorHAnsi" w:hAnsiTheme="minorHAnsi" w:cstheme="minorHAnsi"/>
              </w:rPr>
            </w:pPr>
            <w:r w:rsidRPr="008C47DB">
              <w:rPr>
                <w:rFonts w:asciiTheme="minorHAnsi" w:hAnsiTheme="minorHAnsi" w:cstheme="minorHAnsi"/>
              </w:rPr>
              <w:t>8.2</w:t>
            </w:r>
          </w:p>
        </w:tc>
      </w:tr>
      <w:tr w:rsidR="00B232F7" w:rsidRPr="008C47DB" w:rsidTr="006745A8">
        <w:tc>
          <w:tcPr>
            <w:tcW w:w="1667" w:type="dxa"/>
            <w:shd w:val="clear" w:color="auto" w:fill="F2F2F2" w:themeFill="background1" w:themeFillShade="F2"/>
          </w:tcPr>
          <w:p w:rsidR="00B232F7" w:rsidRPr="008C47DB" w:rsidRDefault="007B2B2C" w:rsidP="008C47DB">
            <w:pPr>
              <w:spacing w:line="276" w:lineRule="auto"/>
              <w:rPr>
                <w:rFonts w:asciiTheme="minorHAnsi" w:hAnsiTheme="minorHAnsi" w:cstheme="minorHAnsi"/>
              </w:rPr>
            </w:pPr>
            <w:r w:rsidRPr="008C47DB">
              <w:rPr>
                <w:rFonts w:asciiTheme="minorHAnsi" w:hAnsiTheme="minorHAnsi" w:cstheme="minorHAnsi"/>
              </w:rPr>
              <w:t>WestLeech</w:t>
            </w:r>
          </w:p>
        </w:tc>
        <w:tc>
          <w:tcPr>
            <w:tcW w:w="3119" w:type="dxa"/>
            <w:shd w:val="clear" w:color="auto" w:fill="F2F2F2" w:themeFill="background1" w:themeFillShade="F2"/>
          </w:tcPr>
          <w:p w:rsidR="00B232F7" w:rsidRPr="008C47DB" w:rsidRDefault="007B2B2C" w:rsidP="008C47DB">
            <w:pPr>
              <w:spacing w:line="276" w:lineRule="auto"/>
              <w:rPr>
                <w:rFonts w:asciiTheme="minorHAnsi" w:hAnsiTheme="minorHAnsi" w:cstheme="minorHAnsi"/>
              </w:rPr>
            </w:pPr>
            <w:r w:rsidRPr="008C47DB">
              <w:rPr>
                <w:rFonts w:asciiTheme="minorHAnsi" w:hAnsiTheme="minorHAnsi" w:cstheme="minorHAnsi"/>
              </w:rPr>
              <w:t>mainstem river, LWSA</w:t>
            </w:r>
          </w:p>
        </w:tc>
        <w:tc>
          <w:tcPr>
            <w:tcW w:w="336" w:type="dxa"/>
            <w:shd w:val="clear" w:color="auto" w:fill="F2F2F2" w:themeFill="background1" w:themeFillShade="F2"/>
          </w:tcPr>
          <w:p w:rsidR="00B232F7" w:rsidRPr="008C47DB" w:rsidRDefault="007B2B2C" w:rsidP="008C47DB">
            <w:pPr>
              <w:spacing w:line="276" w:lineRule="auto"/>
              <w:jc w:val="right"/>
              <w:rPr>
                <w:rFonts w:asciiTheme="minorHAnsi" w:hAnsiTheme="minorHAnsi" w:cstheme="minorHAnsi"/>
              </w:rPr>
            </w:pPr>
            <w:r w:rsidRPr="008C47DB">
              <w:rPr>
                <w:rFonts w:asciiTheme="minorHAnsi" w:hAnsiTheme="minorHAnsi" w:cstheme="minorHAnsi"/>
              </w:rPr>
              <w:t>57</w:t>
            </w:r>
          </w:p>
        </w:tc>
        <w:tc>
          <w:tcPr>
            <w:tcW w:w="0" w:type="auto"/>
            <w:shd w:val="clear" w:color="auto" w:fill="F2F2F2" w:themeFill="background1" w:themeFillShade="F2"/>
          </w:tcPr>
          <w:p w:rsidR="00B232F7" w:rsidRPr="008C47DB" w:rsidRDefault="007B2B2C" w:rsidP="008C47DB">
            <w:pPr>
              <w:spacing w:line="276" w:lineRule="auto"/>
              <w:jc w:val="right"/>
              <w:rPr>
                <w:rFonts w:asciiTheme="minorHAnsi" w:hAnsiTheme="minorHAnsi" w:cstheme="minorHAnsi"/>
              </w:rPr>
            </w:pPr>
            <w:r w:rsidRPr="008C47DB">
              <w:rPr>
                <w:rFonts w:asciiTheme="minorHAnsi" w:hAnsiTheme="minorHAnsi" w:cstheme="minorHAnsi"/>
              </w:rPr>
              <w:t>5.8</w:t>
            </w:r>
          </w:p>
        </w:tc>
        <w:tc>
          <w:tcPr>
            <w:tcW w:w="0" w:type="auto"/>
            <w:shd w:val="clear" w:color="auto" w:fill="F2F2F2" w:themeFill="background1" w:themeFillShade="F2"/>
          </w:tcPr>
          <w:p w:rsidR="00B232F7" w:rsidRPr="008C47DB" w:rsidRDefault="007B2B2C" w:rsidP="008C47DB">
            <w:pPr>
              <w:spacing w:line="276" w:lineRule="auto"/>
              <w:jc w:val="right"/>
              <w:rPr>
                <w:rFonts w:asciiTheme="minorHAnsi" w:hAnsiTheme="minorHAnsi" w:cstheme="minorHAnsi"/>
              </w:rPr>
            </w:pPr>
            <w:r w:rsidRPr="008C47DB">
              <w:rPr>
                <w:rFonts w:asciiTheme="minorHAnsi" w:hAnsiTheme="minorHAnsi" w:cstheme="minorHAnsi"/>
              </w:rPr>
              <w:t>2.4</w:t>
            </w:r>
          </w:p>
        </w:tc>
        <w:tc>
          <w:tcPr>
            <w:tcW w:w="0" w:type="auto"/>
            <w:shd w:val="clear" w:color="auto" w:fill="F2F2F2" w:themeFill="background1" w:themeFillShade="F2"/>
          </w:tcPr>
          <w:p w:rsidR="00B232F7" w:rsidRPr="008C47DB" w:rsidRDefault="007B2B2C" w:rsidP="008C47DB">
            <w:pPr>
              <w:spacing w:line="276" w:lineRule="auto"/>
              <w:jc w:val="right"/>
              <w:rPr>
                <w:rFonts w:asciiTheme="minorHAnsi" w:hAnsiTheme="minorHAnsi" w:cstheme="minorHAnsi"/>
              </w:rPr>
            </w:pPr>
            <w:r w:rsidRPr="008C47DB">
              <w:rPr>
                <w:rFonts w:asciiTheme="minorHAnsi" w:hAnsiTheme="minorHAnsi" w:cstheme="minorHAnsi"/>
              </w:rPr>
              <w:t>41</w:t>
            </w:r>
          </w:p>
        </w:tc>
        <w:tc>
          <w:tcPr>
            <w:tcW w:w="0" w:type="auto"/>
            <w:shd w:val="clear" w:color="auto" w:fill="F2F2F2" w:themeFill="background1" w:themeFillShade="F2"/>
          </w:tcPr>
          <w:p w:rsidR="00B232F7" w:rsidRPr="008C47DB" w:rsidRDefault="007B2B2C" w:rsidP="008C47DB">
            <w:pPr>
              <w:spacing w:line="276" w:lineRule="auto"/>
              <w:jc w:val="right"/>
              <w:rPr>
                <w:rFonts w:asciiTheme="minorHAnsi" w:hAnsiTheme="minorHAnsi" w:cstheme="minorHAnsi"/>
              </w:rPr>
            </w:pPr>
            <w:r w:rsidRPr="008C47DB">
              <w:rPr>
                <w:rFonts w:asciiTheme="minorHAnsi" w:hAnsiTheme="minorHAnsi" w:cstheme="minorHAnsi"/>
              </w:rPr>
              <w:t>2.00</w:t>
            </w:r>
          </w:p>
        </w:tc>
        <w:tc>
          <w:tcPr>
            <w:tcW w:w="0" w:type="auto"/>
            <w:shd w:val="clear" w:color="auto" w:fill="F2F2F2" w:themeFill="background1" w:themeFillShade="F2"/>
          </w:tcPr>
          <w:p w:rsidR="00B232F7" w:rsidRPr="008C47DB" w:rsidRDefault="007B2B2C" w:rsidP="008C47DB">
            <w:pPr>
              <w:spacing w:line="276" w:lineRule="auto"/>
              <w:jc w:val="right"/>
              <w:rPr>
                <w:rFonts w:asciiTheme="minorHAnsi" w:hAnsiTheme="minorHAnsi" w:cstheme="minorHAnsi"/>
              </w:rPr>
            </w:pPr>
            <w:r w:rsidRPr="008C47DB">
              <w:rPr>
                <w:rFonts w:asciiTheme="minorHAnsi" w:hAnsiTheme="minorHAnsi" w:cstheme="minorHAnsi"/>
              </w:rPr>
              <w:t>5.5</w:t>
            </w:r>
          </w:p>
        </w:tc>
        <w:tc>
          <w:tcPr>
            <w:tcW w:w="0" w:type="auto"/>
            <w:shd w:val="clear" w:color="auto" w:fill="F2F2F2" w:themeFill="background1" w:themeFillShade="F2"/>
          </w:tcPr>
          <w:p w:rsidR="00B232F7" w:rsidRPr="008C47DB" w:rsidRDefault="007B2B2C" w:rsidP="008C47DB">
            <w:pPr>
              <w:spacing w:line="276" w:lineRule="auto"/>
              <w:jc w:val="right"/>
              <w:rPr>
                <w:rFonts w:asciiTheme="minorHAnsi" w:hAnsiTheme="minorHAnsi" w:cstheme="minorHAnsi"/>
              </w:rPr>
            </w:pPr>
            <w:r w:rsidRPr="008C47DB">
              <w:rPr>
                <w:rFonts w:asciiTheme="minorHAnsi" w:hAnsiTheme="minorHAnsi" w:cstheme="minorHAnsi"/>
              </w:rPr>
              <w:t>10.9</w:t>
            </w:r>
          </w:p>
        </w:tc>
      </w:tr>
      <w:tr w:rsidR="00B232F7" w:rsidRPr="008C47DB" w:rsidTr="006745A8">
        <w:tc>
          <w:tcPr>
            <w:tcW w:w="1667" w:type="dxa"/>
          </w:tcPr>
          <w:p w:rsidR="00B232F7" w:rsidRPr="008C47DB" w:rsidRDefault="007B2B2C" w:rsidP="008C47DB">
            <w:pPr>
              <w:spacing w:line="276" w:lineRule="auto"/>
              <w:rPr>
                <w:rFonts w:asciiTheme="minorHAnsi" w:hAnsiTheme="minorHAnsi" w:cstheme="minorHAnsi"/>
              </w:rPr>
            </w:pPr>
            <w:r w:rsidRPr="008C47DB">
              <w:rPr>
                <w:rFonts w:asciiTheme="minorHAnsi" w:hAnsiTheme="minorHAnsi" w:cstheme="minorHAnsi"/>
              </w:rPr>
              <w:t>Leech-Beach</w:t>
            </w:r>
          </w:p>
        </w:tc>
        <w:tc>
          <w:tcPr>
            <w:tcW w:w="3119" w:type="dxa"/>
          </w:tcPr>
          <w:p w:rsidR="00B232F7" w:rsidRPr="008C47DB" w:rsidRDefault="007B2B2C" w:rsidP="008C47DB">
            <w:pPr>
              <w:spacing w:line="276" w:lineRule="auto"/>
              <w:rPr>
                <w:rFonts w:asciiTheme="minorHAnsi" w:hAnsiTheme="minorHAnsi" w:cstheme="minorHAnsi"/>
              </w:rPr>
            </w:pPr>
            <w:r w:rsidRPr="008C47DB">
              <w:rPr>
                <w:rFonts w:asciiTheme="minorHAnsi" w:hAnsiTheme="minorHAnsi" w:cstheme="minorHAnsi"/>
              </w:rPr>
              <w:t>below confluence of WestLeech with Leech Rv.</w:t>
            </w:r>
          </w:p>
        </w:tc>
        <w:tc>
          <w:tcPr>
            <w:tcW w:w="336" w:type="dxa"/>
          </w:tcPr>
          <w:p w:rsidR="00B232F7" w:rsidRPr="008C47DB" w:rsidRDefault="007B2B2C" w:rsidP="008C47DB">
            <w:pPr>
              <w:spacing w:line="276" w:lineRule="auto"/>
              <w:jc w:val="right"/>
              <w:rPr>
                <w:rFonts w:asciiTheme="minorHAnsi" w:hAnsiTheme="minorHAnsi" w:cstheme="minorHAnsi"/>
              </w:rPr>
            </w:pPr>
            <w:r w:rsidRPr="008C47DB">
              <w:rPr>
                <w:rFonts w:asciiTheme="minorHAnsi" w:hAnsiTheme="minorHAnsi" w:cstheme="minorHAnsi"/>
              </w:rPr>
              <w:t>3</w:t>
            </w:r>
          </w:p>
        </w:tc>
        <w:tc>
          <w:tcPr>
            <w:tcW w:w="0" w:type="auto"/>
          </w:tcPr>
          <w:p w:rsidR="00B232F7" w:rsidRPr="008C47DB" w:rsidRDefault="007B2B2C" w:rsidP="008C47DB">
            <w:pPr>
              <w:spacing w:line="276" w:lineRule="auto"/>
              <w:jc w:val="right"/>
              <w:rPr>
                <w:rFonts w:asciiTheme="minorHAnsi" w:hAnsiTheme="minorHAnsi" w:cstheme="minorHAnsi"/>
              </w:rPr>
            </w:pPr>
            <w:r w:rsidRPr="008C47DB">
              <w:rPr>
                <w:rFonts w:asciiTheme="minorHAnsi" w:hAnsiTheme="minorHAnsi" w:cstheme="minorHAnsi"/>
              </w:rPr>
              <w:t>4.7</w:t>
            </w:r>
          </w:p>
        </w:tc>
        <w:tc>
          <w:tcPr>
            <w:tcW w:w="0" w:type="auto"/>
          </w:tcPr>
          <w:p w:rsidR="00B232F7" w:rsidRPr="008C47DB" w:rsidRDefault="007B2B2C" w:rsidP="008C47DB">
            <w:pPr>
              <w:spacing w:line="276" w:lineRule="auto"/>
              <w:jc w:val="right"/>
              <w:rPr>
                <w:rFonts w:asciiTheme="minorHAnsi" w:hAnsiTheme="minorHAnsi" w:cstheme="minorHAnsi"/>
              </w:rPr>
            </w:pPr>
            <w:r w:rsidRPr="008C47DB">
              <w:rPr>
                <w:rFonts w:asciiTheme="minorHAnsi" w:hAnsiTheme="minorHAnsi" w:cstheme="minorHAnsi"/>
              </w:rPr>
              <w:t>1.2</w:t>
            </w:r>
          </w:p>
        </w:tc>
        <w:tc>
          <w:tcPr>
            <w:tcW w:w="0" w:type="auto"/>
          </w:tcPr>
          <w:p w:rsidR="00B232F7" w:rsidRPr="008C47DB" w:rsidRDefault="007B2B2C" w:rsidP="008C47DB">
            <w:pPr>
              <w:spacing w:line="276" w:lineRule="auto"/>
              <w:jc w:val="right"/>
              <w:rPr>
                <w:rFonts w:asciiTheme="minorHAnsi" w:hAnsiTheme="minorHAnsi" w:cstheme="minorHAnsi"/>
              </w:rPr>
            </w:pPr>
            <w:r w:rsidRPr="008C47DB">
              <w:rPr>
                <w:rFonts w:asciiTheme="minorHAnsi" w:hAnsiTheme="minorHAnsi" w:cstheme="minorHAnsi"/>
              </w:rPr>
              <w:t>26</w:t>
            </w:r>
          </w:p>
        </w:tc>
        <w:tc>
          <w:tcPr>
            <w:tcW w:w="0" w:type="auto"/>
          </w:tcPr>
          <w:p w:rsidR="00B232F7" w:rsidRPr="008C47DB" w:rsidRDefault="007B2B2C" w:rsidP="008C47DB">
            <w:pPr>
              <w:spacing w:line="276" w:lineRule="auto"/>
              <w:jc w:val="right"/>
              <w:rPr>
                <w:rFonts w:asciiTheme="minorHAnsi" w:hAnsiTheme="minorHAnsi" w:cstheme="minorHAnsi"/>
              </w:rPr>
            </w:pPr>
            <w:r w:rsidRPr="008C47DB">
              <w:rPr>
                <w:rFonts w:asciiTheme="minorHAnsi" w:hAnsiTheme="minorHAnsi" w:cstheme="minorHAnsi"/>
              </w:rPr>
              <w:t>3.27</w:t>
            </w:r>
          </w:p>
        </w:tc>
        <w:tc>
          <w:tcPr>
            <w:tcW w:w="0" w:type="auto"/>
          </w:tcPr>
          <w:p w:rsidR="00B232F7" w:rsidRPr="008C47DB" w:rsidRDefault="007B2B2C" w:rsidP="008C47DB">
            <w:pPr>
              <w:spacing w:line="276" w:lineRule="auto"/>
              <w:jc w:val="right"/>
              <w:rPr>
                <w:rFonts w:asciiTheme="minorHAnsi" w:hAnsiTheme="minorHAnsi" w:cstheme="minorHAnsi"/>
              </w:rPr>
            </w:pPr>
            <w:r w:rsidRPr="008C47DB">
              <w:rPr>
                <w:rFonts w:asciiTheme="minorHAnsi" w:hAnsiTheme="minorHAnsi" w:cstheme="minorHAnsi"/>
              </w:rPr>
              <w:t>5.1</w:t>
            </w:r>
          </w:p>
        </w:tc>
        <w:tc>
          <w:tcPr>
            <w:tcW w:w="0" w:type="auto"/>
          </w:tcPr>
          <w:p w:rsidR="00B232F7" w:rsidRPr="008C47DB" w:rsidRDefault="007B2B2C" w:rsidP="008C47DB">
            <w:pPr>
              <w:spacing w:line="276" w:lineRule="auto"/>
              <w:jc w:val="right"/>
              <w:rPr>
                <w:rFonts w:asciiTheme="minorHAnsi" w:hAnsiTheme="minorHAnsi" w:cstheme="minorHAnsi"/>
              </w:rPr>
            </w:pPr>
            <w:r w:rsidRPr="008C47DB">
              <w:rPr>
                <w:rFonts w:asciiTheme="minorHAnsi" w:hAnsiTheme="minorHAnsi" w:cstheme="minorHAnsi"/>
              </w:rPr>
              <w:t>5.6</w:t>
            </w:r>
          </w:p>
        </w:tc>
      </w:tr>
      <w:tr w:rsidR="00B232F7" w:rsidRPr="008C47DB" w:rsidTr="006745A8">
        <w:tc>
          <w:tcPr>
            <w:tcW w:w="1667" w:type="dxa"/>
            <w:shd w:val="clear" w:color="auto" w:fill="F2F2F2" w:themeFill="background1" w:themeFillShade="F2"/>
          </w:tcPr>
          <w:p w:rsidR="00B232F7" w:rsidRPr="008C47DB" w:rsidRDefault="007B2B2C" w:rsidP="008C47DB">
            <w:pPr>
              <w:spacing w:line="276" w:lineRule="auto"/>
              <w:rPr>
                <w:rFonts w:asciiTheme="minorHAnsi" w:hAnsiTheme="minorHAnsi" w:cstheme="minorHAnsi"/>
              </w:rPr>
            </w:pPr>
            <w:r w:rsidRPr="008C47DB">
              <w:rPr>
                <w:rFonts w:asciiTheme="minorHAnsi" w:hAnsiTheme="minorHAnsi" w:cstheme="minorHAnsi"/>
              </w:rPr>
              <w:t>Tunnel</w:t>
            </w:r>
          </w:p>
        </w:tc>
        <w:tc>
          <w:tcPr>
            <w:tcW w:w="3119" w:type="dxa"/>
            <w:shd w:val="clear" w:color="auto" w:fill="F2F2F2" w:themeFill="background1" w:themeFillShade="F2"/>
          </w:tcPr>
          <w:p w:rsidR="00B232F7" w:rsidRPr="008C47DB" w:rsidRDefault="007B2B2C" w:rsidP="008C47DB">
            <w:pPr>
              <w:spacing w:line="276" w:lineRule="auto"/>
              <w:rPr>
                <w:rFonts w:asciiTheme="minorHAnsi" w:hAnsiTheme="minorHAnsi" w:cstheme="minorHAnsi"/>
              </w:rPr>
            </w:pPr>
            <w:r w:rsidRPr="008C47DB">
              <w:rPr>
                <w:rFonts w:asciiTheme="minorHAnsi" w:hAnsiTheme="minorHAnsi" w:cstheme="minorHAnsi"/>
              </w:rPr>
              <w:t>inlet of Leech Tunnel, LWSA outlet</w:t>
            </w:r>
          </w:p>
        </w:tc>
        <w:tc>
          <w:tcPr>
            <w:tcW w:w="336" w:type="dxa"/>
            <w:shd w:val="clear" w:color="auto" w:fill="F2F2F2" w:themeFill="background1" w:themeFillShade="F2"/>
          </w:tcPr>
          <w:p w:rsidR="00B232F7" w:rsidRPr="008C47DB" w:rsidRDefault="007B2B2C" w:rsidP="008C47DB">
            <w:pPr>
              <w:spacing w:line="276" w:lineRule="auto"/>
              <w:jc w:val="right"/>
              <w:rPr>
                <w:rFonts w:asciiTheme="minorHAnsi" w:hAnsiTheme="minorHAnsi" w:cstheme="minorHAnsi"/>
              </w:rPr>
            </w:pPr>
            <w:r w:rsidRPr="008C47DB">
              <w:rPr>
                <w:rFonts w:asciiTheme="minorHAnsi" w:hAnsiTheme="minorHAnsi" w:cstheme="minorHAnsi"/>
              </w:rPr>
              <w:t>64</w:t>
            </w:r>
          </w:p>
        </w:tc>
        <w:tc>
          <w:tcPr>
            <w:tcW w:w="0" w:type="auto"/>
            <w:shd w:val="clear" w:color="auto" w:fill="F2F2F2" w:themeFill="background1" w:themeFillShade="F2"/>
          </w:tcPr>
          <w:p w:rsidR="00B232F7" w:rsidRPr="008C47DB" w:rsidRDefault="007B2B2C" w:rsidP="008C47DB">
            <w:pPr>
              <w:spacing w:line="276" w:lineRule="auto"/>
              <w:jc w:val="right"/>
              <w:rPr>
                <w:rFonts w:asciiTheme="minorHAnsi" w:hAnsiTheme="minorHAnsi" w:cstheme="minorHAnsi"/>
              </w:rPr>
            </w:pPr>
            <w:r w:rsidRPr="008C47DB">
              <w:rPr>
                <w:rFonts w:asciiTheme="minorHAnsi" w:hAnsiTheme="minorHAnsi" w:cstheme="minorHAnsi"/>
              </w:rPr>
              <w:t>4.8</w:t>
            </w:r>
          </w:p>
        </w:tc>
        <w:tc>
          <w:tcPr>
            <w:tcW w:w="0" w:type="auto"/>
            <w:shd w:val="clear" w:color="auto" w:fill="F2F2F2" w:themeFill="background1" w:themeFillShade="F2"/>
          </w:tcPr>
          <w:p w:rsidR="00B232F7" w:rsidRPr="008C47DB" w:rsidRDefault="007B2B2C" w:rsidP="008C47DB">
            <w:pPr>
              <w:spacing w:line="276" w:lineRule="auto"/>
              <w:jc w:val="right"/>
              <w:rPr>
                <w:rFonts w:asciiTheme="minorHAnsi" w:hAnsiTheme="minorHAnsi" w:cstheme="minorHAnsi"/>
              </w:rPr>
            </w:pPr>
            <w:r w:rsidRPr="008C47DB">
              <w:rPr>
                <w:rFonts w:asciiTheme="minorHAnsi" w:hAnsiTheme="minorHAnsi" w:cstheme="minorHAnsi"/>
              </w:rPr>
              <w:t>1.8</w:t>
            </w:r>
          </w:p>
        </w:tc>
        <w:tc>
          <w:tcPr>
            <w:tcW w:w="0" w:type="auto"/>
            <w:shd w:val="clear" w:color="auto" w:fill="F2F2F2" w:themeFill="background1" w:themeFillShade="F2"/>
          </w:tcPr>
          <w:p w:rsidR="00B232F7" w:rsidRPr="008C47DB" w:rsidRDefault="007B2B2C" w:rsidP="008C47DB">
            <w:pPr>
              <w:spacing w:line="276" w:lineRule="auto"/>
              <w:jc w:val="right"/>
              <w:rPr>
                <w:rFonts w:asciiTheme="minorHAnsi" w:hAnsiTheme="minorHAnsi" w:cstheme="minorHAnsi"/>
              </w:rPr>
            </w:pPr>
            <w:r w:rsidRPr="008C47DB">
              <w:rPr>
                <w:rFonts w:asciiTheme="minorHAnsi" w:hAnsiTheme="minorHAnsi" w:cstheme="minorHAnsi"/>
              </w:rPr>
              <w:t>39</w:t>
            </w:r>
          </w:p>
        </w:tc>
        <w:tc>
          <w:tcPr>
            <w:tcW w:w="0" w:type="auto"/>
            <w:shd w:val="clear" w:color="auto" w:fill="F2F2F2" w:themeFill="background1" w:themeFillShade="F2"/>
          </w:tcPr>
          <w:p w:rsidR="00B232F7" w:rsidRPr="008C47DB" w:rsidRDefault="007B2B2C" w:rsidP="008C47DB">
            <w:pPr>
              <w:spacing w:line="276" w:lineRule="auto"/>
              <w:jc w:val="right"/>
              <w:rPr>
                <w:rFonts w:asciiTheme="minorHAnsi" w:hAnsiTheme="minorHAnsi" w:cstheme="minorHAnsi"/>
              </w:rPr>
            </w:pPr>
            <w:r w:rsidRPr="008C47DB">
              <w:rPr>
                <w:rFonts w:asciiTheme="minorHAnsi" w:hAnsiTheme="minorHAnsi" w:cstheme="minorHAnsi"/>
              </w:rPr>
              <w:t>1.65</w:t>
            </w:r>
          </w:p>
        </w:tc>
        <w:tc>
          <w:tcPr>
            <w:tcW w:w="0" w:type="auto"/>
            <w:shd w:val="clear" w:color="auto" w:fill="F2F2F2" w:themeFill="background1" w:themeFillShade="F2"/>
          </w:tcPr>
          <w:p w:rsidR="00B232F7" w:rsidRPr="008C47DB" w:rsidRDefault="007B2B2C" w:rsidP="008C47DB">
            <w:pPr>
              <w:spacing w:line="276" w:lineRule="auto"/>
              <w:jc w:val="right"/>
              <w:rPr>
                <w:rFonts w:asciiTheme="minorHAnsi" w:hAnsiTheme="minorHAnsi" w:cstheme="minorHAnsi"/>
              </w:rPr>
            </w:pPr>
            <w:r w:rsidRPr="008C47DB">
              <w:rPr>
                <w:rFonts w:asciiTheme="minorHAnsi" w:hAnsiTheme="minorHAnsi" w:cstheme="minorHAnsi"/>
              </w:rPr>
              <w:t>5.0</w:t>
            </w:r>
          </w:p>
        </w:tc>
        <w:tc>
          <w:tcPr>
            <w:tcW w:w="0" w:type="auto"/>
            <w:shd w:val="clear" w:color="auto" w:fill="F2F2F2" w:themeFill="background1" w:themeFillShade="F2"/>
          </w:tcPr>
          <w:p w:rsidR="00B232F7" w:rsidRPr="008C47DB" w:rsidRDefault="007B2B2C" w:rsidP="008C47DB">
            <w:pPr>
              <w:spacing w:line="276" w:lineRule="auto"/>
              <w:jc w:val="right"/>
              <w:rPr>
                <w:rFonts w:asciiTheme="minorHAnsi" w:hAnsiTheme="minorHAnsi" w:cstheme="minorHAnsi"/>
              </w:rPr>
            </w:pPr>
            <w:r w:rsidRPr="008C47DB">
              <w:rPr>
                <w:rFonts w:asciiTheme="minorHAnsi" w:hAnsiTheme="minorHAnsi" w:cstheme="minorHAnsi"/>
              </w:rPr>
              <w:t>9.0</w:t>
            </w:r>
          </w:p>
        </w:tc>
      </w:tr>
      <w:tr w:rsidR="00B232F7" w:rsidRPr="008C47DB" w:rsidTr="006745A8">
        <w:tc>
          <w:tcPr>
            <w:tcW w:w="1667" w:type="dxa"/>
          </w:tcPr>
          <w:p w:rsidR="00B232F7" w:rsidRPr="008C47DB" w:rsidRDefault="007B2B2C" w:rsidP="008C47DB">
            <w:pPr>
              <w:spacing w:line="276" w:lineRule="auto"/>
              <w:rPr>
                <w:rFonts w:asciiTheme="minorHAnsi" w:hAnsiTheme="minorHAnsi" w:cstheme="minorHAnsi"/>
              </w:rPr>
            </w:pPr>
            <w:r w:rsidRPr="008C47DB">
              <w:rPr>
                <w:rFonts w:asciiTheme="minorHAnsi" w:hAnsiTheme="minorHAnsi" w:cstheme="minorHAnsi"/>
              </w:rPr>
              <w:t>Rithet-crk</w:t>
            </w:r>
          </w:p>
        </w:tc>
        <w:tc>
          <w:tcPr>
            <w:tcW w:w="3119" w:type="dxa"/>
          </w:tcPr>
          <w:p w:rsidR="00B232F7" w:rsidRPr="008C47DB" w:rsidRDefault="007B2B2C" w:rsidP="008C47DB">
            <w:pPr>
              <w:spacing w:line="276" w:lineRule="auto"/>
              <w:rPr>
                <w:rFonts w:asciiTheme="minorHAnsi" w:hAnsiTheme="minorHAnsi" w:cstheme="minorHAnsi"/>
              </w:rPr>
            </w:pPr>
            <w:r w:rsidRPr="008C47DB">
              <w:rPr>
                <w:rFonts w:asciiTheme="minorHAnsi" w:hAnsiTheme="minorHAnsi" w:cstheme="minorHAnsi"/>
              </w:rPr>
              <w:t>key tributary to Sooke Reservoir, SWSA</w:t>
            </w:r>
          </w:p>
        </w:tc>
        <w:tc>
          <w:tcPr>
            <w:tcW w:w="336" w:type="dxa"/>
          </w:tcPr>
          <w:p w:rsidR="00B232F7" w:rsidRPr="008C47DB" w:rsidRDefault="007B2B2C" w:rsidP="008C47DB">
            <w:pPr>
              <w:spacing w:line="276" w:lineRule="auto"/>
              <w:jc w:val="right"/>
              <w:rPr>
                <w:rFonts w:asciiTheme="minorHAnsi" w:hAnsiTheme="minorHAnsi" w:cstheme="minorHAnsi"/>
              </w:rPr>
            </w:pPr>
            <w:r w:rsidRPr="008C47DB">
              <w:rPr>
                <w:rFonts w:asciiTheme="minorHAnsi" w:hAnsiTheme="minorHAnsi" w:cstheme="minorHAnsi"/>
              </w:rPr>
              <w:t>13</w:t>
            </w:r>
          </w:p>
        </w:tc>
        <w:tc>
          <w:tcPr>
            <w:tcW w:w="0" w:type="auto"/>
          </w:tcPr>
          <w:p w:rsidR="00B232F7" w:rsidRPr="008C47DB" w:rsidRDefault="007B2B2C" w:rsidP="008C47DB">
            <w:pPr>
              <w:spacing w:line="276" w:lineRule="auto"/>
              <w:jc w:val="right"/>
              <w:rPr>
                <w:rFonts w:asciiTheme="minorHAnsi" w:hAnsiTheme="minorHAnsi" w:cstheme="minorHAnsi"/>
              </w:rPr>
            </w:pPr>
            <w:r w:rsidRPr="008C47DB">
              <w:rPr>
                <w:rFonts w:asciiTheme="minorHAnsi" w:hAnsiTheme="minorHAnsi" w:cstheme="minorHAnsi"/>
              </w:rPr>
              <w:t>5.4</w:t>
            </w:r>
          </w:p>
        </w:tc>
        <w:tc>
          <w:tcPr>
            <w:tcW w:w="0" w:type="auto"/>
          </w:tcPr>
          <w:p w:rsidR="00B232F7" w:rsidRPr="008C47DB" w:rsidRDefault="007B2B2C" w:rsidP="008C47DB">
            <w:pPr>
              <w:spacing w:line="276" w:lineRule="auto"/>
              <w:jc w:val="right"/>
              <w:rPr>
                <w:rFonts w:asciiTheme="minorHAnsi" w:hAnsiTheme="minorHAnsi" w:cstheme="minorHAnsi"/>
              </w:rPr>
            </w:pPr>
            <w:r w:rsidRPr="008C47DB">
              <w:rPr>
                <w:rFonts w:asciiTheme="minorHAnsi" w:hAnsiTheme="minorHAnsi" w:cstheme="minorHAnsi"/>
              </w:rPr>
              <w:t>3.9</w:t>
            </w:r>
          </w:p>
        </w:tc>
        <w:tc>
          <w:tcPr>
            <w:tcW w:w="0" w:type="auto"/>
          </w:tcPr>
          <w:p w:rsidR="00B232F7" w:rsidRPr="008C47DB" w:rsidRDefault="007B2B2C" w:rsidP="008C47DB">
            <w:pPr>
              <w:spacing w:line="276" w:lineRule="auto"/>
              <w:jc w:val="right"/>
              <w:rPr>
                <w:rFonts w:asciiTheme="minorHAnsi" w:hAnsiTheme="minorHAnsi" w:cstheme="minorHAnsi"/>
              </w:rPr>
            </w:pPr>
            <w:r w:rsidRPr="008C47DB">
              <w:rPr>
                <w:rFonts w:asciiTheme="minorHAnsi" w:hAnsiTheme="minorHAnsi" w:cstheme="minorHAnsi"/>
              </w:rPr>
              <w:t>71</w:t>
            </w:r>
          </w:p>
        </w:tc>
        <w:tc>
          <w:tcPr>
            <w:tcW w:w="0" w:type="auto"/>
          </w:tcPr>
          <w:p w:rsidR="00B232F7" w:rsidRPr="008C47DB" w:rsidRDefault="007B2B2C" w:rsidP="008C47DB">
            <w:pPr>
              <w:spacing w:line="276" w:lineRule="auto"/>
              <w:jc w:val="right"/>
              <w:rPr>
                <w:rFonts w:asciiTheme="minorHAnsi" w:hAnsiTheme="minorHAnsi" w:cstheme="minorHAnsi"/>
              </w:rPr>
            </w:pPr>
            <w:r w:rsidRPr="008C47DB">
              <w:rPr>
                <w:rFonts w:asciiTheme="minorHAnsi" w:hAnsiTheme="minorHAnsi" w:cstheme="minorHAnsi"/>
              </w:rPr>
              <w:t>1.64</w:t>
            </w:r>
          </w:p>
        </w:tc>
        <w:tc>
          <w:tcPr>
            <w:tcW w:w="0" w:type="auto"/>
          </w:tcPr>
          <w:p w:rsidR="00B232F7" w:rsidRPr="008C47DB" w:rsidRDefault="007B2B2C" w:rsidP="008C47DB">
            <w:pPr>
              <w:spacing w:line="276" w:lineRule="auto"/>
              <w:jc w:val="right"/>
              <w:rPr>
                <w:rFonts w:asciiTheme="minorHAnsi" w:hAnsiTheme="minorHAnsi" w:cstheme="minorHAnsi"/>
              </w:rPr>
            </w:pPr>
            <w:r w:rsidRPr="008C47DB">
              <w:rPr>
                <w:rFonts w:asciiTheme="minorHAnsi" w:hAnsiTheme="minorHAnsi" w:cstheme="minorHAnsi"/>
              </w:rPr>
              <w:t>3.5</w:t>
            </w:r>
          </w:p>
        </w:tc>
        <w:tc>
          <w:tcPr>
            <w:tcW w:w="0" w:type="auto"/>
          </w:tcPr>
          <w:p w:rsidR="00B232F7" w:rsidRPr="008C47DB" w:rsidRDefault="007B2B2C" w:rsidP="008C47DB">
            <w:pPr>
              <w:spacing w:line="276" w:lineRule="auto"/>
              <w:jc w:val="right"/>
              <w:rPr>
                <w:rFonts w:asciiTheme="minorHAnsi" w:hAnsiTheme="minorHAnsi" w:cstheme="minorHAnsi"/>
              </w:rPr>
            </w:pPr>
            <w:r w:rsidRPr="008C47DB">
              <w:rPr>
                <w:rFonts w:asciiTheme="minorHAnsi" w:hAnsiTheme="minorHAnsi" w:cstheme="minorHAnsi"/>
              </w:rPr>
              <w:t>12.7</w:t>
            </w:r>
          </w:p>
        </w:tc>
      </w:tr>
      <w:tr w:rsidR="00B232F7" w:rsidRPr="008C47DB" w:rsidTr="006745A8">
        <w:tc>
          <w:tcPr>
            <w:tcW w:w="1667" w:type="dxa"/>
            <w:shd w:val="clear" w:color="auto" w:fill="F2F2F2" w:themeFill="background1" w:themeFillShade="F2"/>
          </w:tcPr>
          <w:p w:rsidR="00B232F7" w:rsidRPr="008C47DB" w:rsidRDefault="007B2B2C" w:rsidP="008C47DB">
            <w:pPr>
              <w:spacing w:line="276" w:lineRule="auto"/>
              <w:rPr>
                <w:rFonts w:asciiTheme="minorHAnsi" w:hAnsiTheme="minorHAnsi" w:cstheme="minorHAnsi"/>
              </w:rPr>
            </w:pPr>
            <w:r w:rsidRPr="008C47DB">
              <w:rPr>
                <w:rFonts w:asciiTheme="minorHAnsi" w:hAnsiTheme="minorHAnsi" w:cstheme="minorHAnsi"/>
              </w:rPr>
              <w:t>Judge-crk</w:t>
            </w:r>
          </w:p>
        </w:tc>
        <w:tc>
          <w:tcPr>
            <w:tcW w:w="3119" w:type="dxa"/>
            <w:shd w:val="clear" w:color="auto" w:fill="F2F2F2" w:themeFill="background1" w:themeFillShade="F2"/>
          </w:tcPr>
          <w:p w:rsidR="00B232F7" w:rsidRPr="008C47DB" w:rsidRDefault="007B2B2C" w:rsidP="008C47DB">
            <w:pPr>
              <w:spacing w:line="276" w:lineRule="auto"/>
              <w:rPr>
                <w:rFonts w:asciiTheme="minorHAnsi" w:hAnsiTheme="minorHAnsi" w:cstheme="minorHAnsi"/>
              </w:rPr>
            </w:pPr>
            <w:r w:rsidRPr="008C47DB">
              <w:rPr>
                <w:rFonts w:asciiTheme="minorHAnsi" w:hAnsiTheme="minorHAnsi" w:cstheme="minorHAnsi"/>
              </w:rPr>
              <w:t>key tributary to Sooke Reservoir, SWSA</w:t>
            </w:r>
          </w:p>
        </w:tc>
        <w:tc>
          <w:tcPr>
            <w:tcW w:w="336" w:type="dxa"/>
            <w:shd w:val="clear" w:color="auto" w:fill="F2F2F2" w:themeFill="background1" w:themeFillShade="F2"/>
          </w:tcPr>
          <w:p w:rsidR="00B232F7" w:rsidRPr="008C47DB" w:rsidRDefault="007B2B2C" w:rsidP="008C47DB">
            <w:pPr>
              <w:spacing w:line="276" w:lineRule="auto"/>
              <w:jc w:val="right"/>
              <w:rPr>
                <w:rFonts w:asciiTheme="minorHAnsi" w:hAnsiTheme="minorHAnsi" w:cstheme="minorHAnsi"/>
              </w:rPr>
            </w:pPr>
            <w:r w:rsidRPr="008C47DB">
              <w:rPr>
                <w:rFonts w:asciiTheme="minorHAnsi" w:hAnsiTheme="minorHAnsi" w:cstheme="minorHAnsi"/>
              </w:rPr>
              <w:t>6</w:t>
            </w:r>
          </w:p>
        </w:tc>
        <w:tc>
          <w:tcPr>
            <w:tcW w:w="0" w:type="auto"/>
            <w:shd w:val="clear" w:color="auto" w:fill="F2F2F2" w:themeFill="background1" w:themeFillShade="F2"/>
          </w:tcPr>
          <w:p w:rsidR="00B232F7" w:rsidRPr="008C47DB" w:rsidRDefault="007B2B2C" w:rsidP="008C47DB">
            <w:pPr>
              <w:spacing w:line="276" w:lineRule="auto"/>
              <w:jc w:val="right"/>
              <w:rPr>
                <w:rFonts w:asciiTheme="minorHAnsi" w:hAnsiTheme="minorHAnsi" w:cstheme="minorHAnsi"/>
              </w:rPr>
            </w:pPr>
            <w:r w:rsidRPr="008C47DB">
              <w:rPr>
                <w:rFonts w:asciiTheme="minorHAnsi" w:hAnsiTheme="minorHAnsi" w:cstheme="minorHAnsi"/>
              </w:rPr>
              <w:t>5.7</w:t>
            </w:r>
          </w:p>
        </w:tc>
        <w:tc>
          <w:tcPr>
            <w:tcW w:w="0" w:type="auto"/>
            <w:shd w:val="clear" w:color="auto" w:fill="F2F2F2" w:themeFill="background1" w:themeFillShade="F2"/>
          </w:tcPr>
          <w:p w:rsidR="00B232F7" w:rsidRPr="008C47DB" w:rsidRDefault="007B2B2C" w:rsidP="008C47DB">
            <w:pPr>
              <w:spacing w:line="276" w:lineRule="auto"/>
              <w:jc w:val="right"/>
              <w:rPr>
                <w:rFonts w:asciiTheme="minorHAnsi" w:hAnsiTheme="minorHAnsi" w:cstheme="minorHAnsi"/>
              </w:rPr>
            </w:pPr>
            <w:r w:rsidRPr="008C47DB">
              <w:rPr>
                <w:rFonts w:asciiTheme="minorHAnsi" w:hAnsiTheme="minorHAnsi" w:cstheme="minorHAnsi"/>
              </w:rPr>
              <w:t>1.1</w:t>
            </w:r>
          </w:p>
        </w:tc>
        <w:tc>
          <w:tcPr>
            <w:tcW w:w="0" w:type="auto"/>
            <w:shd w:val="clear" w:color="auto" w:fill="F2F2F2" w:themeFill="background1" w:themeFillShade="F2"/>
          </w:tcPr>
          <w:p w:rsidR="00B232F7" w:rsidRPr="008C47DB" w:rsidRDefault="007B2B2C" w:rsidP="008C47DB">
            <w:pPr>
              <w:spacing w:line="276" w:lineRule="auto"/>
              <w:jc w:val="right"/>
              <w:rPr>
                <w:rFonts w:asciiTheme="minorHAnsi" w:hAnsiTheme="minorHAnsi" w:cstheme="minorHAnsi"/>
              </w:rPr>
            </w:pPr>
            <w:r w:rsidRPr="008C47DB">
              <w:rPr>
                <w:rFonts w:asciiTheme="minorHAnsi" w:hAnsiTheme="minorHAnsi" w:cstheme="minorHAnsi"/>
              </w:rPr>
              <w:t>20</w:t>
            </w:r>
          </w:p>
        </w:tc>
        <w:tc>
          <w:tcPr>
            <w:tcW w:w="0" w:type="auto"/>
            <w:shd w:val="clear" w:color="auto" w:fill="F2F2F2" w:themeFill="background1" w:themeFillShade="F2"/>
          </w:tcPr>
          <w:p w:rsidR="00B232F7" w:rsidRPr="008C47DB" w:rsidRDefault="007B2B2C" w:rsidP="008C47DB">
            <w:pPr>
              <w:spacing w:line="276" w:lineRule="auto"/>
              <w:jc w:val="right"/>
              <w:rPr>
                <w:rFonts w:asciiTheme="minorHAnsi" w:hAnsiTheme="minorHAnsi" w:cstheme="minorHAnsi"/>
              </w:rPr>
            </w:pPr>
            <w:r w:rsidRPr="008C47DB">
              <w:rPr>
                <w:rFonts w:asciiTheme="minorHAnsi" w:hAnsiTheme="minorHAnsi" w:cstheme="minorHAnsi"/>
              </w:rPr>
              <w:t>4.42</w:t>
            </w:r>
          </w:p>
        </w:tc>
        <w:tc>
          <w:tcPr>
            <w:tcW w:w="0" w:type="auto"/>
            <w:shd w:val="clear" w:color="auto" w:fill="F2F2F2" w:themeFill="background1" w:themeFillShade="F2"/>
          </w:tcPr>
          <w:p w:rsidR="00B232F7" w:rsidRPr="008C47DB" w:rsidRDefault="007B2B2C" w:rsidP="008C47DB">
            <w:pPr>
              <w:spacing w:line="276" w:lineRule="auto"/>
              <w:jc w:val="right"/>
              <w:rPr>
                <w:rFonts w:asciiTheme="minorHAnsi" w:hAnsiTheme="minorHAnsi" w:cstheme="minorHAnsi"/>
              </w:rPr>
            </w:pPr>
            <w:r w:rsidRPr="008C47DB">
              <w:rPr>
                <w:rFonts w:asciiTheme="minorHAnsi" w:hAnsiTheme="minorHAnsi" w:cstheme="minorHAnsi"/>
              </w:rPr>
              <w:t>5.3</w:t>
            </w:r>
          </w:p>
        </w:tc>
        <w:tc>
          <w:tcPr>
            <w:tcW w:w="0" w:type="auto"/>
            <w:shd w:val="clear" w:color="auto" w:fill="F2F2F2" w:themeFill="background1" w:themeFillShade="F2"/>
          </w:tcPr>
          <w:p w:rsidR="00B232F7" w:rsidRPr="008C47DB" w:rsidRDefault="007B2B2C" w:rsidP="008C47DB">
            <w:pPr>
              <w:spacing w:line="276" w:lineRule="auto"/>
              <w:jc w:val="right"/>
              <w:rPr>
                <w:rFonts w:asciiTheme="minorHAnsi" w:hAnsiTheme="minorHAnsi" w:cstheme="minorHAnsi"/>
              </w:rPr>
            </w:pPr>
            <w:r w:rsidRPr="008C47DB">
              <w:rPr>
                <w:rFonts w:asciiTheme="minorHAnsi" w:hAnsiTheme="minorHAnsi" w:cstheme="minorHAnsi"/>
              </w:rPr>
              <w:t>7.6</w:t>
            </w:r>
          </w:p>
        </w:tc>
      </w:tr>
      <w:tr w:rsidR="00B232F7" w:rsidRPr="008C47DB" w:rsidTr="006745A8">
        <w:tc>
          <w:tcPr>
            <w:tcW w:w="1667" w:type="dxa"/>
            <w:tcBorders>
              <w:bottom w:val="single" w:sz="4" w:space="0" w:color="auto"/>
            </w:tcBorders>
          </w:tcPr>
          <w:p w:rsidR="00B232F7" w:rsidRPr="008C47DB" w:rsidRDefault="007B2B2C" w:rsidP="008C47DB">
            <w:pPr>
              <w:spacing w:line="276" w:lineRule="auto"/>
              <w:rPr>
                <w:rFonts w:asciiTheme="minorHAnsi" w:hAnsiTheme="minorHAnsi" w:cstheme="minorHAnsi"/>
              </w:rPr>
            </w:pPr>
            <w:r w:rsidRPr="008C47DB">
              <w:rPr>
                <w:rFonts w:asciiTheme="minorHAnsi" w:hAnsiTheme="minorHAnsi" w:cstheme="minorHAnsi"/>
              </w:rPr>
              <w:t>Deception</w:t>
            </w:r>
          </w:p>
        </w:tc>
        <w:tc>
          <w:tcPr>
            <w:tcW w:w="3119" w:type="dxa"/>
            <w:tcBorders>
              <w:bottom w:val="single" w:sz="4" w:space="0" w:color="auto"/>
            </w:tcBorders>
          </w:tcPr>
          <w:p w:rsidR="00B232F7" w:rsidRPr="008C47DB" w:rsidRDefault="007B2B2C" w:rsidP="008C47DB">
            <w:pPr>
              <w:spacing w:line="276" w:lineRule="auto"/>
              <w:rPr>
                <w:rFonts w:asciiTheme="minorHAnsi" w:hAnsiTheme="minorHAnsi" w:cstheme="minorHAnsi"/>
              </w:rPr>
            </w:pPr>
            <w:r w:rsidRPr="008C47DB">
              <w:rPr>
                <w:rFonts w:asciiTheme="minorHAnsi" w:hAnsiTheme="minorHAnsi" w:cstheme="minorHAnsi"/>
              </w:rPr>
              <w:t>outlet of Leech Tunnel, SWSA</w:t>
            </w:r>
          </w:p>
        </w:tc>
        <w:tc>
          <w:tcPr>
            <w:tcW w:w="336" w:type="dxa"/>
            <w:tcBorders>
              <w:bottom w:val="single" w:sz="4" w:space="0" w:color="auto"/>
            </w:tcBorders>
          </w:tcPr>
          <w:p w:rsidR="00B232F7" w:rsidRPr="008C47DB" w:rsidRDefault="007B2B2C" w:rsidP="008C47DB">
            <w:pPr>
              <w:spacing w:line="276" w:lineRule="auto"/>
              <w:jc w:val="right"/>
              <w:rPr>
                <w:rFonts w:asciiTheme="minorHAnsi" w:hAnsiTheme="minorHAnsi" w:cstheme="minorHAnsi"/>
              </w:rPr>
            </w:pPr>
            <w:r w:rsidRPr="008C47DB">
              <w:rPr>
                <w:rFonts w:asciiTheme="minorHAnsi" w:hAnsiTheme="minorHAnsi" w:cstheme="minorHAnsi"/>
              </w:rPr>
              <w:t>5</w:t>
            </w:r>
          </w:p>
        </w:tc>
        <w:tc>
          <w:tcPr>
            <w:tcW w:w="0" w:type="auto"/>
            <w:tcBorders>
              <w:bottom w:val="single" w:sz="4" w:space="0" w:color="auto"/>
            </w:tcBorders>
          </w:tcPr>
          <w:p w:rsidR="00B232F7" w:rsidRPr="008C47DB" w:rsidRDefault="007B2B2C" w:rsidP="008C47DB">
            <w:pPr>
              <w:spacing w:line="276" w:lineRule="auto"/>
              <w:jc w:val="right"/>
              <w:rPr>
                <w:rFonts w:asciiTheme="minorHAnsi" w:hAnsiTheme="minorHAnsi" w:cstheme="minorHAnsi"/>
              </w:rPr>
            </w:pPr>
            <w:r w:rsidRPr="008C47DB">
              <w:rPr>
                <w:rFonts w:asciiTheme="minorHAnsi" w:hAnsiTheme="minorHAnsi" w:cstheme="minorHAnsi"/>
              </w:rPr>
              <w:t>4.2</w:t>
            </w:r>
          </w:p>
        </w:tc>
        <w:tc>
          <w:tcPr>
            <w:tcW w:w="0" w:type="auto"/>
            <w:tcBorders>
              <w:bottom w:val="single" w:sz="4" w:space="0" w:color="auto"/>
            </w:tcBorders>
          </w:tcPr>
          <w:p w:rsidR="00B232F7" w:rsidRPr="008C47DB" w:rsidRDefault="007B2B2C" w:rsidP="008C47DB">
            <w:pPr>
              <w:spacing w:line="276" w:lineRule="auto"/>
              <w:jc w:val="right"/>
              <w:rPr>
                <w:rFonts w:asciiTheme="minorHAnsi" w:hAnsiTheme="minorHAnsi" w:cstheme="minorHAnsi"/>
              </w:rPr>
            </w:pPr>
            <w:r w:rsidRPr="008C47DB">
              <w:rPr>
                <w:rFonts w:asciiTheme="minorHAnsi" w:hAnsiTheme="minorHAnsi" w:cstheme="minorHAnsi"/>
              </w:rPr>
              <w:t>1.8</w:t>
            </w:r>
          </w:p>
        </w:tc>
        <w:tc>
          <w:tcPr>
            <w:tcW w:w="0" w:type="auto"/>
            <w:tcBorders>
              <w:bottom w:val="single" w:sz="4" w:space="0" w:color="auto"/>
            </w:tcBorders>
          </w:tcPr>
          <w:p w:rsidR="00B232F7" w:rsidRPr="008C47DB" w:rsidRDefault="007B2B2C" w:rsidP="008C47DB">
            <w:pPr>
              <w:spacing w:line="276" w:lineRule="auto"/>
              <w:jc w:val="right"/>
              <w:rPr>
                <w:rFonts w:asciiTheme="minorHAnsi" w:hAnsiTheme="minorHAnsi" w:cstheme="minorHAnsi"/>
              </w:rPr>
            </w:pPr>
            <w:r w:rsidRPr="008C47DB">
              <w:rPr>
                <w:rFonts w:asciiTheme="minorHAnsi" w:hAnsiTheme="minorHAnsi" w:cstheme="minorHAnsi"/>
              </w:rPr>
              <w:t>43</w:t>
            </w:r>
          </w:p>
        </w:tc>
        <w:tc>
          <w:tcPr>
            <w:tcW w:w="0" w:type="auto"/>
            <w:tcBorders>
              <w:bottom w:val="single" w:sz="4" w:space="0" w:color="auto"/>
            </w:tcBorders>
          </w:tcPr>
          <w:p w:rsidR="00B232F7" w:rsidRPr="008C47DB" w:rsidRDefault="007B2B2C" w:rsidP="008C47DB">
            <w:pPr>
              <w:spacing w:line="276" w:lineRule="auto"/>
              <w:jc w:val="right"/>
              <w:rPr>
                <w:rFonts w:asciiTheme="minorHAnsi" w:hAnsiTheme="minorHAnsi" w:cstheme="minorHAnsi"/>
              </w:rPr>
            </w:pPr>
            <w:r w:rsidRPr="008C47DB">
              <w:rPr>
                <w:rFonts w:asciiTheme="minorHAnsi" w:hAnsiTheme="minorHAnsi" w:cstheme="minorHAnsi"/>
              </w:rPr>
              <w:t>2.16</w:t>
            </w:r>
          </w:p>
        </w:tc>
        <w:tc>
          <w:tcPr>
            <w:tcW w:w="0" w:type="auto"/>
            <w:tcBorders>
              <w:bottom w:val="single" w:sz="4" w:space="0" w:color="auto"/>
            </w:tcBorders>
          </w:tcPr>
          <w:p w:rsidR="00B232F7" w:rsidRPr="008C47DB" w:rsidRDefault="007B2B2C" w:rsidP="008C47DB">
            <w:pPr>
              <w:spacing w:line="276" w:lineRule="auto"/>
              <w:jc w:val="right"/>
              <w:rPr>
                <w:rFonts w:asciiTheme="minorHAnsi" w:hAnsiTheme="minorHAnsi" w:cstheme="minorHAnsi"/>
              </w:rPr>
            </w:pPr>
            <w:r w:rsidRPr="008C47DB">
              <w:rPr>
                <w:rFonts w:asciiTheme="minorHAnsi" w:hAnsiTheme="minorHAnsi" w:cstheme="minorHAnsi"/>
              </w:rPr>
              <w:t>4.1</w:t>
            </w:r>
          </w:p>
        </w:tc>
        <w:tc>
          <w:tcPr>
            <w:tcW w:w="0" w:type="auto"/>
            <w:tcBorders>
              <w:bottom w:val="single" w:sz="4" w:space="0" w:color="auto"/>
            </w:tcBorders>
          </w:tcPr>
          <w:p w:rsidR="00B232F7" w:rsidRPr="008C47DB" w:rsidRDefault="007B2B2C" w:rsidP="008C47DB">
            <w:pPr>
              <w:spacing w:line="276" w:lineRule="auto"/>
              <w:jc w:val="right"/>
              <w:rPr>
                <w:rFonts w:asciiTheme="minorHAnsi" w:hAnsiTheme="minorHAnsi" w:cstheme="minorHAnsi"/>
              </w:rPr>
            </w:pPr>
            <w:r w:rsidRPr="008C47DB">
              <w:rPr>
                <w:rFonts w:asciiTheme="minorHAnsi" w:hAnsiTheme="minorHAnsi" w:cstheme="minorHAnsi"/>
              </w:rPr>
              <w:t>7.0</w:t>
            </w:r>
          </w:p>
        </w:tc>
      </w:tr>
      <w:tr w:rsidR="00B232F7" w:rsidRPr="008C47DB" w:rsidTr="006745A8">
        <w:tc>
          <w:tcPr>
            <w:tcW w:w="1667" w:type="dxa"/>
            <w:tcBorders>
              <w:top w:val="single" w:sz="4" w:space="0" w:color="auto"/>
              <w:bottom w:val="single" w:sz="4" w:space="0" w:color="auto"/>
            </w:tcBorders>
            <w:shd w:val="clear" w:color="auto" w:fill="F2F2F2" w:themeFill="background1" w:themeFillShade="F2"/>
          </w:tcPr>
          <w:p w:rsidR="00B232F7" w:rsidRPr="008C47DB" w:rsidRDefault="007B2B2C" w:rsidP="008C47DB">
            <w:pPr>
              <w:spacing w:line="276" w:lineRule="auto"/>
              <w:rPr>
                <w:rFonts w:asciiTheme="minorHAnsi" w:hAnsiTheme="minorHAnsi" w:cstheme="minorHAnsi"/>
              </w:rPr>
            </w:pPr>
            <w:r w:rsidRPr="008C47DB">
              <w:rPr>
                <w:rFonts w:asciiTheme="minorHAnsi" w:hAnsiTheme="minorHAnsi" w:cstheme="minorHAnsi"/>
              </w:rPr>
              <w:t>all sites</w:t>
            </w:r>
          </w:p>
        </w:tc>
        <w:tc>
          <w:tcPr>
            <w:tcW w:w="3119" w:type="dxa"/>
            <w:tcBorders>
              <w:top w:val="single" w:sz="4" w:space="0" w:color="auto"/>
              <w:bottom w:val="single" w:sz="4" w:space="0" w:color="auto"/>
            </w:tcBorders>
            <w:shd w:val="clear" w:color="auto" w:fill="F2F2F2" w:themeFill="background1" w:themeFillShade="F2"/>
          </w:tcPr>
          <w:p w:rsidR="00B232F7" w:rsidRPr="008C47DB" w:rsidRDefault="007B2B2C" w:rsidP="008C47DB">
            <w:pPr>
              <w:spacing w:line="276" w:lineRule="auto"/>
              <w:rPr>
                <w:rFonts w:asciiTheme="minorHAnsi" w:hAnsiTheme="minorHAnsi" w:cstheme="minorHAnsi"/>
              </w:rPr>
            </w:pPr>
            <w:r w:rsidRPr="008C47DB">
              <w:rPr>
                <w:rFonts w:asciiTheme="minorHAnsi" w:hAnsiTheme="minorHAnsi" w:cstheme="minorHAnsi"/>
              </w:rPr>
              <w:t>summary</w:t>
            </w:r>
          </w:p>
        </w:tc>
        <w:tc>
          <w:tcPr>
            <w:tcW w:w="336" w:type="dxa"/>
            <w:tcBorders>
              <w:top w:val="single" w:sz="4" w:space="0" w:color="auto"/>
              <w:bottom w:val="single" w:sz="4" w:space="0" w:color="auto"/>
            </w:tcBorders>
            <w:shd w:val="clear" w:color="auto" w:fill="F2F2F2" w:themeFill="background1" w:themeFillShade="F2"/>
          </w:tcPr>
          <w:p w:rsidR="00B232F7" w:rsidRPr="008C47DB" w:rsidRDefault="007B2B2C" w:rsidP="008C47DB">
            <w:pPr>
              <w:spacing w:line="276" w:lineRule="auto"/>
              <w:jc w:val="right"/>
              <w:rPr>
                <w:rFonts w:asciiTheme="minorHAnsi" w:hAnsiTheme="minorHAnsi" w:cstheme="minorHAnsi"/>
              </w:rPr>
            </w:pPr>
            <w:r w:rsidRPr="008C47DB">
              <w:rPr>
                <w:rFonts w:asciiTheme="minorHAnsi" w:hAnsiTheme="minorHAnsi" w:cstheme="minorHAnsi"/>
              </w:rPr>
              <w:t>366</w:t>
            </w:r>
          </w:p>
        </w:tc>
        <w:tc>
          <w:tcPr>
            <w:tcW w:w="0" w:type="auto"/>
            <w:tcBorders>
              <w:top w:val="single" w:sz="4" w:space="0" w:color="auto"/>
              <w:bottom w:val="single" w:sz="4" w:space="0" w:color="auto"/>
            </w:tcBorders>
            <w:shd w:val="clear" w:color="auto" w:fill="F2F2F2" w:themeFill="background1" w:themeFillShade="F2"/>
          </w:tcPr>
          <w:p w:rsidR="00B232F7" w:rsidRPr="008C47DB" w:rsidRDefault="007B2B2C" w:rsidP="008C47DB">
            <w:pPr>
              <w:spacing w:line="276" w:lineRule="auto"/>
              <w:jc w:val="right"/>
              <w:rPr>
                <w:rFonts w:asciiTheme="minorHAnsi" w:hAnsiTheme="minorHAnsi" w:cstheme="minorHAnsi"/>
              </w:rPr>
            </w:pPr>
            <w:r w:rsidRPr="008C47DB">
              <w:rPr>
                <w:rFonts w:asciiTheme="minorHAnsi" w:hAnsiTheme="minorHAnsi" w:cstheme="minorHAnsi"/>
              </w:rPr>
              <w:t>6.1</w:t>
            </w:r>
          </w:p>
        </w:tc>
        <w:tc>
          <w:tcPr>
            <w:tcW w:w="0" w:type="auto"/>
            <w:tcBorders>
              <w:top w:val="single" w:sz="4" w:space="0" w:color="auto"/>
              <w:bottom w:val="single" w:sz="4" w:space="0" w:color="auto"/>
            </w:tcBorders>
            <w:shd w:val="clear" w:color="auto" w:fill="F2F2F2" w:themeFill="background1" w:themeFillShade="F2"/>
          </w:tcPr>
          <w:p w:rsidR="00B232F7" w:rsidRPr="008C47DB" w:rsidRDefault="007B2B2C" w:rsidP="008C47DB">
            <w:pPr>
              <w:spacing w:line="276" w:lineRule="auto"/>
              <w:jc w:val="right"/>
              <w:rPr>
                <w:rFonts w:asciiTheme="minorHAnsi" w:hAnsiTheme="minorHAnsi" w:cstheme="minorHAnsi"/>
              </w:rPr>
            </w:pPr>
            <w:r w:rsidRPr="008C47DB">
              <w:rPr>
                <w:rFonts w:asciiTheme="minorHAnsi" w:hAnsiTheme="minorHAnsi" w:cstheme="minorHAnsi"/>
              </w:rPr>
              <w:t>2.9</w:t>
            </w:r>
          </w:p>
        </w:tc>
        <w:tc>
          <w:tcPr>
            <w:tcW w:w="0" w:type="auto"/>
            <w:tcBorders>
              <w:top w:val="single" w:sz="4" w:space="0" w:color="auto"/>
              <w:bottom w:val="single" w:sz="4" w:space="0" w:color="auto"/>
            </w:tcBorders>
            <w:shd w:val="clear" w:color="auto" w:fill="F2F2F2" w:themeFill="background1" w:themeFillShade="F2"/>
          </w:tcPr>
          <w:p w:rsidR="00B232F7" w:rsidRPr="008C47DB" w:rsidRDefault="007B2B2C" w:rsidP="008C47DB">
            <w:pPr>
              <w:spacing w:line="276" w:lineRule="auto"/>
              <w:jc w:val="right"/>
              <w:rPr>
                <w:rFonts w:asciiTheme="minorHAnsi" w:hAnsiTheme="minorHAnsi" w:cstheme="minorHAnsi"/>
              </w:rPr>
            </w:pPr>
            <w:r w:rsidRPr="008C47DB">
              <w:rPr>
                <w:rFonts w:asciiTheme="minorHAnsi" w:hAnsiTheme="minorHAnsi" w:cstheme="minorHAnsi"/>
              </w:rPr>
              <w:t>48</w:t>
            </w:r>
          </w:p>
        </w:tc>
        <w:tc>
          <w:tcPr>
            <w:tcW w:w="0" w:type="auto"/>
            <w:tcBorders>
              <w:top w:val="single" w:sz="4" w:space="0" w:color="auto"/>
              <w:bottom w:val="single" w:sz="4" w:space="0" w:color="auto"/>
            </w:tcBorders>
            <w:shd w:val="clear" w:color="auto" w:fill="F2F2F2" w:themeFill="background1" w:themeFillShade="F2"/>
          </w:tcPr>
          <w:p w:rsidR="00B232F7" w:rsidRPr="008C47DB" w:rsidRDefault="007B2B2C" w:rsidP="008C47DB">
            <w:pPr>
              <w:spacing w:line="276" w:lineRule="auto"/>
              <w:jc w:val="right"/>
              <w:rPr>
                <w:rFonts w:asciiTheme="minorHAnsi" w:hAnsiTheme="minorHAnsi" w:cstheme="minorHAnsi"/>
              </w:rPr>
            </w:pPr>
            <w:r w:rsidRPr="008C47DB">
              <w:rPr>
                <w:rFonts w:asciiTheme="minorHAnsi" w:hAnsiTheme="minorHAnsi" w:cstheme="minorHAnsi"/>
              </w:rPr>
              <w:t>1.64</w:t>
            </w:r>
          </w:p>
        </w:tc>
        <w:tc>
          <w:tcPr>
            <w:tcW w:w="0" w:type="auto"/>
            <w:tcBorders>
              <w:top w:val="single" w:sz="4" w:space="0" w:color="auto"/>
              <w:bottom w:val="single" w:sz="4" w:space="0" w:color="auto"/>
            </w:tcBorders>
            <w:shd w:val="clear" w:color="auto" w:fill="F2F2F2" w:themeFill="background1" w:themeFillShade="F2"/>
          </w:tcPr>
          <w:p w:rsidR="00B232F7" w:rsidRPr="008C47DB" w:rsidRDefault="007B2B2C" w:rsidP="008C47DB">
            <w:pPr>
              <w:spacing w:line="276" w:lineRule="auto"/>
              <w:jc w:val="right"/>
              <w:rPr>
                <w:rFonts w:asciiTheme="minorHAnsi" w:hAnsiTheme="minorHAnsi" w:cstheme="minorHAnsi"/>
              </w:rPr>
            </w:pPr>
            <w:r w:rsidRPr="008C47DB">
              <w:rPr>
                <w:rFonts w:asciiTheme="minorHAnsi" w:hAnsiTheme="minorHAnsi" w:cstheme="minorHAnsi"/>
              </w:rPr>
              <w:t>5.7</w:t>
            </w:r>
          </w:p>
        </w:tc>
        <w:tc>
          <w:tcPr>
            <w:tcW w:w="0" w:type="auto"/>
            <w:tcBorders>
              <w:top w:val="single" w:sz="4" w:space="0" w:color="auto"/>
              <w:bottom w:val="single" w:sz="4" w:space="0" w:color="auto"/>
            </w:tcBorders>
            <w:shd w:val="clear" w:color="auto" w:fill="F2F2F2" w:themeFill="background1" w:themeFillShade="F2"/>
          </w:tcPr>
          <w:p w:rsidR="00B232F7" w:rsidRPr="008C47DB" w:rsidRDefault="007B2B2C" w:rsidP="008C47DB">
            <w:pPr>
              <w:spacing w:line="276" w:lineRule="auto"/>
              <w:jc w:val="right"/>
              <w:rPr>
                <w:rFonts w:asciiTheme="minorHAnsi" w:hAnsiTheme="minorHAnsi" w:cstheme="minorHAnsi"/>
              </w:rPr>
            </w:pPr>
            <w:r w:rsidRPr="008C47DB">
              <w:rPr>
                <w:rFonts w:asciiTheme="minorHAnsi" w:hAnsiTheme="minorHAnsi" w:cstheme="minorHAnsi"/>
              </w:rPr>
              <w:t>19.1</w:t>
            </w:r>
          </w:p>
        </w:tc>
      </w:tr>
    </w:tbl>
    <w:p w:rsidR="00B232F7" w:rsidRDefault="007B2B2C">
      <w:r>
        <w:t> </w:t>
      </w:r>
    </w:p>
    <w:p w:rsidR="00B232F7" w:rsidRDefault="007B2B2C">
      <w:r>
        <w:lastRenderedPageBreak/>
        <w:t> </w:t>
      </w:r>
    </w:p>
    <w:p w:rsidR="00B232F7" w:rsidRPr="008C47DB" w:rsidRDefault="007B2B2C" w:rsidP="008C47DB">
      <w:pPr>
        <w:pBdr>
          <w:bottom w:val="single" w:sz="4" w:space="1" w:color="auto"/>
        </w:pBdr>
        <w:spacing w:line="276" w:lineRule="auto"/>
        <w:rPr>
          <w:rFonts w:asciiTheme="minorHAnsi" w:hAnsiTheme="minorHAnsi" w:cstheme="minorHAnsi"/>
        </w:rPr>
      </w:pPr>
      <w:r w:rsidRPr="008C47DB">
        <w:rPr>
          <w:rFonts w:asciiTheme="minorHAnsi" w:hAnsiTheme="minorHAnsi" w:cstheme="minorHAnsi"/>
        </w:rPr>
        <w:t>Table 10: Comparing dissolved organic carbon concentrations (DOC) among synoptic grab samples collected on the same day at three sites in the Greater Victoria Water Supply Area: two main tributaries to Sooke Reservoir and the Leech River at the Tunnel</w:t>
      </w:r>
    </w:p>
    <w:tbl>
      <w:tblPr>
        <w:tblW w:w="5000" w:type="pct"/>
        <w:tblLook w:val="07E0" w:firstRow="1" w:lastRow="1" w:firstColumn="1" w:lastColumn="1" w:noHBand="1" w:noVBand="1"/>
      </w:tblPr>
      <w:tblGrid>
        <w:gridCol w:w="1360"/>
        <w:gridCol w:w="2770"/>
        <w:gridCol w:w="345"/>
        <w:gridCol w:w="1562"/>
        <w:gridCol w:w="667"/>
        <w:gridCol w:w="1530"/>
        <w:gridCol w:w="1492"/>
        <w:gridCol w:w="1717"/>
        <w:gridCol w:w="1517"/>
      </w:tblGrid>
      <w:tr w:rsidR="00B232F7" w:rsidRPr="008C47DB" w:rsidTr="006745A8">
        <w:tc>
          <w:tcPr>
            <w:tcW w:w="525" w:type="pct"/>
            <w:tcBorders>
              <w:bottom w:val="single" w:sz="0" w:space="0" w:color="auto"/>
            </w:tcBorders>
            <w:vAlign w:val="bottom"/>
          </w:tcPr>
          <w:p w:rsidR="00B232F7" w:rsidRPr="006745A8" w:rsidRDefault="007B2B2C" w:rsidP="008C47DB">
            <w:pPr>
              <w:spacing w:line="276" w:lineRule="auto"/>
              <w:rPr>
                <w:rFonts w:asciiTheme="minorHAnsi" w:hAnsiTheme="minorHAnsi" w:cstheme="minorHAnsi"/>
                <w:b/>
                <w:bCs/>
              </w:rPr>
            </w:pPr>
            <w:r w:rsidRPr="006745A8">
              <w:rPr>
                <w:rFonts w:asciiTheme="minorHAnsi" w:hAnsiTheme="minorHAnsi" w:cstheme="minorHAnsi"/>
                <w:b/>
                <w:bCs/>
              </w:rPr>
              <w:t>Site</w:t>
            </w:r>
          </w:p>
        </w:tc>
        <w:tc>
          <w:tcPr>
            <w:tcW w:w="1069" w:type="pct"/>
            <w:tcBorders>
              <w:bottom w:val="single" w:sz="0" w:space="0" w:color="auto"/>
            </w:tcBorders>
            <w:vAlign w:val="bottom"/>
          </w:tcPr>
          <w:p w:rsidR="00B232F7" w:rsidRPr="006745A8" w:rsidRDefault="007B2B2C" w:rsidP="008C47DB">
            <w:pPr>
              <w:spacing w:line="276" w:lineRule="auto"/>
              <w:rPr>
                <w:rFonts w:asciiTheme="minorHAnsi" w:hAnsiTheme="minorHAnsi" w:cstheme="minorHAnsi"/>
                <w:b/>
                <w:bCs/>
              </w:rPr>
            </w:pPr>
            <w:r w:rsidRPr="006745A8">
              <w:rPr>
                <w:rFonts w:asciiTheme="minorHAnsi" w:hAnsiTheme="minorHAnsi" w:cstheme="minorHAnsi"/>
                <w:b/>
                <w:bCs/>
              </w:rPr>
              <w:t>Description</w:t>
            </w:r>
          </w:p>
        </w:tc>
        <w:tc>
          <w:tcPr>
            <w:tcW w:w="131" w:type="pct"/>
            <w:tcBorders>
              <w:bottom w:val="single" w:sz="0" w:space="0" w:color="auto"/>
            </w:tcBorders>
            <w:vAlign w:val="bottom"/>
          </w:tcPr>
          <w:p w:rsidR="00B232F7" w:rsidRPr="006745A8" w:rsidRDefault="007B2B2C" w:rsidP="008C47DB">
            <w:pPr>
              <w:spacing w:line="276" w:lineRule="auto"/>
              <w:jc w:val="right"/>
              <w:rPr>
                <w:rFonts w:asciiTheme="minorHAnsi" w:hAnsiTheme="minorHAnsi" w:cstheme="minorHAnsi"/>
                <w:b/>
                <w:bCs/>
              </w:rPr>
            </w:pPr>
            <w:r w:rsidRPr="006745A8">
              <w:rPr>
                <w:rFonts w:asciiTheme="minorHAnsi" w:hAnsiTheme="minorHAnsi" w:cstheme="minorHAnsi"/>
                <w:b/>
                <w:bCs/>
              </w:rPr>
              <w:t>n</w:t>
            </w:r>
          </w:p>
        </w:tc>
        <w:tc>
          <w:tcPr>
            <w:tcW w:w="0" w:type="auto"/>
            <w:tcBorders>
              <w:bottom w:val="single" w:sz="0" w:space="0" w:color="auto"/>
            </w:tcBorders>
            <w:vAlign w:val="bottom"/>
          </w:tcPr>
          <w:p w:rsidR="00B232F7" w:rsidRPr="006745A8" w:rsidRDefault="007B2B2C" w:rsidP="008C47DB">
            <w:pPr>
              <w:spacing w:line="276" w:lineRule="auto"/>
              <w:jc w:val="right"/>
              <w:rPr>
                <w:rFonts w:asciiTheme="minorHAnsi" w:hAnsiTheme="minorHAnsi" w:cstheme="minorHAnsi"/>
                <w:b/>
                <w:bCs/>
              </w:rPr>
            </w:pPr>
            <w:r w:rsidRPr="006745A8">
              <w:rPr>
                <w:rFonts w:asciiTheme="minorHAnsi" w:hAnsiTheme="minorHAnsi" w:cstheme="minorHAnsi"/>
                <w:b/>
                <w:bCs/>
              </w:rPr>
              <w:t>Mean DOC (mg/L)</w:t>
            </w:r>
          </w:p>
        </w:tc>
        <w:tc>
          <w:tcPr>
            <w:tcW w:w="0" w:type="auto"/>
            <w:tcBorders>
              <w:bottom w:val="single" w:sz="0" w:space="0" w:color="auto"/>
            </w:tcBorders>
            <w:vAlign w:val="bottom"/>
          </w:tcPr>
          <w:p w:rsidR="00B232F7" w:rsidRPr="006745A8" w:rsidRDefault="007B2B2C" w:rsidP="008C47DB">
            <w:pPr>
              <w:spacing w:line="276" w:lineRule="auto"/>
              <w:jc w:val="right"/>
              <w:rPr>
                <w:rFonts w:asciiTheme="minorHAnsi" w:hAnsiTheme="minorHAnsi" w:cstheme="minorHAnsi"/>
                <w:b/>
                <w:bCs/>
              </w:rPr>
            </w:pPr>
            <w:r w:rsidRPr="006745A8">
              <w:rPr>
                <w:rFonts w:asciiTheme="minorHAnsi" w:hAnsiTheme="minorHAnsi" w:cstheme="minorHAnsi"/>
                <w:b/>
                <w:bCs/>
              </w:rPr>
              <w:t>sd (±)</w:t>
            </w:r>
          </w:p>
        </w:tc>
        <w:tc>
          <w:tcPr>
            <w:tcW w:w="0" w:type="auto"/>
            <w:tcBorders>
              <w:bottom w:val="single" w:sz="0" w:space="0" w:color="auto"/>
            </w:tcBorders>
            <w:vAlign w:val="bottom"/>
          </w:tcPr>
          <w:p w:rsidR="00B232F7" w:rsidRPr="006745A8" w:rsidRDefault="007B2B2C" w:rsidP="008C47DB">
            <w:pPr>
              <w:spacing w:line="276" w:lineRule="auto"/>
              <w:jc w:val="right"/>
              <w:rPr>
                <w:rFonts w:asciiTheme="minorHAnsi" w:hAnsiTheme="minorHAnsi" w:cstheme="minorHAnsi"/>
                <w:b/>
                <w:bCs/>
              </w:rPr>
            </w:pPr>
            <w:r w:rsidRPr="006745A8">
              <w:rPr>
                <w:rFonts w:asciiTheme="minorHAnsi" w:hAnsiTheme="minorHAnsi" w:cstheme="minorHAnsi"/>
                <w:b/>
                <w:bCs/>
              </w:rPr>
              <w:t>Relative sd (± %)</w:t>
            </w:r>
          </w:p>
        </w:tc>
        <w:tc>
          <w:tcPr>
            <w:tcW w:w="0" w:type="auto"/>
            <w:tcBorders>
              <w:bottom w:val="single" w:sz="0" w:space="0" w:color="auto"/>
            </w:tcBorders>
            <w:vAlign w:val="bottom"/>
          </w:tcPr>
          <w:p w:rsidR="00B232F7" w:rsidRPr="006745A8" w:rsidRDefault="007B2B2C" w:rsidP="008C47DB">
            <w:pPr>
              <w:spacing w:line="276" w:lineRule="auto"/>
              <w:jc w:val="right"/>
              <w:rPr>
                <w:rFonts w:asciiTheme="minorHAnsi" w:hAnsiTheme="minorHAnsi" w:cstheme="minorHAnsi"/>
                <w:b/>
                <w:bCs/>
              </w:rPr>
            </w:pPr>
            <w:r w:rsidRPr="006745A8">
              <w:rPr>
                <w:rFonts w:asciiTheme="minorHAnsi" w:hAnsiTheme="minorHAnsi" w:cstheme="minorHAnsi"/>
                <w:b/>
                <w:bCs/>
              </w:rPr>
              <w:t>Min. DOC (mg/L)</w:t>
            </w:r>
          </w:p>
        </w:tc>
        <w:tc>
          <w:tcPr>
            <w:tcW w:w="0" w:type="auto"/>
            <w:tcBorders>
              <w:bottom w:val="single" w:sz="0" w:space="0" w:color="auto"/>
            </w:tcBorders>
            <w:vAlign w:val="bottom"/>
          </w:tcPr>
          <w:p w:rsidR="00B232F7" w:rsidRPr="006745A8" w:rsidRDefault="007B2B2C" w:rsidP="008C47DB">
            <w:pPr>
              <w:spacing w:line="276" w:lineRule="auto"/>
              <w:jc w:val="right"/>
              <w:rPr>
                <w:rFonts w:asciiTheme="minorHAnsi" w:hAnsiTheme="minorHAnsi" w:cstheme="minorHAnsi"/>
                <w:b/>
                <w:bCs/>
              </w:rPr>
            </w:pPr>
            <w:r w:rsidRPr="006745A8">
              <w:rPr>
                <w:rFonts w:asciiTheme="minorHAnsi" w:hAnsiTheme="minorHAnsi" w:cstheme="minorHAnsi"/>
                <w:b/>
                <w:bCs/>
              </w:rPr>
              <w:t>Median DOC (mg/L)</w:t>
            </w:r>
          </w:p>
        </w:tc>
        <w:tc>
          <w:tcPr>
            <w:tcW w:w="0" w:type="auto"/>
            <w:tcBorders>
              <w:bottom w:val="single" w:sz="0" w:space="0" w:color="auto"/>
            </w:tcBorders>
            <w:vAlign w:val="bottom"/>
          </w:tcPr>
          <w:p w:rsidR="00B232F7" w:rsidRPr="006745A8" w:rsidRDefault="007B2B2C" w:rsidP="008C47DB">
            <w:pPr>
              <w:spacing w:line="276" w:lineRule="auto"/>
              <w:jc w:val="right"/>
              <w:rPr>
                <w:rFonts w:asciiTheme="minorHAnsi" w:hAnsiTheme="minorHAnsi" w:cstheme="minorHAnsi"/>
                <w:b/>
                <w:bCs/>
              </w:rPr>
            </w:pPr>
            <w:r w:rsidRPr="006745A8">
              <w:rPr>
                <w:rFonts w:asciiTheme="minorHAnsi" w:hAnsiTheme="minorHAnsi" w:cstheme="minorHAnsi"/>
                <w:b/>
                <w:bCs/>
              </w:rPr>
              <w:t>Max. DOC (mg/L)</w:t>
            </w:r>
          </w:p>
        </w:tc>
      </w:tr>
      <w:tr w:rsidR="006745A8" w:rsidRPr="008C47DB" w:rsidTr="006745A8">
        <w:tc>
          <w:tcPr>
            <w:tcW w:w="525" w:type="pct"/>
            <w:shd w:val="clear" w:color="auto" w:fill="F2F2F2" w:themeFill="background1" w:themeFillShade="F2"/>
          </w:tcPr>
          <w:p w:rsidR="00B232F7" w:rsidRPr="008C47DB" w:rsidRDefault="007B2B2C" w:rsidP="008C47DB">
            <w:pPr>
              <w:spacing w:line="276" w:lineRule="auto"/>
              <w:rPr>
                <w:rFonts w:asciiTheme="minorHAnsi" w:hAnsiTheme="minorHAnsi" w:cstheme="minorHAnsi"/>
              </w:rPr>
            </w:pPr>
            <w:r w:rsidRPr="008C47DB">
              <w:rPr>
                <w:rFonts w:asciiTheme="minorHAnsi" w:hAnsiTheme="minorHAnsi" w:cstheme="minorHAnsi"/>
              </w:rPr>
              <w:t>Tunnel</w:t>
            </w:r>
          </w:p>
        </w:tc>
        <w:tc>
          <w:tcPr>
            <w:tcW w:w="1069" w:type="pct"/>
            <w:shd w:val="clear" w:color="auto" w:fill="F2F2F2" w:themeFill="background1" w:themeFillShade="F2"/>
          </w:tcPr>
          <w:p w:rsidR="00B232F7" w:rsidRPr="008C47DB" w:rsidRDefault="007B2B2C" w:rsidP="008C47DB">
            <w:pPr>
              <w:spacing w:line="276" w:lineRule="auto"/>
              <w:rPr>
                <w:rFonts w:asciiTheme="minorHAnsi" w:hAnsiTheme="minorHAnsi" w:cstheme="minorHAnsi"/>
              </w:rPr>
            </w:pPr>
            <w:r w:rsidRPr="008C47DB">
              <w:rPr>
                <w:rFonts w:asciiTheme="minorHAnsi" w:hAnsiTheme="minorHAnsi" w:cstheme="minorHAnsi"/>
              </w:rPr>
              <w:t>inlet of Leech Tunnel, LWSA outlet</w:t>
            </w:r>
          </w:p>
        </w:tc>
        <w:tc>
          <w:tcPr>
            <w:tcW w:w="131" w:type="pct"/>
            <w:shd w:val="clear" w:color="auto" w:fill="F2F2F2" w:themeFill="background1" w:themeFillShade="F2"/>
          </w:tcPr>
          <w:p w:rsidR="00B232F7" w:rsidRPr="008C47DB" w:rsidRDefault="007B2B2C" w:rsidP="008C47DB">
            <w:pPr>
              <w:spacing w:line="276" w:lineRule="auto"/>
              <w:jc w:val="right"/>
              <w:rPr>
                <w:rFonts w:asciiTheme="minorHAnsi" w:hAnsiTheme="minorHAnsi" w:cstheme="minorHAnsi"/>
              </w:rPr>
            </w:pPr>
            <w:r w:rsidRPr="008C47DB">
              <w:rPr>
                <w:rFonts w:asciiTheme="minorHAnsi" w:hAnsiTheme="minorHAnsi" w:cstheme="minorHAnsi"/>
              </w:rPr>
              <w:t>9</w:t>
            </w:r>
          </w:p>
        </w:tc>
        <w:tc>
          <w:tcPr>
            <w:tcW w:w="0" w:type="auto"/>
            <w:shd w:val="clear" w:color="auto" w:fill="F2F2F2" w:themeFill="background1" w:themeFillShade="F2"/>
          </w:tcPr>
          <w:p w:rsidR="00B232F7" w:rsidRPr="008C47DB" w:rsidRDefault="007B2B2C" w:rsidP="008C47DB">
            <w:pPr>
              <w:spacing w:line="276" w:lineRule="auto"/>
              <w:jc w:val="right"/>
              <w:rPr>
                <w:rFonts w:asciiTheme="minorHAnsi" w:hAnsiTheme="minorHAnsi" w:cstheme="minorHAnsi"/>
              </w:rPr>
            </w:pPr>
            <w:r w:rsidRPr="008C47DB">
              <w:rPr>
                <w:rFonts w:asciiTheme="minorHAnsi" w:hAnsiTheme="minorHAnsi" w:cstheme="minorHAnsi"/>
              </w:rPr>
              <w:t>3.7</w:t>
            </w:r>
          </w:p>
        </w:tc>
        <w:tc>
          <w:tcPr>
            <w:tcW w:w="0" w:type="auto"/>
            <w:shd w:val="clear" w:color="auto" w:fill="F2F2F2" w:themeFill="background1" w:themeFillShade="F2"/>
          </w:tcPr>
          <w:p w:rsidR="00B232F7" w:rsidRPr="008C47DB" w:rsidRDefault="007B2B2C" w:rsidP="008C47DB">
            <w:pPr>
              <w:spacing w:line="276" w:lineRule="auto"/>
              <w:jc w:val="right"/>
              <w:rPr>
                <w:rFonts w:asciiTheme="minorHAnsi" w:hAnsiTheme="minorHAnsi" w:cstheme="minorHAnsi"/>
              </w:rPr>
            </w:pPr>
            <w:r w:rsidRPr="008C47DB">
              <w:rPr>
                <w:rFonts w:asciiTheme="minorHAnsi" w:hAnsiTheme="minorHAnsi" w:cstheme="minorHAnsi"/>
              </w:rPr>
              <w:t>1.1</w:t>
            </w:r>
          </w:p>
        </w:tc>
        <w:tc>
          <w:tcPr>
            <w:tcW w:w="0" w:type="auto"/>
            <w:shd w:val="clear" w:color="auto" w:fill="F2F2F2" w:themeFill="background1" w:themeFillShade="F2"/>
          </w:tcPr>
          <w:p w:rsidR="00B232F7" w:rsidRPr="008C47DB" w:rsidRDefault="007B2B2C" w:rsidP="008C47DB">
            <w:pPr>
              <w:spacing w:line="276" w:lineRule="auto"/>
              <w:jc w:val="right"/>
              <w:rPr>
                <w:rFonts w:asciiTheme="minorHAnsi" w:hAnsiTheme="minorHAnsi" w:cstheme="minorHAnsi"/>
              </w:rPr>
            </w:pPr>
            <w:r w:rsidRPr="008C47DB">
              <w:rPr>
                <w:rFonts w:asciiTheme="minorHAnsi" w:hAnsiTheme="minorHAnsi" w:cstheme="minorHAnsi"/>
              </w:rPr>
              <w:t>29</w:t>
            </w:r>
          </w:p>
        </w:tc>
        <w:tc>
          <w:tcPr>
            <w:tcW w:w="0" w:type="auto"/>
            <w:shd w:val="clear" w:color="auto" w:fill="F2F2F2" w:themeFill="background1" w:themeFillShade="F2"/>
          </w:tcPr>
          <w:p w:rsidR="00B232F7" w:rsidRPr="008C47DB" w:rsidRDefault="007B2B2C" w:rsidP="008C47DB">
            <w:pPr>
              <w:spacing w:line="276" w:lineRule="auto"/>
              <w:jc w:val="right"/>
              <w:rPr>
                <w:rFonts w:asciiTheme="minorHAnsi" w:hAnsiTheme="minorHAnsi" w:cstheme="minorHAnsi"/>
              </w:rPr>
            </w:pPr>
            <w:r w:rsidRPr="008C47DB">
              <w:rPr>
                <w:rFonts w:asciiTheme="minorHAnsi" w:hAnsiTheme="minorHAnsi" w:cstheme="minorHAnsi"/>
              </w:rPr>
              <w:t>1.74</w:t>
            </w:r>
          </w:p>
        </w:tc>
        <w:tc>
          <w:tcPr>
            <w:tcW w:w="0" w:type="auto"/>
            <w:shd w:val="clear" w:color="auto" w:fill="F2F2F2" w:themeFill="background1" w:themeFillShade="F2"/>
          </w:tcPr>
          <w:p w:rsidR="00B232F7" w:rsidRPr="008C47DB" w:rsidRDefault="007B2B2C" w:rsidP="008C47DB">
            <w:pPr>
              <w:spacing w:line="276" w:lineRule="auto"/>
              <w:jc w:val="right"/>
              <w:rPr>
                <w:rFonts w:asciiTheme="minorHAnsi" w:hAnsiTheme="minorHAnsi" w:cstheme="minorHAnsi"/>
              </w:rPr>
            </w:pPr>
            <w:r w:rsidRPr="008C47DB">
              <w:rPr>
                <w:rFonts w:asciiTheme="minorHAnsi" w:hAnsiTheme="minorHAnsi" w:cstheme="minorHAnsi"/>
              </w:rPr>
              <w:t>3.7</w:t>
            </w:r>
          </w:p>
        </w:tc>
        <w:tc>
          <w:tcPr>
            <w:tcW w:w="0" w:type="auto"/>
            <w:shd w:val="clear" w:color="auto" w:fill="F2F2F2" w:themeFill="background1" w:themeFillShade="F2"/>
          </w:tcPr>
          <w:p w:rsidR="00B232F7" w:rsidRPr="008C47DB" w:rsidRDefault="007B2B2C" w:rsidP="008C47DB">
            <w:pPr>
              <w:spacing w:line="276" w:lineRule="auto"/>
              <w:jc w:val="right"/>
              <w:rPr>
                <w:rFonts w:asciiTheme="minorHAnsi" w:hAnsiTheme="minorHAnsi" w:cstheme="minorHAnsi"/>
              </w:rPr>
            </w:pPr>
            <w:r w:rsidRPr="008C47DB">
              <w:rPr>
                <w:rFonts w:asciiTheme="minorHAnsi" w:hAnsiTheme="minorHAnsi" w:cstheme="minorHAnsi"/>
              </w:rPr>
              <w:t>5.3</w:t>
            </w:r>
          </w:p>
        </w:tc>
      </w:tr>
      <w:tr w:rsidR="00B232F7" w:rsidRPr="008C47DB" w:rsidTr="006745A8">
        <w:tc>
          <w:tcPr>
            <w:tcW w:w="525" w:type="pct"/>
          </w:tcPr>
          <w:p w:rsidR="00B232F7" w:rsidRPr="008C47DB" w:rsidRDefault="007B2B2C" w:rsidP="008C47DB">
            <w:pPr>
              <w:spacing w:line="276" w:lineRule="auto"/>
              <w:rPr>
                <w:rFonts w:asciiTheme="minorHAnsi" w:hAnsiTheme="minorHAnsi" w:cstheme="minorHAnsi"/>
              </w:rPr>
            </w:pPr>
            <w:r w:rsidRPr="008C47DB">
              <w:rPr>
                <w:rFonts w:asciiTheme="minorHAnsi" w:hAnsiTheme="minorHAnsi" w:cstheme="minorHAnsi"/>
              </w:rPr>
              <w:t>Rithet-crk</w:t>
            </w:r>
          </w:p>
        </w:tc>
        <w:tc>
          <w:tcPr>
            <w:tcW w:w="1069" w:type="pct"/>
          </w:tcPr>
          <w:p w:rsidR="00B232F7" w:rsidRPr="008C47DB" w:rsidRDefault="007B2B2C" w:rsidP="008C47DB">
            <w:pPr>
              <w:spacing w:line="276" w:lineRule="auto"/>
              <w:rPr>
                <w:rFonts w:asciiTheme="minorHAnsi" w:hAnsiTheme="minorHAnsi" w:cstheme="minorHAnsi"/>
              </w:rPr>
            </w:pPr>
            <w:r w:rsidRPr="008C47DB">
              <w:rPr>
                <w:rFonts w:asciiTheme="minorHAnsi" w:hAnsiTheme="minorHAnsi" w:cstheme="minorHAnsi"/>
              </w:rPr>
              <w:t>key tributary to Sooke Reservoir, SWSA</w:t>
            </w:r>
          </w:p>
        </w:tc>
        <w:tc>
          <w:tcPr>
            <w:tcW w:w="131" w:type="pct"/>
          </w:tcPr>
          <w:p w:rsidR="00B232F7" w:rsidRPr="008C47DB" w:rsidRDefault="007B2B2C" w:rsidP="008C47DB">
            <w:pPr>
              <w:spacing w:line="276" w:lineRule="auto"/>
              <w:jc w:val="right"/>
              <w:rPr>
                <w:rFonts w:asciiTheme="minorHAnsi" w:hAnsiTheme="minorHAnsi" w:cstheme="minorHAnsi"/>
              </w:rPr>
            </w:pPr>
            <w:r w:rsidRPr="008C47DB">
              <w:rPr>
                <w:rFonts w:asciiTheme="minorHAnsi" w:hAnsiTheme="minorHAnsi" w:cstheme="minorHAnsi"/>
              </w:rPr>
              <w:t>8</w:t>
            </w:r>
          </w:p>
        </w:tc>
        <w:tc>
          <w:tcPr>
            <w:tcW w:w="0" w:type="auto"/>
          </w:tcPr>
          <w:p w:rsidR="00B232F7" w:rsidRPr="008C47DB" w:rsidRDefault="007B2B2C" w:rsidP="008C47DB">
            <w:pPr>
              <w:spacing w:line="276" w:lineRule="auto"/>
              <w:jc w:val="right"/>
              <w:rPr>
                <w:rFonts w:asciiTheme="minorHAnsi" w:hAnsiTheme="minorHAnsi" w:cstheme="minorHAnsi"/>
              </w:rPr>
            </w:pPr>
            <w:r w:rsidRPr="008C47DB">
              <w:rPr>
                <w:rFonts w:asciiTheme="minorHAnsi" w:hAnsiTheme="minorHAnsi" w:cstheme="minorHAnsi"/>
              </w:rPr>
              <w:t>3.2</w:t>
            </w:r>
          </w:p>
        </w:tc>
        <w:tc>
          <w:tcPr>
            <w:tcW w:w="0" w:type="auto"/>
          </w:tcPr>
          <w:p w:rsidR="00B232F7" w:rsidRPr="008C47DB" w:rsidRDefault="007B2B2C" w:rsidP="008C47DB">
            <w:pPr>
              <w:spacing w:line="276" w:lineRule="auto"/>
              <w:jc w:val="right"/>
              <w:rPr>
                <w:rFonts w:asciiTheme="minorHAnsi" w:hAnsiTheme="minorHAnsi" w:cstheme="minorHAnsi"/>
              </w:rPr>
            </w:pPr>
            <w:r w:rsidRPr="008C47DB">
              <w:rPr>
                <w:rFonts w:asciiTheme="minorHAnsi" w:hAnsiTheme="minorHAnsi" w:cstheme="minorHAnsi"/>
              </w:rPr>
              <w:t>1.4</w:t>
            </w:r>
          </w:p>
        </w:tc>
        <w:tc>
          <w:tcPr>
            <w:tcW w:w="0" w:type="auto"/>
          </w:tcPr>
          <w:p w:rsidR="00B232F7" w:rsidRPr="008C47DB" w:rsidRDefault="007B2B2C" w:rsidP="008C47DB">
            <w:pPr>
              <w:spacing w:line="276" w:lineRule="auto"/>
              <w:jc w:val="right"/>
              <w:rPr>
                <w:rFonts w:asciiTheme="minorHAnsi" w:hAnsiTheme="minorHAnsi" w:cstheme="minorHAnsi"/>
              </w:rPr>
            </w:pPr>
            <w:r w:rsidRPr="008C47DB">
              <w:rPr>
                <w:rFonts w:asciiTheme="minorHAnsi" w:hAnsiTheme="minorHAnsi" w:cstheme="minorHAnsi"/>
              </w:rPr>
              <w:t>44</w:t>
            </w:r>
          </w:p>
        </w:tc>
        <w:tc>
          <w:tcPr>
            <w:tcW w:w="0" w:type="auto"/>
          </w:tcPr>
          <w:p w:rsidR="00B232F7" w:rsidRPr="008C47DB" w:rsidRDefault="007B2B2C" w:rsidP="008C47DB">
            <w:pPr>
              <w:spacing w:line="276" w:lineRule="auto"/>
              <w:jc w:val="right"/>
              <w:rPr>
                <w:rFonts w:asciiTheme="minorHAnsi" w:hAnsiTheme="minorHAnsi" w:cstheme="minorHAnsi"/>
              </w:rPr>
            </w:pPr>
            <w:r w:rsidRPr="008C47DB">
              <w:rPr>
                <w:rFonts w:asciiTheme="minorHAnsi" w:hAnsiTheme="minorHAnsi" w:cstheme="minorHAnsi"/>
              </w:rPr>
              <w:t>1.64</w:t>
            </w:r>
          </w:p>
        </w:tc>
        <w:tc>
          <w:tcPr>
            <w:tcW w:w="0" w:type="auto"/>
          </w:tcPr>
          <w:p w:rsidR="00B232F7" w:rsidRPr="008C47DB" w:rsidRDefault="007B2B2C" w:rsidP="008C47DB">
            <w:pPr>
              <w:spacing w:line="276" w:lineRule="auto"/>
              <w:jc w:val="right"/>
              <w:rPr>
                <w:rFonts w:asciiTheme="minorHAnsi" w:hAnsiTheme="minorHAnsi" w:cstheme="minorHAnsi"/>
              </w:rPr>
            </w:pPr>
            <w:r w:rsidRPr="008C47DB">
              <w:rPr>
                <w:rFonts w:asciiTheme="minorHAnsi" w:hAnsiTheme="minorHAnsi" w:cstheme="minorHAnsi"/>
              </w:rPr>
              <w:t>2.8</w:t>
            </w:r>
          </w:p>
        </w:tc>
        <w:tc>
          <w:tcPr>
            <w:tcW w:w="0" w:type="auto"/>
          </w:tcPr>
          <w:p w:rsidR="00B232F7" w:rsidRPr="008C47DB" w:rsidRDefault="007B2B2C" w:rsidP="008C47DB">
            <w:pPr>
              <w:spacing w:line="276" w:lineRule="auto"/>
              <w:jc w:val="right"/>
              <w:rPr>
                <w:rFonts w:asciiTheme="minorHAnsi" w:hAnsiTheme="minorHAnsi" w:cstheme="minorHAnsi"/>
              </w:rPr>
            </w:pPr>
            <w:r w:rsidRPr="008C47DB">
              <w:rPr>
                <w:rFonts w:asciiTheme="minorHAnsi" w:hAnsiTheme="minorHAnsi" w:cstheme="minorHAnsi"/>
              </w:rPr>
              <w:t>6.3</w:t>
            </w:r>
          </w:p>
        </w:tc>
      </w:tr>
      <w:tr w:rsidR="006745A8" w:rsidRPr="008C47DB" w:rsidTr="006745A8">
        <w:tc>
          <w:tcPr>
            <w:tcW w:w="525" w:type="pct"/>
            <w:tcBorders>
              <w:bottom w:val="single" w:sz="4" w:space="0" w:color="auto"/>
            </w:tcBorders>
            <w:shd w:val="clear" w:color="auto" w:fill="F2F2F2" w:themeFill="background1" w:themeFillShade="F2"/>
          </w:tcPr>
          <w:p w:rsidR="00B232F7" w:rsidRPr="008C47DB" w:rsidRDefault="007B2B2C" w:rsidP="008C47DB">
            <w:pPr>
              <w:spacing w:line="276" w:lineRule="auto"/>
              <w:rPr>
                <w:rFonts w:asciiTheme="minorHAnsi" w:hAnsiTheme="minorHAnsi" w:cstheme="minorHAnsi"/>
              </w:rPr>
            </w:pPr>
            <w:r w:rsidRPr="008C47DB">
              <w:rPr>
                <w:rFonts w:asciiTheme="minorHAnsi" w:hAnsiTheme="minorHAnsi" w:cstheme="minorHAnsi"/>
              </w:rPr>
              <w:t>Judge-crk</w:t>
            </w:r>
          </w:p>
        </w:tc>
        <w:tc>
          <w:tcPr>
            <w:tcW w:w="1069" w:type="pct"/>
            <w:tcBorders>
              <w:bottom w:val="single" w:sz="4" w:space="0" w:color="auto"/>
            </w:tcBorders>
            <w:shd w:val="clear" w:color="auto" w:fill="F2F2F2" w:themeFill="background1" w:themeFillShade="F2"/>
          </w:tcPr>
          <w:p w:rsidR="00B232F7" w:rsidRPr="008C47DB" w:rsidRDefault="007B2B2C" w:rsidP="008C47DB">
            <w:pPr>
              <w:spacing w:line="276" w:lineRule="auto"/>
              <w:rPr>
                <w:rFonts w:asciiTheme="minorHAnsi" w:hAnsiTheme="minorHAnsi" w:cstheme="minorHAnsi"/>
              </w:rPr>
            </w:pPr>
            <w:r w:rsidRPr="008C47DB">
              <w:rPr>
                <w:rFonts w:asciiTheme="minorHAnsi" w:hAnsiTheme="minorHAnsi" w:cstheme="minorHAnsi"/>
              </w:rPr>
              <w:t>key tributary to Sooke Reservoir, SWSA</w:t>
            </w:r>
          </w:p>
        </w:tc>
        <w:tc>
          <w:tcPr>
            <w:tcW w:w="131" w:type="pct"/>
            <w:tcBorders>
              <w:bottom w:val="single" w:sz="4" w:space="0" w:color="auto"/>
            </w:tcBorders>
            <w:shd w:val="clear" w:color="auto" w:fill="F2F2F2" w:themeFill="background1" w:themeFillShade="F2"/>
          </w:tcPr>
          <w:p w:rsidR="00B232F7" w:rsidRPr="008C47DB" w:rsidRDefault="007B2B2C" w:rsidP="008C47DB">
            <w:pPr>
              <w:spacing w:line="276" w:lineRule="auto"/>
              <w:jc w:val="right"/>
              <w:rPr>
                <w:rFonts w:asciiTheme="minorHAnsi" w:hAnsiTheme="minorHAnsi" w:cstheme="minorHAnsi"/>
              </w:rPr>
            </w:pPr>
            <w:r w:rsidRPr="008C47DB">
              <w:rPr>
                <w:rFonts w:asciiTheme="minorHAnsi" w:hAnsiTheme="minorHAnsi" w:cstheme="minorHAnsi"/>
              </w:rPr>
              <w:t>6</w:t>
            </w:r>
          </w:p>
        </w:tc>
        <w:tc>
          <w:tcPr>
            <w:tcW w:w="0" w:type="auto"/>
            <w:tcBorders>
              <w:bottom w:val="single" w:sz="4" w:space="0" w:color="auto"/>
            </w:tcBorders>
            <w:shd w:val="clear" w:color="auto" w:fill="F2F2F2" w:themeFill="background1" w:themeFillShade="F2"/>
          </w:tcPr>
          <w:p w:rsidR="00B232F7" w:rsidRPr="008C47DB" w:rsidRDefault="007B2B2C" w:rsidP="008C47DB">
            <w:pPr>
              <w:spacing w:line="276" w:lineRule="auto"/>
              <w:jc w:val="right"/>
              <w:rPr>
                <w:rFonts w:asciiTheme="minorHAnsi" w:hAnsiTheme="minorHAnsi" w:cstheme="minorHAnsi"/>
              </w:rPr>
            </w:pPr>
            <w:r w:rsidRPr="008C47DB">
              <w:rPr>
                <w:rFonts w:asciiTheme="minorHAnsi" w:hAnsiTheme="minorHAnsi" w:cstheme="minorHAnsi"/>
              </w:rPr>
              <w:t>5.7</w:t>
            </w:r>
          </w:p>
        </w:tc>
        <w:tc>
          <w:tcPr>
            <w:tcW w:w="0" w:type="auto"/>
            <w:tcBorders>
              <w:bottom w:val="single" w:sz="4" w:space="0" w:color="auto"/>
            </w:tcBorders>
            <w:shd w:val="clear" w:color="auto" w:fill="F2F2F2" w:themeFill="background1" w:themeFillShade="F2"/>
          </w:tcPr>
          <w:p w:rsidR="00B232F7" w:rsidRPr="008C47DB" w:rsidRDefault="007B2B2C" w:rsidP="008C47DB">
            <w:pPr>
              <w:spacing w:line="276" w:lineRule="auto"/>
              <w:jc w:val="right"/>
              <w:rPr>
                <w:rFonts w:asciiTheme="minorHAnsi" w:hAnsiTheme="minorHAnsi" w:cstheme="minorHAnsi"/>
              </w:rPr>
            </w:pPr>
            <w:r w:rsidRPr="008C47DB">
              <w:rPr>
                <w:rFonts w:asciiTheme="minorHAnsi" w:hAnsiTheme="minorHAnsi" w:cstheme="minorHAnsi"/>
              </w:rPr>
              <w:t>1.1</w:t>
            </w:r>
          </w:p>
        </w:tc>
        <w:tc>
          <w:tcPr>
            <w:tcW w:w="0" w:type="auto"/>
            <w:tcBorders>
              <w:bottom w:val="single" w:sz="4" w:space="0" w:color="auto"/>
            </w:tcBorders>
            <w:shd w:val="clear" w:color="auto" w:fill="F2F2F2" w:themeFill="background1" w:themeFillShade="F2"/>
          </w:tcPr>
          <w:p w:rsidR="00B232F7" w:rsidRPr="008C47DB" w:rsidRDefault="007B2B2C" w:rsidP="008C47DB">
            <w:pPr>
              <w:spacing w:line="276" w:lineRule="auto"/>
              <w:jc w:val="right"/>
              <w:rPr>
                <w:rFonts w:asciiTheme="minorHAnsi" w:hAnsiTheme="minorHAnsi" w:cstheme="minorHAnsi"/>
              </w:rPr>
            </w:pPr>
            <w:r w:rsidRPr="008C47DB">
              <w:rPr>
                <w:rFonts w:asciiTheme="minorHAnsi" w:hAnsiTheme="minorHAnsi" w:cstheme="minorHAnsi"/>
              </w:rPr>
              <w:t>20</w:t>
            </w:r>
          </w:p>
        </w:tc>
        <w:tc>
          <w:tcPr>
            <w:tcW w:w="0" w:type="auto"/>
            <w:tcBorders>
              <w:bottom w:val="single" w:sz="4" w:space="0" w:color="auto"/>
            </w:tcBorders>
            <w:shd w:val="clear" w:color="auto" w:fill="F2F2F2" w:themeFill="background1" w:themeFillShade="F2"/>
          </w:tcPr>
          <w:p w:rsidR="00B232F7" w:rsidRPr="008C47DB" w:rsidRDefault="007B2B2C" w:rsidP="008C47DB">
            <w:pPr>
              <w:spacing w:line="276" w:lineRule="auto"/>
              <w:jc w:val="right"/>
              <w:rPr>
                <w:rFonts w:asciiTheme="minorHAnsi" w:hAnsiTheme="minorHAnsi" w:cstheme="minorHAnsi"/>
              </w:rPr>
            </w:pPr>
            <w:r w:rsidRPr="008C47DB">
              <w:rPr>
                <w:rFonts w:asciiTheme="minorHAnsi" w:hAnsiTheme="minorHAnsi" w:cstheme="minorHAnsi"/>
              </w:rPr>
              <w:t>4.42</w:t>
            </w:r>
          </w:p>
        </w:tc>
        <w:tc>
          <w:tcPr>
            <w:tcW w:w="0" w:type="auto"/>
            <w:tcBorders>
              <w:bottom w:val="single" w:sz="4" w:space="0" w:color="auto"/>
            </w:tcBorders>
            <w:shd w:val="clear" w:color="auto" w:fill="F2F2F2" w:themeFill="background1" w:themeFillShade="F2"/>
          </w:tcPr>
          <w:p w:rsidR="00B232F7" w:rsidRPr="008C47DB" w:rsidRDefault="007B2B2C" w:rsidP="008C47DB">
            <w:pPr>
              <w:spacing w:line="276" w:lineRule="auto"/>
              <w:jc w:val="right"/>
              <w:rPr>
                <w:rFonts w:asciiTheme="minorHAnsi" w:hAnsiTheme="minorHAnsi" w:cstheme="minorHAnsi"/>
              </w:rPr>
            </w:pPr>
            <w:r w:rsidRPr="008C47DB">
              <w:rPr>
                <w:rFonts w:asciiTheme="minorHAnsi" w:hAnsiTheme="minorHAnsi" w:cstheme="minorHAnsi"/>
              </w:rPr>
              <w:t>5.3</w:t>
            </w:r>
          </w:p>
        </w:tc>
        <w:tc>
          <w:tcPr>
            <w:tcW w:w="0" w:type="auto"/>
            <w:tcBorders>
              <w:bottom w:val="single" w:sz="4" w:space="0" w:color="auto"/>
            </w:tcBorders>
            <w:shd w:val="clear" w:color="auto" w:fill="F2F2F2" w:themeFill="background1" w:themeFillShade="F2"/>
          </w:tcPr>
          <w:p w:rsidR="00B232F7" w:rsidRPr="008C47DB" w:rsidRDefault="007B2B2C" w:rsidP="008C47DB">
            <w:pPr>
              <w:spacing w:line="276" w:lineRule="auto"/>
              <w:jc w:val="right"/>
              <w:rPr>
                <w:rFonts w:asciiTheme="minorHAnsi" w:hAnsiTheme="minorHAnsi" w:cstheme="minorHAnsi"/>
              </w:rPr>
            </w:pPr>
            <w:r w:rsidRPr="008C47DB">
              <w:rPr>
                <w:rFonts w:asciiTheme="minorHAnsi" w:hAnsiTheme="minorHAnsi" w:cstheme="minorHAnsi"/>
              </w:rPr>
              <w:t>7.6</w:t>
            </w:r>
          </w:p>
        </w:tc>
      </w:tr>
    </w:tbl>
    <w:p w:rsidR="008C47DB" w:rsidRDefault="008C47DB">
      <w:pPr>
        <w:sectPr w:rsidR="008C47DB" w:rsidSect="008C47DB">
          <w:pgSz w:w="15840" w:h="12240" w:orient="landscape" w:code="1"/>
          <w:pgMar w:top="1440" w:right="1440" w:bottom="1440" w:left="1440" w:header="706" w:footer="706" w:gutter="0"/>
          <w:cols w:space="708"/>
          <w:docGrid w:linePitch="326"/>
        </w:sectPr>
      </w:pPr>
    </w:p>
    <w:p w:rsidR="0007102C" w:rsidRDefault="0007102C" w:rsidP="0007102C">
      <w:r>
        <w:lastRenderedPageBreak/>
        <w:t xml:space="preserve">Mean DOC concentrations were similar between the Sooke WSA main tributaries to Sooke Reservoir: Judge Creek (5.7 ± 1.1 mg/L, </w:t>
      </w:r>
      <w:r>
        <w:rPr>
          <w:i/>
        </w:rPr>
        <w:t>n</w:t>
      </w:r>
      <w:r>
        <w:t xml:space="preserve"> = 6) and Rithet Creek (5.4 ± 3.9 mg/L, </w:t>
      </w:r>
      <w:r>
        <w:rPr>
          <w:i/>
        </w:rPr>
        <w:t>n</w:t>
      </w:r>
      <w:r>
        <w:t xml:space="preserve"> = 13). Though these three sites were sampled over the same span of time, the number of samples collected at the Tunnel (</w:t>
      </w:r>
      <w:r>
        <w:rPr>
          <w:i/>
        </w:rPr>
        <w:t>n</w:t>
      </w:r>
      <w:r>
        <w:t xml:space="preserve"> = 64) was much greater due to less intense focus on the Sooke WSA and Vertical Rack sampling at the Leech Tunnel. Therefore, only overlapping sample dates were evaluated between these three sites to facilitate a preliminary WSA comparison between Sooke WSA main tributaries and the future supplemental supply (Table 10). Mean DOC was similar between Rithet Creek (3.2 ± 1.4 mg/L, </w:t>
      </w:r>
      <w:r>
        <w:rPr>
          <w:i/>
        </w:rPr>
        <w:t>n</w:t>
      </w:r>
      <w:r>
        <w:t xml:space="preserve"> = 8) and the Leech Tunnel (3.7 ± 1.1 mg/L, </w:t>
      </w:r>
      <w:r>
        <w:rPr>
          <w:i/>
        </w:rPr>
        <w:t>n</w:t>
      </w:r>
      <w:r>
        <w:t xml:space="preserve"> = 9), but higher at Judge Creek (5.7 ± 1.1 mg/L, </w:t>
      </w:r>
      <w:r>
        <w:rPr>
          <w:i/>
        </w:rPr>
        <w:t>n</w:t>
      </w:r>
      <w:r>
        <w:t xml:space="preserve"> = 6).</w:t>
      </w:r>
    </w:p>
    <w:p w:rsidR="0007102C" w:rsidRDefault="0007102C" w:rsidP="0007102C"/>
    <w:p w:rsidR="00B232F7" w:rsidRDefault="007B2B2C">
      <w:r>
        <w:t>Spatially, DOC generally decreased from low-order headwater streams to higher-order downstream sites (Figure 10). Like DOC concentration, there was an overall reduction in aromaticity, reactivity, and molecular size of NOM from upstream to downstream sites (Table 11, Figure 10). The greatest diversity in NOM reactivity, measured by SAC</w:t>
      </w:r>
      <w:r>
        <w:rPr>
          <w:vertAlign w:val="subscript"/>
        </w:rPr>
        <w:t>254</w:t>
      </w:r>
      <w:r>
        <w:t>, were recorded in headwater samples from Chris Creek (50% RSD), Jarvis Creek (47% RSD) and Lazar Creek (45% RSD). The site with the greatest average reactivity, aromaticity and molecular weight NOM was Weeks Creek (mean SAC</w:t>
      </w:r>
      <w:r>
        <w:rPr>
          <w:vertAlign w:val="subscript"/>
        </w:rPr>
        <w:t>254</w:t>
      </w:r>
      <w:r>
        <w:t xml:space="preserve"> 30.3 m</w:t>
      </w:r>
      <w:r>
        <w:rPr>
          <w:vertAlign w:val="superscript"/>
        </w:rPr>
        <w:t>-1</w:t>
      </w:r>
      <w:r>
        <w:t>, mean E</w:t>
      </w:r>
      <w:r>
        <w:rPr>
          <w:vertAlign w:val="subscript"/>
        </w:rPr>
        <w:t>2</w:t>
      </w:r>
      <w:r>
        <w:t>:E</w:t>
      </w:r>
      <w:r>
        <w:rPr>
          <w:vertAlign w:val="subscript"/>
        </w:rPr>
        <w:t>3</w:t>
      </w:r>
      <w:r>
        <w:t xml:space="preserve"> 4.3 ± 0.2).</w:t>
      </w:r>
    </w:p>
    <w:p w:rsidR="00B232F7" w:rsidRDefault="007B2B2C">
      <w:r>
        <w:t> </w:t>
      </w:r>
    </w:p>
    <w:p w:rsidR="00CF2F2C" w:rsidRDefault="007B2B2C">
      <w:pPr>
        <w:sectPr w:rsidR="00CF2F2C" w:rsidSect="00C43E37">
          <w:pgSz w:w="12240" w:h="15840" w:code="1"/>
          <w:pgMar w:top="1440" w:right="1440" w:bottom="1440" w:left="1440" w:header="706" w:footer="706" w:gutter="0"/>
          <w:cols w:space="708"/>
          <w:docGrid w:linePitch="326"/>
        </w:sectPr>
      </w:pPr>
      <w:r>
        <w:t>The lowest absolute measurement for NOM aromaticity, molecular size and reactivity occurred at the Cragg Creek site (maximum E</w:t>
      </w:r>
      <w:r>
        <w:rPr>
          <w:vertAlign w:val="subscript"/>
        </w:rPr>
        <w:t>2</w:t>
      </w:r>
      <w:r>
        <w:t>:E</w:t>
      </w:r>
      <w:r>
        <w:rPr>
          <w:vertAlign w:val="subscript"/>
        </w:rPr>
        <w:t>3</w:t>
      </w:r>
      <w:r>
        <w:t xml:space="preserve"> of 5.03, minimum SAC</w:t>
      </w:r>
      <w:r>
        <w:rPr>
          <w:vertAlign w:val="subscript"/>
        </w:rPr>
        <w:t>254</w:t>
      </w:r>
      <w:r>
        <w:t xml:space="preserve"> 4.69 m</w:t>
      </w:r>
      <w:r>
        <w:rPr>
          <w:vertAlign w:val="superscript"/>
        </w:rPr>
        <w:t>-1</w:t>
      </w:r>
      <w:r>
        <w:t>). Cragg Creek also had among the lowest mean aromaticity and molecular weight NOM (E</w:t>
      </w:r>
      <w:r>
        <w:rPr>
          <w:vertAlign w:val="subscript"/>
        </w:rPr>
        <w:t>2</w:t>
      </w:r>
      <w:r>
        <w:t>:E</w:t>
      </w:r>
      <w:r>
        <w:rPr>
          <w:vertAlign w:val="subscript"/>
        </w:rPr>
        <w:t>3</w:t>
      </w:r>
      <w:r>
        <w:t xml:space="preserve"> of 4.59 ± 0.22), though it was very similar to Judge Creek (E</w:t>
      </w:r>
      <w:r>
        <w:rPr>
          <w:vertAlign w:val="subscript"/>
        </w:rPr>
        <w:t>2</w:t>
      </w:r>
      <w:r>
        <w:t>:E</w:t>
      </w:r>
      <w:r>
        <w:rPr>
          <w:vertAlign w:val="subscript"/>
        </w:rPr>
        <w:t>3</w:t>
      </w:r>
      <w:r>
        <w:t xml:space="preserve"> of 4.59 ± 0.05). Unlike Cragg Creek’s low aromaticity and molecular weight NOM, it’s headwater sites (Jarvis and Lazar) had samples with </w:t>
      </w:r>
      <w:r>
        <w:lastRenderedPageBreak/>
        <w:t>highly aromatic and reactive NOM character. Jarvis Creek had the most reactive NOM sample (max SAC</w:t>
      </w:r>
      <w:r>
        <w:rPr>
          <w:vertAlign w:val="subscript"/>
        </w:rPr>
        <w:t>254</w:t>
      </w:r>
      <w:r>
        <w:t xml:space="preserve"> 41.7 m</w:t>
      </w:r>
      <w:r>
        <w:rPr>
          <w:vertAlign w:val="superscript"/>
        </w:rPr>
        <w:t>-1</w:t>
      </w:r>
      <w:r>
        <w:t>) and the other headwater creek in Cragg basin, Lazar Creek, had one of the most aromatic samples of all (lowest recorded E</w:t>
      </w:r>
      <w:r>
        <w:rPr>
          <w:vertAlign w:val="subscript"/>
        </w:rPr>
        <w:t>2</w:t>
      </w:r>
      <w:r>
        <w:t>:E</w:t>
      </w:r>
      <w:r>
        <w:rPr>
          <w:vertAlign w:val="subscript"/>
        </w:rPr>
        <w:t>3</w:t>
      </w:r>
      <w:r>
        <w:t>, 3.77). Lazar Creek sub-basin had the greatest proportion of wetlands (12% by area), and had the greatest range in NOM aromaticity and molecular size (E</w:t>
      </w:r>
      <w:r>
        <w:rPr>
          <w:vertAlign w:val="subscript"/>
        </w:rPr>
        <w:t>2</w:t>
      </w:r>
      <w:r>
        <w:t>:E</w:t>
      </w:r>
      <w:r>
        <w:rPr>
          <w:vertAlign w:val="subscript"/>
        </w:rPr>
        <w:t>3</w:t>
      </w:r>
      <w:r>
        <w:t xml:space="preserve"> values with 9% RSD); despite having one of the most aromatic samples of all, Lazar Creek also had the lowest average aromatic NOM (Table 11, Figure 10). Algae blooms were observed in the dry-season and early wet season (Appendix A2) in Jarvis Creek, Lazar Creek and Cragg Creek, as well as other small streams draining the east side of Survey Mountain (the ridge separating Leech River headwater sub-basins from Cragg Creek headwater sub-basins).</w:t>
      </w:r>
    </w:p>
    <w:p w:rsidR="00B232F7" w:rsidRPr="00CF2F2C" w:rsidRDefault="007B2B2C" w:rsidP="00CF2F2C">
      <w:pPr>
        <w:pBdr>
          <w:bottom w:val="single" w:sz="4" w:space="1" w:color="auto"/>
        </w:pBdr>
        <w:spacing w:line="276" w:lineRule="auto"/>
        <w:rPr>
          <w:rFonts w:asciiTheme="minorHAnsi" w:hAnsiTheme="minorHAnsi" w:cstheme="minorHAnsi"/>
          <w:sz w:val="22"/>
          <w:szCs w:val="22"/>
        </w:rPr>
      </w:pPr>
      <w:r w:rsidRPr="00CF2F2C">
        <w:rPr>
          <w:rFonts w:asciiTheme="minorHAnsi" w:hAnsiTheme="minorHAnsi" w:cstheme="minorHAnsi"/>
          <w:sz w:val="22"/>
          <w:szCs w:val="22"/>
        </w:rPr>
        <w:lastRenderedPageBreak/>
        <w:t>Table 11: Spectral properties of natural organic matter (NOM) character across twelve synoptically sampled sites in the Greater Victoria Water Supply Area</w:t>
      </w:r>
    </w:p>
    <w:tbl>
      <w:tblPr>
        <w:tblW w:w="0" w:type="auto"/>
        <w:tblLook w:val="07E0" w:firstRow="1" w:lastRow="1" w:firstColumn="1" w:lastColumn="1" w:noHBand="1" w:noVBand="1"/>
      </w:tblPr>
      <w:tblGrid>
        <w:gridCol w:w="1246"/>
        <w:gridCol w:w="2407"/>
        <w:gridCol w:w="551"/>
        <w:gridCol w:w="983"/>
        <w:gridCol w:w="808"/>
        <w:gridCol w:w="755"/>
        <w:gridCol w:w="943"/>
        <w:gridCol w:w="956"/>
        <w:gridCol w:w="1246"/>
        <w:gridCol w:w="808"/>
        <w:gridCol w:w="724"/>
        <w:gridCol w:w="723"/>
        <w:gridCol w:w="810"/>
      </w:tblGrid>
      <w:tr w:rsidR="00CF2F2C" w:rsidRPr="00CF2F2C" w:rsidTr="00CF2F2C">
        <w:tc>
          <w:tcPr>
            <w:tcW w:w="1245" w:type="dxa"/>
            <w:tcBorders>
              <w:bottom w:val="single" w:sz="0" w:space="0" w:color="auto"/>
            </w:tcBorders>
            <w:vAlign w:val="bottom"/>
          </w:tcPr>
          <w:p w:rsidR="00B232F7" w:rsidRPr="00CF2F2C" w:rsidRDefault="007B2B2C" w:rsidP="00CF2F2C">
            <w:pPr>
              <w:spacing w:line="276" w:lineRule="auto"/>
              <w:rPr>
                <w:rFonts w:asciiTheme="minorHAnsi" w:hAnsiTheme="minorHAnsi" w:cstheme="minorHAnsi"/>
                <w:sz w:val="22"/>
                <w:szCs w:val="22"/>
              </w:rPr>
            </w:pPr>
            <w:r w:rsidRPr="00CF2F2C">
              <w:rPr>
                <w:rFonts w:asciiTheme="minorHAnsi" w:hAnsiTheme="minorHAnsi" w:cstheme="minorHAnsi"/>
                <w:sz w:val="22"/>
                <w:szCs w:val="22"/>
              </w:rPr>
              <w:t>Site</w:t>
            </w:r>
          </w:p>
        </w:tc>
        <w:tc>
          <w:tcPr>
            <w:tcW w:w="2407" w:type="dxa"/>
            <w:tcBorders>
              <w:bottom w:val="single" w:sz="0" w:space="0" w:color="auto"/>
            </w:tcBorders>
            <w:vAlign w:val="bottom"/>
          </w:tcPr>
          <w:p w:rsidR="00B232F7" w:rsidRPr="00CF2F2C" w:rsidRDefault="007B2B2C" w:rsidP="00CF2F2C">
            <w:pPr>
              <w:spacing w:line="276" w:lineRule="auto"/>
              <w:rPr>
                <w:rFonts w:asciiTheme="minorHAnsi" w:hAnsiTheme="minorHAnsi" w:cstheme="minorHAnsi"/>
                <w:sz w:val="22"/>
                <w:szCs w:val="22"/>
              </w:rPr>
            </w:pPr>
            <w:r w:rsidRPr="00CF2F2C">
              <w:rPr>
                <w:rFonts w:asciiTheme="minorHAnsi" w:hAnsiTheme="minorHAnsi" w:cstheme="minorHAnsi"/>
                <w:sz w:val="22"/>
                <w:szCs w:val="22"/>
              </w:rPr>
              <w:t>Description</w:t>
            </w:r>
          </w:p>
        </w:tc>
        <w:tc>
          <w:tcPr>
            <w:tcW w:w="300" w:type="dxa"/>
            <w:tcBorders>
              <w:bottom w:val="single" w:sz="0" w:space="0" w:color="auto"/>
            </w:tcBorders>
            <w:vAlign w:val="bottom"/>
          </w:tcPr>
          <w:p w:rsidR="00B232F7" w:rsidRPr="00CF2F2C" w:rsidRDefault="00CF2F2C" w:rsidP="00CF2F2C">
            <w:pPr>
              <w:spacing w:line="276" w:lineRule="auto"/>
              <w:jc w:val="right"/>
              <w:rPr>
                <w:rFonts w:asciiTheme="minorHAnsi" w:hAnsiTheme="minorHAnsi" w:cstheme="minorHAnsi"/>
                <w:sz w:val="22"/>
                <w:szCs w:val="22"/>
              </w:rPr>
            </w:pPr>
            <w:r>
              <w:rPr>
                <w:rFonts w:asciiTheme="minorHAnsi" w:hAnsiTheme="minorHAnsi" w:cstheme="minorHAnsi"/>
                <w:sz w:val="22"/>
                <w:szCs w:val="22"/>
              </w:rPr>
              <w:t>n</w:t>
            </w:r>
          </w:p>
        </w:tc>
        <w:tc>
          <w:tcPr>
            <w:tcW w:w="0" w:type="auto"/>
            <w:tcBorders>
              <w:bottom w:val="single" w:sz="0" w:space="0" w:color="auto"/>
            </w:tcBorders>
            <w:vAlign w:val="bottom"/>
          </w:tcPr>
          <w:p w:rsid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SAC</w:t>
            </w:r>
            <w:r w:rsidRPr="00CF2F2C">
              <w:rPr>
                <w:rFonts w:asciiTheme="minorHAnsi" w:hAnsiTheme="minorHAnsi" w:cstheme="minorHAnsi"/>
                <w:sz w:val="22"/>
                <w:szCs w:val="22"/>
                <w:vertAlign w:val="subscript"/>
              </w:rPr>
              <w:t>254</w:t>
            </w:r>
            <w:r w:rsidRPr="00CF2F2C">
              <w:rPr>
                <w:rFonts w:asciiTheme="minorHAnsi" w:hAnsiTheme="minorHAnsi" w:cstheme="minorHAnsi"/>
                <w:sz w:val="22"/>
                <w:szCs w:val="22"/>
              </w:rPr>
              <w:t xml:space="preserve"> Mean </w:t>
            </w:r>
          </w:p>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(m</w:t>
            </w:r>
            <w:r w:rsidRPr="00CF2F2C">
              <w:rPr>
                <w:rFonts w:asciiTheme="minorHAnsi" w:hAnsiTheme="minorHAnsi" w:cstheme="minorHAnsi"/>
                <w:sz w:val="22"/>
                <w:szCs w:val="22"/>
                <w:vertAlign w:val="superscript"/>
              </w:rPr>
              <w:t>-1</w:t>
            </w:r>
            <w:r w:rsidRPr="00CF2F2C">
              <w:rPr>
                <w:rFonts w:asciiTheme="minorHAnsi" w:hAnsiTheme="minorHAnsi" w:cstheme="minorHAnsi"/>
                <w:sz w:val="22"/>
                <w:szCs w:val="22"/>
              </w:rPr>
              <w:t>)</w:t>
            </w:r>
          </w:p>
        </w:tc>
        <w:tc>
          <w:tcPr>
            <w:tcW w:w="0" w:type="auto"/>
            <w:tcBorders>
              <w:bottom w:val="single" w:sz="0" w:space="0" w:color="auto"/>
            </w:tcBorders>
            <w:vAlign w:val="bottom"/>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stdev (±)</w:t>
            </w:r>
          </w:p>
        </w:tc>
        <w:tc>
          <w:tcPr>
            <w:tcW w:w="0" w:type="auto"/>
            <w:tcBorders>
              <w:bottom w:val="single" w:sz="0" w:space="0" w:color="auto"/>
            </w:tcBorders>
            <w:vAlign w:val="bottom"/>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RSD (± %)</w:t>
            </w:r>
          </w:p>
        </w:tc>
        <w:tc>
          <w:tcPr>
            <w:tcW w:w="0" w:type="auto"/>
            <w:tcBorders>
              <w:bottom w:val="single" w:sz="0" w:space="0" w:color="auto"/>
            </w:tcBorders>
            <w:vAlign w:val="bottom"/>
          </w:tcPr>
          <w:p w:rsid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SAC</w:t>
            </w:r>
            <w:r w:rsidRPr="00CF2F2C">
              <w:rPr>
                <w:rFonts w:asciiTheme="minorHAnsi" w:hAnsiTheme="minorHAnsi" w:cstheme="minorHAnsi"/>
                <w:sz w:val="22"/>
                <w:szCs w:val="22"/>
                <w:vertAlign w:val="subscript"/>
              </w:rPr>
              <w:t>254</w:t>
            </w:r>
            <w:r w:rsidRPr="00CF2F2C">
              <w:rPr>
                <w:rFonts w:asciiTheme="minorHAnsi" w:hAnsiTheme="minorHAnsi" w:cstheme="minorHAnsi"/>
                <w:sz w:val="22"/>
                <w:szCs w:val="22"/>
              </w:rPr>
              <w:t xml:space="preserve"> Min. </w:t>
            </w:r>
          </w:p>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(m</w:t>
            </w:r>
            <w:r w:rsidRPr="00CF2F2C">
              <w:rPr>
                <w:rFonts w:asciiTheme="minorHAnsi" w:hAnsiTheme="minorHAnsi" w:cstheme="minorHAnsi"/>
                <w:sz w:val="22"/>
                <w:szCs w:val="22"/>
                <w:vertAlign w:val="superscript"/>
              </w:rPr>
              <w:t>-1</w:t>
            </w:r>
            <w:r w:rsidRPr="00CF2F2C">
              <w:rPr>
                <w:rFonts w:asciiTheme="minorHAnsi" w:hAnsiTheme="minorHAnsi" w:cstheme="minorHAnsi"/>
                <w:sz w:val="22"/>
                <w:szCs w:val="22"/>
              </w:rPr>
              <w:t>)</w:t>
            </w:r>
          </w:p>
        </w:tc>
        <w:tc>
          <w:tcPr>
            <w:tcW w:w="0" w:type="auto"/>
            <w:tcBorders>
              <w:bottom w:val="single" w:sz="0" w:space="0" w:color="auto"/>
            </w:tcBorders>
            <w:vAlign w:val="bottom"/>
          </w:tcPr>
          <w:p w:rsid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SAC</w:t>
            </w:r>
            <w:r w:rsidRPr="00CF2F2C">
              <w:rPr>
                <w:rFonts w:asciiTheme="minorHAnsi" w:hAnsiTheme="minorHAnsi" w:cstheme="minorHAnsi"/>
                <w:sz w:val="22"/>
                <w:szCs w:val="22"/>
                <w:vertAlign w:val="subscript"/>
              </w:rPr>
              <w:t>254</w:t>
            </w:r>
            <w:r w:rsidRPr="00CF2F2C">
              <w:rPr>
                <w:rFonts w:asciiTheme="minorHAnsi" w:hAnsiTheme="minorHAnsi" w:cstheme="minorHAnsi"/>
                <w:sz w:val="22"/>
                <w:szCs w:val="22"/>
              </w:rPr>
              <w:t xml:space="preserve"> Max. </w:t>
            </w:r>
          </w:p>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(m</w:t>
            </w:r>
            <w:r w:rsidRPr="00CF2F2C">
              <w:rPr>
                <w:rFonts w:asciiTheme="minorHAnsi" w:hAnsiTheme="minorHAnsi" w:cstheme="minorHAnsi"/>
                <w:sz w:val="22"/>
                <w:szCs w:val="22"/>
                <w:vertAlign w:val="superscript"/>
              </w:rPr>
              <w:t>-1</w:t>
            </w:r>
            <w:r w:rsidRPr="00CF2F2C">
              <w:rPr>
                <w:rFonts w:asciiTheme="minorHAnsi" w:hAnsiTheme="minorHAnsi" w:cstheme="minorHAnsi"/>
                <w:sz w:val="22"/>
                <w:szCs w:val="22"/>
              </w:rPr>
              <w:t>)</w:t>
            </w:r>
          </w:p>
        </w:tc>
        <w:tc>
          <w:tcPr>
            <w:tcW w:w="0" w:type="auto"/>
            <w:tcBorders>
              <w:bottom w:val="single" w:sz="0" w:space="0" w:color="auto"/>
            </w:tcBorders>
            <w:vAlign w:val="bottom"/>
          </w:tcPr>
          <w:p w:rsid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E</w:t>
            </w:r>
            <w:r w:rsidRPr="00CF2F2C">
              <w:rPr>
                <w:rFonts w:asciiTheme="minorHAnsi" w:hAnsiTheme="minorHAnsi" w:cstheme="minorHAnsi"/>
                <w:sz w:val="22"/>
                <w:szCs w:val="22"/>
                <w:vertAlign w:val="subscript"/>
              </w:rPr>
              <w:t>2</w:t>
            </w:r>
            <w:r w:rsidRPr="00CF2F2C">
              <w:rPr>
                <w:rFonts w:asciiTheme="minorHAnsi" w:hAnsiTheme="minorHAnsi" w:cstheme="minorHAnsi"/>
                <w:sz w:val="22"/>
                <w:szCs w:val="22"/>
              </w:rPr>
              <w:t>E</w:t>
            </w:r>
            <w:r w:rsidRPr="00CF2F2C">
              <w:rPr>
                <w:rFonts w:asciiTheme="minorHAnsi" w:hAnsiTheme="minorHAnsi" w:cstheme="minorHAnsi"/>
                <w:sz w:val="22"/>
                <w:szCs w:val="22"/>
                <w:vertAlign w:val="subscript"/>
              </w:rPr>
              <w:t>3</w:t>
            </w:r>
            <w:r w:rsidRPr="00CF2F2C">
              <w:rPr>
                <w:rFonts w:asciiTheme="minorHAnsi" w:hAnsiTheme="minorHAnsi" w:cstheme="minorHAnsi"/>
                <w:sz w:val="22"/>
                <w:szCs w:val="22"/>
              </w:rPr>
              <w:t xml:space="preserve"> </w:t>
            </w:r>
          </w:p>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Mean (unitless)</w:t>
            </w:r>
          </w:p>
        </w:tc>
        <w:tc>
          <w:tcPr>
            <w:tcW w:w="0" w:type="auto"/>
            <w:tcBorders>
              <w:bottom w:val="single" w:sz="0" w:space="0" w:color="auto"/>
            </w:tcBorders>
            <w:vAlign w:val="bottom"/>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stdev (±)</w:t>
            </w:r>
          </w:p>
        </w:tc>
        <w:tc>
          <w:tcPr>
            <w:tcW w:w="724" w:type="dxa"/>
            <w:tcBorders>
              <w:bottom w:val="single" w:sz="0" w:space="0" w:color="auto"/>
            </w:tcBorders>
            <w:vAlign w:val="bottom"/>
          </w:tcPr>
          <w:p w:rsid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 xml:space="preserve">RSD </w:t>
            </w:r>
          </w:p>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 %)</w:t>
            </w:r>
          </w:p>
        </w:tc>
        <w:tc>
          <w:tcPr>
            <w:tcW w:w="723" w:type="dxa"/>
            <w:tcBorders>
              <w:bottom w:val="single" w:sz="0" w:space="0" w:color="auto"/>
            </w:tcBorders>
            <w:vAlign w:val="bottom"/>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E</w:t>
            </w:r>
            <w:r w:rsidRPr="00CF2F2C">
              <w:rPr>
                <w:rFonts w:asciiTheme="minorHAnsi" w:hAnsiTheme="minorHAnsi" w:cstheme="minorHAnsi"/>
                <w:sz w:val="22"/>
                <w:szCs w:val="22"/>
                <w:vertAlign w:val="subscript"/>
              </w:rPr>
              <w:t>2</w:t>
            </w:r>
            <w:r w:rsidRPr="00CF2F2C">
              <w:rPr>
                <w:rFonts w:asciiTheme="minorHAnsi" w:hAnsiTheme="minorHAnsi" w:cstheme="minorHAnsi"/>
                <w:sz w:val="22"/>
                <w:szCs w:val="22"/>
              </w:rPr>
              <w:t>E</w:t>
            </w:r>
            <w:r w:rsidRPr="00CF2F2C">
              <w:rPr>
                <w:rFonts w:asciiTheme="minorHAnsi" w:hAnsiTheme="minorHAnsi" w:cstheme="minorHAnsi"/>
                <w:sz w:val="22"/>
                <w:szCs w:val="22"/>
                <w:vertAlign w:val="subscript"/>
              </w:rPr>
              <w:t>3</w:t>
            </w:r>
            <w:r w:rsidRPr="00CF2F2C">
              <w:rPr>
                <w:rFonts w:asciiTheme="minorHAnsi" w:hAnsiTheme="minorHAnsi" w:cstheme="minorHAnsi"/>
                <w:sz w:val="22"/>
                <w:szCs w:val="22"/>
              </w:rPr>
              <w:t xml:space="preserve"> Min.</w:t>
            </w:r>
          </w:p>
        </w:tc>
        <w:tc>
          <w:tcPr>
            <w:tcW w:w="0" w:type="auto"/>
            <w:tcBorders>
              <w:bottom w:val="single" w:sz="0" w:space="0" w:color="auto"/>
            </w:tcBorders>
            <w:vAlign w:val="bottom"/>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E</w:t>
            </w:r>
            <w:r w:rsidRPr="00CF2F2C">
              <w:rPr>
                <w:rFonts w:asciiTheme="minorHAnsi" w:hAnsiTheme="minorHAnsi" w:cstheme="minorHAnsi"/>
                <w:sz w:val="22"/>
                <w:szCs w:val="22"/>
                <w:vertAlign w:val="subscript"/>
              </w:rPr>
              <w:t>2</w:t>
            </w:r>
            <w:r w:rsidRPr="00CF2F2C">
              <w:rPr>
                <w:rFonts w:asciiTheme="minorHAnsi" w:hAnsiTheme="minorHAnsi" w:cstheme="minorHAnsi"/>
                <w:sz w:val="22"/>
                <w:szCs w:val="22"/>
              </w:rPr>
              <w:t>E</w:t>
            </w:r>
            <w:r w:rsidRPr="00CF2F2C">
              <w:rPr>
                <w:rFonts w:asciiTheme="minorHAnsi" w:hAnsiTheme="minorHAnsi" w:cstheme="minorHAnsi"/>
                <w:sz w:val="22"/>
                <w:szCs w:val="22"/>
                <w:vertAlign w:val="subscript"/>
              </w:rPr>
              <w:t>3</w:t>
            </w:r>
            <w:r w:rsidRPr="00CF2F2C">
              <w:rPr>
                <w:rFonts w:asciiTheme="minorHAnsi" w:hAnsiTheme="minorHAnsi" w:cstheme="minorHAnsi"/>
                <w:sz w:val="22"/>
                <w:szCs w:val="22"/>
              </w:rPr>
              <w:t xml:space="preserve"> Max.</w:t>
            </w:r>
          </w:p>
        </w:tc>
      </w:tr>
      <w:tr w:rsidR="00CF2F2C" w:rsidRPr="00CF2F2C" w:rsidTr="00CF2F2C">
        <w:tc>
          <w:tcPr>
            <w:tcW w:w="1245" w:type="dxa"/>
            <w:shd w:val="clear" w:color="auto" w:fill="F2F2F2" w:themeFill="background1" w:themeFillShade="F2"/>
          </w:tcPr>
          <w:p w:rsidR="00B232F7" w:rsidRPr="00CF2F2C" w:rsidRDefault="007B2B2C" w:rsidP="00CF2F2C">
            <w:pPr>
              <w:spacing w:line="276" w:lineRule="auto"/>
              <w:rPr>
                <w:rFonts w:asciiTheme="minorHAnsi" w:hAnsiTheme="minorHAnsi" w:cstheme="minorHAnsi"/>
                <w:sz w:val="22"/>
                <w:szCs w:val="22"/>
              </w:rPr>
            </w:pPr>
            <w:r w:rsidRPr="00CF2F2C">
              <w:rPr>
                <w:rFonts w:asciiTheme="minorHAnsi" w:hAnsiTheme="minorHAnsi" w:cstheme="minorHAnsi"/>
                <w:sz w:val="22"/>
                <w:szCs w:val="22"/>
              </w:rPr>
              <w:t>Weeks</w:t>
            </w:r>
          </w:p>
        </w:tc>
        <w:tc>
          <w:tcPr>
            <w:tcW w:w="2407" w:type="dxa"/>
            <w:shd w:val="clear" w:color="auto" w:fill="F2F2F2" w:themeFill="background1" w:themeFillShade="F2"/>
          </w:tcPr>
          <w:p w:rsidR="00B232F7" w:rsidRPr="00CF2F2C" w:rsidRDefault="007B2B2C" w:rsidP="00CF2F2C">
            <w:pPr>
              <w:spacing w:line="276" w:lineRule="auto"/>
              <w:rPr>
                <w:rFonts w:asciiTheme="minorHAnsi" w:hAnsiTheme="minorHAnsi" w:cstheme="minorHAnsi"/>
                <w:sz w:val="22"/>
                <w:szCs w:val="22"/>
              </w:rPr>
            </w:pPr>
            <w:r w:rsidRPr="00CF2F2C">
              <w:rPr>
                <w:rFonts w:asciiTheme="minorHAnsi" w:hAnsiTheme="minorHAnsi" w:cstheme="minorHAnsi"/>
                <w:sz w:val="22"/>
                <w:szCs w:val="22"/>
              </w:rPr>
              <w:t>headwater of Leech Rv., LWSA</w:t>
            </w:r>
          </w:p>
        </w:tc>
        <w:tc>
          <w:tcPr>
            <w:tcW w:w="300" w:type="dxa"/>
            <w:shd w:val="clear" w:color="auto" w:fill="F2F2F2" w:themeFill="background1" w:themeFillShade="F2"/>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28</w:t>
            </w:r>
          </w:p>
        </w:tc>
        <w:tc>
          <w:tcPr>
            <w:tcW w:w="0" w:type="auto"/>
            <w:shd w:val="clear" w:color="auto" w:fill="F2F2F2" w:themeFill="background1" w:themeFillShade="F2"/>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30.3</w:t>
            </w:r>
          </w:p>
        </w:tc>
        <w:tc>
          <w:tcPr>
            <w:tcW w:w="0" w:type="auto"/>
            <w:shd w:val="clear" w:color="auto" w:fill="F2F2F2" w:themeFill="background1" w:themeFillShade="F2"/>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8.5</w:t>
            </w:r>
          </w:p>
        </w:tc>
        <w:tc>
          <w:tcPr>
            <w:tcW w:w="0" w:type="auto"/>
            <w:shd w:val="clear" w:color="auto" w:fill="F2F2F2" w:themeFill="background1" w:themeFillShade="F2"/>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28</w:t>
            </w:r>
          </w:p>
        </w:tc>
        <w:tc>
          <w:tcPr>
            <w:tcW w:w="0" w:type="auto"/>
            <w:shd w:val="clear" w:color="auto" w:fill="F2F2F2" w:themeFill="background1" w:themeFillShade="F2"/>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12.49</w:t>
            </w:r>
          </w:p>
        </w:tc>
        <w:tc>
          <w:tcPr>
            <w:tcW w:w="0" w:type="auto"/>
            <w:shd w:val="clear" w:color="auto" w:fill="F2F2F2" w:themeFill="background1" w:themeFillShade="F2"/>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39.82</w:t>
            </w:r>
          </w:p>
        </w:tc>
        <w:tc>
          <w:tcPr>
            <w:tcW w:w="0" w:type="auto"/>
            <w:shd w:val="clear" w:color="auto" w:fill="F2F2F2" w:themeFill="background1" w:themeFillShade="F2"/>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4.27</w:t>
            </w:r>
          </w:p>
        </w:tc>
        <w:tc>
          <w:tcPr>
            <w:tcW w:w="0" w:type="auto"/>
            <w:shd w:val="clear" w:color="auto" w:fill="F2F2F2" w:themeFill="background1" w:themeFillShade="F2"/>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0.19</w:t>
            </w:r>
          </w:p>
        </w:tc>
        <w:tc>
          <w:tcPr>
            <w:tcW w:w="724" w:type="dxa"/>
            <w:shd w:val="clear" w:color="auto" w:fill="F2F2F2" w:themeFill="background1" w:themeFillShade="F2"/>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5</w:t>
            </w:r>
          </w:p>
        </w:tc>
        <w:tc>
          <w:tcPr>
            <w:tcW w:w="723" w:type="dxa"/>
            <w:shd w:val="clear" w:color="auto" w:fill="F2F2F2" w:themeFill="background1" w:themeFillShade="F2"/>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3.80</w:t>
            </w:r>
          </w:p>
        </w:tc>
        <w:tc>
          <w:tcPr>
            <w:tcW w:w="0" w:type="auto"/>
            <w:shd w:val="clear" w:color="auto" w:fill="F2F2F2" w:themeFill="background1" w:themeFillShade="F2"/>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4.73</w:t>
            </w:r>
          </w:p>
        </w:tc>
      </w:tr>
      <w:tr w:rsidR="00CF2F2C" w:rsidRPr="00CF2F2C" w:rsidTr="00CF2F2C">
        <w:tc>
          <w:tcPr>
            <w:tcW w:w="1245" w:type="dxa"/>
          </w:tcPr>
          <w:p w:rsidR="00B232F7" w:rsidRPr="00CF2F2C" w:rsidRDefault="007B2B2C" w:rsidP="00CF2F2C">
            <w:pPr>
              <w:spacing w:line="276" w:lineRule="auto"/>
              <w:rPr>
                <w:rFonts w:asciiTheme="minorHAnsi" w:hAnsiTheme="minorHAnsi" w:cstheme="minorHAnsi"/>
                <w:sz w:val="22"/>
                <w:szCs w:val="22"/>
              </w:rPr>
            </w:pPr>
            <w:r w:rsidRPr="00CF2F2C">
              <w:rPr>
                <w:rFonts w:asciiTheme="minorHAnsi" w:hAnsiTheme="minorHAnsi" w:cstheme="minorHAnsi"/>
                <w:sz w:val="22"/>
                <w:szCs w:val="22"/>
              </w:rPr>
              <w:t>ChrisCrk</w:t>
            </w:r>
          </w:p>
        </w:tc>
        <w:tc>
          <w:tcPr>
            <w:tcW w:w="2407" w:type="dxa"/>
          </w:tcPr>
          <w:p w:rsidR="00B232F7" w:rsidRPr="00CF2F2C" w:rsidRDefault="007B2B2C" w:rsidP="00CF2F2C">
            <w:pPr>
              <w:spacing w:line="276" w:lineRule="auto"/>
              <w:rPr>
                <w:rFonts w:asciiTheme="minorHAnsi" w:hAnsiTheme="minorHAnsi" w:cstheme="minorHAnsi"/>
                <w:sz w:val="22"/>
                <w:szCs w:val="22"/>
              </w:rPr>
            </w:pPr>
            <w:r w:rsidRPr="00CF2F2C">
              <w:rPr>
                <w:rFonts w:asciiTheme="minorHAnsi" w:hAnsiTheme="minorHAnsi" w:cstheme="minorHAnsi"/>
                <w:sz w:val="22"/>
                <w:szCs w:val="22"/>
              </w:rPr>
              <w:t>headwater of Leech Rv., LWSA</w:t>
            </w:r>
          </w:p>
        </w:tc>
        <w:tc>
          <w:tcPr>
            <w:tcW w:w="300" w:type="dxa"/>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33</w:t>
            </w:r>
          </w:p>
        </w:tc>
        <w:tc>
          <w:tcPr>
            <w:tcW w:w="0" w:type="auto"/>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13.5</w:t>
            </w:r>
          </w:p>
        </w:tc>
        <w:tc>
          <w:tcPr>
            <w:tcW w:w="0" w:type="auto"/>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6.7</w:t>
            </w:r>
          </w:p>
        </w:tc>
        <w:tc>
          <w:tcPr>
            <w:tcW w:w="0" w:type="auto"/>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50</w:t>
            </w:r>
          </w:p>
        </w:tc>
        <w:tc>
          <w:tcPr>
            <w:tcW w:w="0" w:type="auto"/>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5.68</w:t>
            </w:r>
          </w:p>
        </w:tc>
        <w:tc>
          <w:tcPr>
            <w:tcW w:w="0" w:type="auto"/>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30.72</w:t>
            </w:r>
          </w:p>
        </w:tc>
        <w:tc>
          <w:tcPr>
            <w:tcW w:w="0" w:type="auto"/>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4.42</w:t>
            </w:r>
          </w:p>
        </w:tc>
        <w:tc>
          <w:tcPr>
            <w:tcW w:w="0" w:type="auto"/>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0.24</w:t>
            </w:r>
          </w:p>
        </w:tc>
        <w:tc>
          <w:tcPr>
            <w:tcW w:w="724" w:type="dxa"/>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5</w:t>
            </w:r>
          </w:p>
        </w:tc>
        <w:tc>
          <w:tcPr>
            <w:tcW w:w="723" w:type="dxa"/>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3.92</w:t>
            </w:r>
          </w:p>
        </w:tc>
        <w:tc>
          <w:tcPr>
            <w:tcW w:w="0" w:type="auto"/>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4.98</w:t>
            </w:r>
          </w:p>
        </w:tc>
      </w:tr>
      <w:tr w:rsidR="00CF2F2C" w:rsidRPr="00CF2F2C" w:rsidTr="00CF2F2C">
        <w:tc>
          <w:tcPr>
            <w:tcW w:w="1245" w:type="dxa"/>
            <w:shd w:val="clear" w:color="auto" w:fill="F2F2F2" w:themeFill="background1" w:themeFillShade="F2"/>
          </w:tcPr>
          <w:p w:rsidR="00B232F7" w:rsidRPr="00CF2F2C" w:rsidRDefault="007B2B2C" w:rsidP="00CF2F2C">
            <w:pPr>
              <w:spacing w:line="276" w:lineRule="auto"/>
              <w:rPr>
                <w:rFonts w:asciiTheme="minorHAnsi" w:hAnsiTheme="minorHAnsi" w:cstheme="minorHAnsi"/>
                <w:sz w:val="22"/>
                <w:szCs w:val="22"/>
              </w:rPr>
            </w:pPr>
            <w:r w:rsidRPr="00CF2F2C">
              <w:rPr>
                <w:rFonts w:asciiTheme="minorHAnsi" w:hAnsiTheme="minorHAnsi" w:cstheme="minorHAnsi"/>
                <w:sz w:val="22"/>
                <w:szCs w:val="22"/>
              </w:rPr>
              <w:t>LeechHead</w:t>
            </w:r>
          </w:p>
        </w:tc>
        <w:tc>
          <w:tcPr>
            <w:tcW w:w="2407" w:type="dxa"/>
            <w:shd w:val="clear" w:color="auto" w:fill="F2F2F2" w:themeFill="background1" w:themeFillShade="F2"/>
          </w:tcPr>
          <w:p w:rsidR="00B232F7" w:rsidRPr="00CF2F2C" w:rsidRDefault="007B2B2C" w:rsidP="00CF2F2C">
            <w:pPr>
              <w:spacing w:line="276" w:lineRule="auto"/>
              <w:rPr>
                <w:rFonts w:asciiTheme="minorHAnsi" w:hAnsiTheme="minorHAnsi" w:cstheme="minorHAnsi"/>
                <w:sz w:val="22"/>
                <w:szCs w:val="22"/>
              </w:rPr>
            </w:pPr>
            <w:r w:rsidRPr="00CF2F2C">
              <w:rPr>
                <w:rFonts w:asciiTheme="minorHAnsi" w:hAnsiTheme="minorHAnsi" w:cstheme="minorHAnsi"/>
                <w:sz w:val="22"/>
                <w:szCs w:val="22"/>
              </w:rPr>
              <w:t>mainstem river, LWSA</w:t>
            </w:r>
          </w:p>
        </w:tc>
        <w:tc>
          <w:tcPr>
            <w:tcW w:w="300" w:type="dxa"/>
            <w:shd w:val="clear" w:color="auto" w:fill="F2F2F2" w:themeFill="background1" w:themeFillShade="F2"/>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31</w:t>
            </w:r>
          </w:p>
        </w:tc>
        <w:tc>
          <w:tcPr>
            <w:tcW w:w="0" w:type="auto"/>
            <w:shd w:val="clear" w:color="auto" w:fill="F2F2F2" w:themeFill="background1" w:themeFillShade="F2"/>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21.3</w:t>
            </w:r>
          </w:p>
        </w:tc>
        <w:tc>
          <w:tcPr>
            <w:tcW w:w="0" w:type="auto"/>
            <w:shd w:val="clear" w:color="auto" w:fill="F2F2F2" w:themeFill="background1" w:themeFillShade="F2"/>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7.9</w:t>
            </w:r>
          </w:p>
        </w:tc>
        <w:tc>
          <w:tcPr>
            <w:tcW w:w="0" w:type="auto"/>
            <w:shd w:val="clear" w:color="auto" w:fill="F2F2F2" w:themeFill="background1" w:themeFillShade="F2"/>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37</w:t>
            </w:r>
          </w:p>
        </w:tc>
        <w:tc>
          <w:tcPr>
            <w:tcW w:w="0" w:type="auto"/>
            <w:shd w:val="clear" w:color="auto" w:fill="F2F2F2" w:themeFill="background1" w:themeFillShade="F2"/>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7.04</w:t>
            </w:r>
          </w:p>
        </w:tc>
        <w:tc>
          <w:tcPr>
            <w:tcW w:w="0" w:type="auto"/>
            <w:shd w:val="clear" w:color="auto" w:fill="F2F2F2" w:themeFill="background1" w:themeFillShade="F2"/>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29.03</w:t>
            </w:r>
          </w:p>
        </w:tc>
        <w:tc>
          <w:tcPr>
            <w:tcW w:w="0" w:type="auto"/>
            <w:shd w:val="clear" w:color="auto" w:fill="F2F2F2" w:themeFill="background1" w:themeFillShade="F2"/>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4.38</w:t>
            </w:r>
          </w:p>
        </w:tc>
        <w:tc>
          <w:tcPr>
            <w:tcW w:w="0" w:type="auto"/>
            <w:shd w:val="clear" w:color="auto" w:fill="F2F2F2" w:themeFill="background1" w:themeFillShade="F2"/>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0.13</w:t>
            </w:r>
          </w:p>
        </w:tc>
        <w:tc>
          <w:tcPr>
            <w:tcW w:w="724" w:type="dxa"/>
            <w:shd w:val="clear" w:color="auto" w:fill="F2F2F2" w:themeFill="background1" w:themeFillShade="F2"/>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3</w:t>
            </w:r>
          </w:p>
        </w:tc>
        <w:tc>
          <w:tcPr>
            <w:tcW w:w="723" w:type="dxa"/>
            <w:shd w:val="clear" w:color="auto" w:fill="F2F2F2" w:themeFill="background1" w:themeFillShade="F2"/>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4.15</w:t>
            </w:r>
          </w:p>
        </w:tc>
        <w:tc>
          <w:tcPr>
            <w:tcW w:w="0" w:type="auto"/>
            <w:shd w:val="clear" w:color="auto" w:fill="F2F2F2" w:themeFill="background1" w:themeFillShade="F2"/>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4.72</w:t>
            </w:r>
          </w:p>
        </w:tc>
      </w:tr>
      <w:tr w:rsidR="00CF2F2C" w:rsidRPr="00CF2F2C" w:rsidTr="00CF2F2C">
        <w:tc>
          <w:tcPr>
            <w:tcW w:w="1245" w:type="dxa"/>
          </w:tcPr>
          <w:p w:rsidR="00B232F7" w:rsidRPr="00CF2F2C" w:rsidRDefault="007B2B2C" w:rsidP="00CF2F2C">
            <w:pPr>
              <w:spacing w:line="276" w:lineRule="auto"/>
              <w:rPr>
                <w:rFonts w:asciiTheme="minorHAnsi" w:hAnsiTheme="minorHAnsi" w:cstheme="minorHAnsi"/>
                <w:sz w:val="22"/>
                <w:szCs w:val="22"/>
              </w:rPr>
            </w:pPr>
            <w:r w:rsidRPr="00CF2F2C">
              <w:rPr>
                <w:rFonts w:asciiTheme="minorHAnsi" w:hAnsiTheme="minorHAnsi" w:cstheme="minorHAnsi"/>
                <w:sz w:val="22"/>
                <w:szCs w:val="22"/>
              </w:rPr>
              <w:t>Jarvis-crk</w:t>
            </w:r>
          </w:p>
        </w:tc>
        <w:tc>
          <w:tcPr>
            <w:tcW w:w="2407" w:type="dxa"/>
          </w:tcPr>
          <w:p w:rsidR="00B232F7" w:rsidRPr="00CF2F2C" w:rsidRDefault="007B2B2C" w:rsidP="00CF2F2C">
            <w:pPr>
              <w:spacing w:line="276" w:lineRule="auto"/>
              <w:rPr>
                <w:rFonts w:asciiTheme="minorHAnsi" w:hAnsiTheme="minorHAnsi" w:cstheme="minorHAnsi"/>
                <w:sz w:val="22"/>
                <w:szCs w:val="22"/>
              </w:rPr>
            </w:pPr>
            <w:r w:rsidRPr="00CF2F2C">
              <w:rPr>
                <w:rFonts w:asciiTheme="minorHAnsi" w:hAnsiTheme="minorHAnsi" w:cstheme="minorHAnsi"/>
                <w:sz w:val="22"/>
                <w:szCs w:val="22"/>
              </w:rPr>
              <w:t>headwater of Cragg Crk., LWSA</w:t>
            </w:r>
          </w:p>
        </w:tc>
        <w:tc>
          <w:tcPr>
            <w:tcW w:w="300" w:type="dxa"/>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10</w:t>
            </w:r>
          </w:p>
        </w:tc>
        <w:tc>
          <w:tcPr>
            <w:tcW w:w="0" w:type="auto"/>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26.1</w:t>
            </w:r>
          </w:p>
        </w:tc>
        <w:tc>
          <w:tcPr>
            <w:tcW w:w="0" w:type="auto"/>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11.7</w:t>
            </w:r>
          </w:p>
        </w:tc>
        <w:tc>
          <w:tcPr>
            <w:tcW w:w="0" w:type="auto"/>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45</w:t>
            </w:r>
          </w:p>
        </w:tc>
        <w:tc>
          <w:tcPr>
            <w:tcW w:w="0" w:type="auto"/>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13.26</w:t>
            </w:r>
          </w:p>
        </w:tc>
        <w:tc>
          <w:tcPr>
            <w:tcW w:w="0" w:type="auto"/>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41.66</w:t>
            </w:r>
          </w:p>
        </w:tc>
        <w:tc>
          <w:tcPr>
            <w:tcW w:w="0" w:type="auto"/>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4.45</w:t>
            </w:r>
          </w:p>
        </w:tc>
        <w:tc>
          <w:tcPr>
            <w:tcW w:w="0" w:type="auto"/>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0.24</w:t>
            </w:r>
          </w:p>
        </w:tc>
        <w:tc>
          <w:tcPr>
            <w:tcW w:w="724" w:type="dxa"/>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5</w:t>
            </w:r>
          </w:p>
        </w:tc>
        <w:tc>
          <w:tcPr>
            <w:tcW w:w="723" w:type="dxa"/>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3.94</w:t>
            </w:r>
          </w:p>
        </w:tc>
        <w:tc>
          <w:tcPr>
            <w:tcW w:w="0" w:type="auto"/>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4.86</w:t>
            </w:r>
          </w:p>
        </w:tc>
      </w:tr>
      <w:tr w:rsidR="00CF2F2C" w:rsidRPr="00CF2F2C" w:rsidTr="00CF2F2C">
        <w:tc>
          <w:tcPr>
            <w:tcW w:w="1245" w:type="dxa"/>
            <w:shd w:val="clear" w:color="auto" w:fill="F2F2F2" w:themeFill="background1" w:themeFillShade="F2"/>
          </w:tcPr>
          <w:p w:rsidR="00B232F7" w:rsidRPr="00CF2F2C" w:rsidRDefault="007B2B2C" w:rsidP="00CF2F2C">
            <w:pPr>
              <w:spacing w:line="276" w:lineRule="auto"/>
              <w:rPr>
                <w:rFonts w:asciiTheme="minorHAnsi" w:hAnsiTheme="minorHAnsi" w:cstheme="minorHAnsi"/>
                <w:sz w:val="22"/>
                <w:szCs w:val="22"/>
              </w:rPr>
            </w:pPr>
            <w:r w:rsidRPr="00CF2F2C">
              <w:rPr>
                <w:rFonts w:asciiTheme="minorHAnsi" w:hAnsiTheme="minorHAnsi" w:cstheme="minorHAnsi"/>
                <w:sz w:val="22"/>
                <w:szCs w:val="22"/>
              </w:rPr>
              <w:t>Lazar-crk</w:t>
            </w:r>
          </w:p>
        </w:tc>
        <w:tc>
          <w:tcPr>
            <w:tcW w:w="2407" w:type="dxa"/>
            <w:shd w:val="clear" w:color="auto" w:fill="F2F2F2" w:themeFill="background1" w:themeFillShade="F2"/>
          </w:tcPr>
          <w:p w:rsidR="00B232F7" w:rsidRPr="00CF2F2C" w:rsidRDefault="007B2B2C" w:rsidP="00CF2F2C">
            <w:pPr>
              <w:spacing w:line="276" w:lineRule="auto"/>
              <w:rPr>
                <w:rFonts w:asciiTheme="minorHAnsi" w:hAnsiTheme="minorHAnsi" w:cstheme="minorHAnsi"/>
                <w:sz w:val="22"/>
                <w:szCs w:val="22"/>
              </w:rPr>
            </w:pPr>
            <w:r w:rsidRPr="00CF2F2C">
              <w:rPr>
                <w:rFonts w:asciiTheme="minorHAnsi" w:hAnsiTheme="minorHAnsi" w:cstheme="minorHAnsi"/>
                <w:sz w:val="22"/>
                <w:szCs w:val="22"/>
              </w:rPr>
              <w:t>headwater of Cragg Crk., LWSA</w:t>
            </w:r>
          </w:p>
        </w:tc>
        <w:tc>
          <w:tcPr>
            <w:tcW w:w="300" w:type="dxa"/>
            <w:shd w:val="clear" w:color="auto" w:fill="F2F2F2" w:themeFill="background1" w:themeFillShade="F2"/>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7</w:t>
            </w:r>
          </w:p>
        </w:tc>
        <w:tc>
          <w:tcPr>
            <w:tcW w:w="0" w:type="auto"/>
            <w:shd w:val="clear" w:color="auto" w:fill="F2F2F2" w:themeFill="background1" w:themeFillShade="F2"/>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10.6</w:t>
            </w:r>
          </w:p>
        </w:tc>
        <w:tc>
          <w:tcPr>
            <w:tcW w:w="0" w:type="auto"/>
            <w:shd w:val="clear" w:color="auto" w:fill="F2F2F2" w:themeFill="background1" w:themeFillShade="F2"/>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5.0</w:t>
            </w:r>
          </w:p>
        </w:tc>
        <w:tc>
          <w:tcPr>
            <w:tcW w:w="0" w:type="auto"/>
            <w:shd w:val="clear" w:color="auto" w:fill="F2F2F2" w:themeFill="background1" w:themeFillShade="F2"/>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47</w:t>
            </w:r>
          </w:p>
        </w:tc>
        <w:tc>
          <w:tcPr>
            <w:tcW w:w="0" w:type="auto"/>
            <w:shd w:val="clear" w:color="auto" w:fill="F2F2F2" w:themeFill="background1" w:themeFillShade="F2"/>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5.18</w:t>
            </w:r>
          </w:p>
        </w:tc>
        <w:tc>
          <w:tcPr>
            <w:tcW w:w="0" w:type="auto"/>
            <w:shd w:val="clear" w:color="auto" w:fill="F2F2F2" w:themeFill="background1" w:themeFillShade="F2"/>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16.98</w:t>
            </w:r>
          </w:p>
        </w:tc>
        <w:tc>
          <w:tcPr>
            <w:tcW w:w="0" w:type="auto"/>
            <w:shd w:val="clear" w:color="auto" w:fill="F2F2F2" w:themeFill="background1" w:themeFillShade="F2"/>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4.55</w:t>
            </w:r>
          </w:p>
        </w:tc>
        <w:tc>
          <w:tcPr>
            <w:tcW w:w="0" w:type="auto"/>
            <w:shd w:val="clear" w:color="auto" w:fill="F2F2F2" w:themeFill="background1" w:themeFillShade="F2"/>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0.43</w:t>
            </w:r>
          </w:p>
        </w:tc>
        <w:tc>
          <w:tcPr>
            <w:tcW w:w="724" w:type="dxa"/>
            <w:shd w:val="clear" w:color="auto" w:fill="F2F2F2" w:themeFill="background1" w:themeFillShade="F2"/>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9</w:t>
            </w:r>
          </w:p>
        </w:tc>
        <w:tc>
          <w:tcPr>
            <w:tcW w:w="723" w:type="dxa"/>
            <w:shd w:val="clear" w:color="auto" w:fill="F2F2F2" w:themeFill="background1" w:themeFillShade="F2"/>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3.77</w:t>
            </w:r>
          </w:p>
        </w:tc>
        <w:tc>
          <w:tcPr>
            <w:tcW w:w="0" w:type="auto"/>
            <w:shd w:val="clear" w:color="auto" w:fill="F2F2F2" w:themeFill="background1" w:themeFillShade="F2"/>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4.95</w:t>
            </w:r>
          </w:p>
        </w:tc>
      </w:tr>
      <w:tr w:rsidR="00CF2F2C" w:rsidRPr="00CF2F2C" w:rsidTr="00CF2F2C">
        <w:tc>
          <w:tcPr>
            <w:tcW w:w="1245" w:type="dxa"/>
          </w:tcPr>
          <w:p w:rsidR="00B232F7" w:rsidRPr="00CF2F2C" w:rsidRDefault="007B2B2C" w:rsidP="00CF2F2C">
            <w:pPr>
              <w:spacing w:line="276" w:lineRule="auto"/>
              <w:rPr>
                <w:rFonts w:asciiTheme="minorHAnsi" w:hAnsiTheme="minorHAnsi" w:cstheme="minorHAnsi"/>
                <w:sz w:val="22"/>
                <w:szCs w:val="22"/>
              </w:rPr>
            </w:pPr>
            <w:r w:rsidRPr="00CF2F2C">
              <w:rPr>
                <w:rFonts w:asciiTheme="minorHAnsi" w:hAnsiTheme="minorHAnsi" w:cstheme="minorHAnsi"/>
                <w:sz w:val="22"/>
                <w:szCs w:val="22"/>
              </w:rPr>
              <w:t>CraggCrk</w:t>
            </w:r>
          </w:p>
        </w:tc>
        <w:tc>
          <w:tcPr>
            <w:tcW w:w="2407" w:type="dxa"/>
          </w:tcPr>
          <w:p w:rsidR="00B232F7" w:rsidRPr="00CF2F2C" w:rsidRDefault="007B2B2C" w:rsidP="00CF2F2C">
            <w:pPr>
              <w:spacing w:line="276" w:lineRule="auto"/>
              <w:rPr>
                <w:rFonts w:asciiTheme="minorHAnsi" w:hAnsiTheme="minorHAnsi" w:cstheme="minorHAnsi"/>
                <w:sz w:val="22"/>
                <w:szCs w:val="22"/>
              </w:rPr>
            </w:pPr>
            <w:r w:rsidRPr="00CF2F2C">
              <w:rPr>
                <w:rFonts w:asciiTheme="minorHAnsi" w:hAnsiTheme="minorHAnsi" w:cstheme="minorHAnsi"/>
                <w:sz w:val="22"/>
                <w:szCs w:val="22"/>
              </w:rPr>
              <w:t>mainstem river, LWSA</w:t>
            </w:r>
          </w:p>
        </w:tc>
        <w:tc>
          <w:tcPr>
            <w:tcW w:w="300" w:type="dxa"/>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44</w:t>
            </w:r>
          </w:p>
        </w:tc>
        <w:tc>
          <w:tcPr>
            <w:tcW w:w="0" w:type="auto"/>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14.4</w:t>
            </w:r>
          </w:p>
        </w:tc>
        <w:tc>
          <w:tcPr>
            <w:tcW w:w="0" w:type="auto"/>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5.5</w:t>
            </w:r>
          </w:p>
        </w:tc>
        <w:tc>
          <w:tcPr>
            <w:tcW w:w="0" w:type="auto"/>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38</w:t>
            </w:r>
          </w:p>
        </w:tc>
        <w:tc>
          <w:tcPr>
            <w:tcW w:w="0" w:type="auto"/>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4.69</w:t>
            </w:r>
          </w:p>
        </w:tc>
        <w:tc>
          <w:tcPr>
            <w:tcW w:w="0" w:type="auto"/>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24.87</w:t>
            </w:r>
          </w:p>
        </w:tc>
        <w:tc>
          <w:tcPr>
            <w:tcW w:w="0" w:type="auto"/>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4.59</w:t>
            </w:r>
          </w:p>
        </w:tc>
        <w:tc>
          <w:tcPr>
            <w:tcW w:w="0" w:type="auto"/>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0.22</w:t>
            </w:r>
          </w:p>
        </w:tc>
        <w:tc>
          <w:tcPr>
            <w:tcW w:w="724" w:type="dxa"/>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5</w:t>
            </w:r>
          </w:p>
        </w:tc>
        <w:tc>
          <w:tcPr>
            <w:tcW w:w="723" w:type="dxa"/>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3.98</w:t>
            </w:r>
          </w:p>
        </w:tc>
        <w:tc>
          <w:tcPr>
            <w:tcW w:w="0" w:type="auto"/>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5.03</w:t>
            </w:r>
          </w:p>
        </w:tc>
      </w:tr>
      <w:tr w:rsidR="00CF2F2C" w:rsidRPr="00CF2F2C" w:rsidTr="00CF2F2C">
        <w:tc>
          <w:tcPr>
            <w:tcW w:w="1245" w:type="dxa"/>
            <w:shd w:val="clear" w:color="auto" w:fill="F2F2F2" w:themeFill="background1" w:themeFillShade="F2"/>
          </w:tcPr>
          <w:p w:rsidR="00B232F7" w:rsidRPr="00CF2F2C" w:rsidRDefault="007B2B2C" w:rsidP="00CF2F2C">
            <w:pPr>
              <w:spacing w:line="276" w:lineRule="auto"/>
              <w:rPr>
                <w:rFonts w:asciiTheme="minorHAnsi" w:hAnsiTheme="minorHAnsi" w:cstheme="minorHAnsi"/>
                <w:sz w:val="22"/>
                <w:szCs w:val="22"/>
              </w:rPr>
            </w:pPr>
            <w:r w:rsidRPr="00CF2F2C">
              <w:rPr>
                <w:rFonts w:asciiTheme="minorHAnsi" w:hAnsiTheme="minorHAnsi" w:cstheme="minorHAnsi"/>
                <w:sz w:val="22"/>
                <w:szCs w:val="22"/>
              </w:rPr>
              <w:t>WestLeech</w:t>
            </w:r>
          </w:p>
        </w:tc>
        <w:tc>
          <w:tcPr>
            <w:tcW w:w="2407" w:type="dxa"/>
            <w:shd w:val="clear" w:color="auto" w:fill="F2F2F2" w:themeFill="background1" w:themeFillShade="F2"/>
          </w:tcPr>
          <w:p w:rsidR="00B232F7" w:rsidRPr="00CF2F2C" w:rsidRDefault="007B2B2C" w:rsidP="00CF2F2C">
            <w:pPr>
              <w:spacing w:line="276" w:lineRule="auto"/>
              <w:rPr>
                <w:rFonts w:asciiTheme="minorHAnsi" w:hAnsiTheme="minorHAnsi" w:cstheme="minorHAnsi"/>
                <w:sz w:val="22"/>
                <w:szCs w:val="22"/>
              </w:rPr>
            </w:pPr>
            <w:r w:rsidRPr="00CF2F2C">
              <w:rPr>
                <w:rFonts w:asciiTheme="minorHAnsi" w:hAnsiTheme="minorHAnsi" w:cstheme="minorHAnsi"/>
                <w:sz w:val="22"/>
                <w:szCs w:val="22"/>
              </w:rPr>
              <w:t>mainstem river, LWSA</w:t>
            </w:r>
          </w:p>
        </w:tc>
        <w:tc>
          <w:tcPr>
            <w:tcW w:w="300" w:type="dxa"/>
            <w:shd w:val="clear" w:color="auto" w:fill="F2F2F2" w:themeFill="background1" w:themeFillShade="F2"/>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29</w:t>
            </w:r>
          </w:p>
        </w:tc>
        <w:tc>
          <w:tcPr>
            <w:tcW w:w="0" w:type="auto"/>
            <w:shd w:val="clear" w:color="auto" w:fill="F2F2F2" w:themeFill="background1" w:themeFillShade="F2"/>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15.7</w:t>
            </w:r>
          </w:p>
        </w:tc>
        <w:tc>
          <w:tcPr>
            <w:tcW w:w="0" w:type="auto"/>
            <w:shd w:val="clear" w:color="auto" w:fill="F2F2F2" w:themeFill="background1" w:themeFillShade="F2"/>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6.4</w:t>
            </w:r>
          </w:p>
        </w:tc>
        <w:tc>
          <w:tcPr>
            <w:tcW w:w="0" w:type="auto"/>
            <w:shd w:val="clear" w:color="auto" w:fill="F2F2F2" w:themeFill="background1" w:themeFillShade="F2"/>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41</w:t>
            </w:r>
          </w:p>
        </w:tc>
        <w:tc>
          <w:tcPr>
            <w:tcW w:w="0" w:type="auto"/>
            <w:shd w:val="clear" w:color="auto" w:fill="F2F2F2" w:themeFill="background1" w:themeFillShade="F2"/>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5.20</w:t>
            </w:r>
          </w:p>
        </w:tc>
        <w:tc>
          <w:tcPr>
            <w:tcW w:w="0" w:type="auto"/>
            <w:shd w:val="clear" w:color="auto" w:fill="F2F2F2" w:themeFill="background1" w:themeFillShade="F2"/>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31.18</w:t>
            </w:r>
          </w:p>
        </w:tc>
        <w:tc>
          <w:tcPr>
            <w:tcW w:w="0" w:type="auto"/>
            <w:shd w:val="clear" w:color="auto" w:fill="F2F2F2" w:themeFill="background1" w:themeFillShade="F2"/>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4.31</w:t>
            </w:r>
          </w:p>
        </w:tc>
        <w:tc>
          <w:tcPr>
            <w:tcW w:w="0" w:type="auto"/>
            <w:shd w:val="clear" w:color="auto" w:fill="F2F2F2" w:themeFill="background1" w:themeFillShade="F2"/>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0.24</w:t>
            </w:r>
          </w:p>
        </w:tc>
        <w:tc>
          <w:tcPr>
            <w:tcW w:w="724" w:type="dxa"/>
            <w:shd w:val="clear" w:color="auto" w:fill="F2F2F2" w:themeFill="background1" w:themeFillShade="F2"/>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5</w:t>
            </w:r>
          </w:p>
        </w:tc>
        <w:tc>
          <w:tcPr>
            <w:tcW w:w="723" w:type="dxa"/>
            <w:shd w:val="clear" w:color="auto" w:fill="F2F2F2" w:themeFill="background1" w:themeFillShade="F2"/>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3.99</w:t>
            </w:r>
          </w:p>
        </w:tc>
        <w:tc>
          <w:tcPr>
            <w:tcW w:w="0" w:type="auto"/>
            <w:shd w:val="clear" w:color="auto" w:fill="F2F2F2" w:themeFill="background1" w:themeFillShade="F2"/>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4.94</w:t>
            </w:r>
          </w:p>
        </w:tc>
      </w:tr>
      <w:tr w:rsidR="00CF2F2C" w:rsidRPr="00CF2F2C" w:rsidTr="00CF2F2C">
        <w:tc>
          <w:tcPr>
            <w:tcW w:w="1245" w:type="dxa"/>
          </w:tcPr>
          <w:p w:rsidR="00B232F7" w:rsidRPr="00CF2F2C" w:rsidRDefault="007B2B2C" w:rsidP="00CF2F2C">
            <w:pPr>
              <w:spacing w:line="276" w:lineRule="auto"/>
              <w:rPr>
                <w:rFonts w:asciiTheme="minorHAnsi" w:hAnsiTheme="minorHAnsi" w:cstheme="minorHAnsi"/>
                <w:sz w:val="22"/>
                <w:szCs w:val="22"/>
              </w:rPr>
            </w:pPr>
            <w:r w:rsidRPr="00CF2F2C">
              <w:rPr>
                <w:rFonts w:asciiTheme="minorHAnsi" w:hAnsiTheme="minorHAnsi" w:cstheme="minorHAnsi"/>
                <w:sz w:val="22"/>
                <w:szCs w:val="22"/>
              </w:rPr>
              <w:t>Leech-Beach</w:t>
            </w:r>
          </w:p>
        </w:tc>
        <w:tc>
          <w:tcPr>
            <w:tcW w:w="2407" w:type="dxa"/>
          </w:tcPr>
          <w:p w:rsidR="00B232F7" w:rsidRPr="00CF2F2C" w:rsidRDefault="007B2B2C" w:rsidP="00CF2F2C">
            <w:pPr>
              <w:spacing w:line="276" w:lineRule="auto"/>
              <w:rPr>
                <w:rFonts w:asciiTheme="minorHAnsi" w:hAnsiTheme="minorHAnsi" w:cstheme="minorHAnsi"/>
                <w:sz w:val="22"/>
                <w:szCs w:val="22"/>
              </w:rPr>
            </w:pPr>
            <w:r w:rsidRPr="00CF2F2C">
              <w:rPr>
                <w:rFonts w:asciiTheme="minorHAnsi" w:hAnsiTheme="minorHAnsi" w:cstheme="minorHAnsi"/>
                <w:sz w:val="22"/>
                <w:szCs w:val="22"/>
              </w:rPr>
              <w:t>below confluence of WestLeech with Leech Rv.</w:t>
            </w:r>
          </w:p>
        </w:tc>
        <w:tc>
          <w:tcPr>
            <w:tcW w:w="300" w:type="dxa"/>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3</w:t>
            </w:r>
          </w:p>
        </w:tc>
        <w:tc>
          <w:tcPr>
            <w:tcW w:w="0" w:type="auto"/>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12.3</w:t>
            </w:r>
          </w:p>
        </w:tc>
        <w:tc>
          <w:tcPr>
            <w:tcW w:w="0" w:type="auto"/>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2.7</w:t>
            </w:r>
          </w:p>
        </w:tc>
        <w:tc>
          <w:tcPr>
            <w:tcW w:w="0" w:type="auto"/>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22</w:t>
            </w:r>
          </w:p>
        </w:tc>
        <w:tc>
          <w:tcPr>
            <w:tcW w:w="0" w:type="auto"/>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10.39</w:t>
            </w:r>
          </w:p>
        </w:tc>
        <w:tc>
          <w:tcPr>
            <w:tcW w:w="0" w:type="auto"/>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14.17</w:t>
            </w:r>
          </w:p>
        </w:tc>
        <w:tc>
          <w:tcPr>
            <w:tcW w:w="0" w:type="auto"/>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4.35</w:t>
            </w:r>
          </w:p>
        </w:tc>
        <w:tc>
          <w:tcPr>
            <w:tcW w:w="0" w:type="auto"/>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0.16</w:t>
            </w:r>
          </w:p>
        </w:tc>
        <w:tc>
          <w:tcPr>
            <w:tcW w:w="724" w:type="dxa"/>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4</w:t>
            </w:r>
          </w:p>
        </w:tc>
        <w:tc>
          <w:tcPr>
            <w:tcW w:w="723" w:type="dxa"/>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4.25</w:t>
            </w:r>
          </w:p>
        </w:tc>
        <w:tc>
          <w:tcPr>
            <w:tcW w:w="0" w:type="auto"/>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4.53</w:t>
            </w:r>
          </w:p>
        </w:tc>
      </w:tr>
      <w:tr w:rsidR="00CF2F2C" w:rsidRPr="00CF2F2C" w:rsidTr="00CF2F2C">
        <w:tc>
          <w:tcPr>
            <w:tcW w:w="1245" w:type="dxa"/>
            <w:shd w:val="clear" w:color="auto" w:fill="F2F2F2" w:themeFill="background1" w:themeFillShade="F2"/>
          </w:tcPr>
          <w:p w:rsidR="00B232F7" w:rsidRPr="00CF2F2C" w:rsidRDefault="007B2B2C" w:rsidP="00CF2F2C">
            <w:pPr>
              <w:spacing w:line="276" w:lineRule="auto"/>
              <w:rPr>
                <w:rFonts w:asciiTheme="minorHAnsi" w:hAnsiTheme="minorHAnsi" w:cstheme="minorHAnsi"/>
                <w:sz w:val="22"/>
                <w:szCs w:val="22"/>
              </w:rPr>
            </w:pPr>
            <w:r w:rsidRPr="00CF2F2C">
              <w:rPr>
                <w:rFonts w:asciiTheme="minorHAnsi" w:hAnsiTheme="minorHAnsi" w:cstheme="minorHAnsi"/>
                <w:sz w:val="22"/>
                <w:szCs w:val="22"/>
              </w:rPr>
              <w:t>Tunnel</w:t>
            </w:r>
          </w:p>
        </w:tc>
        <w:tc>
          <w:tcPr>
            <w:tcW w:w="2407" w:type="dxa"/>
            <w:shd w:val="clear" w:color="auto" w:fill="F2F2F2" w:themeFill="background1" w:themeFillShade="F2"/>
          </w:tcPr>
          <w:p w:rsidR="00B232F7" w:rsidRPr="00CF2F2C" w:rsidRDefault="007B2B2C" w:rsidP="00CF2F2C">
            <w:pPr>
              <w:spacing w:line="276" w:lineRule="auto"/>
              <w:rPr>
                <w:rFonts w:asciiTheme="minorHAnsi" w:hAnsiTheme="minorHAnsi" w:cstheme="minorHAnsi"/>
                <w:sz w:val="22"/>
                <w:szCs w:val="22"/>
              </w:rPr>
            </w:pPr>
            <w:r w:rsidRPr="00CF2F2C">
              <w:rPr>
                <w:rFonts w:asciiTheme="minorHAnsi" w:hAnsiTheme="minorHAnsi" w:cstheme="minorHAnsi"/>
                <w:sz w:val="22"/>
                <w:szCs w:val="22"/>
              </w:rPr>
              <w:t>inlet of Leech Tunnel, LWSA outlet</w:t>
            </w:r>
          </w:p>
        </w:tc>
        <w:tc>
          <w:tcPr>
            <w:tcW w:w="300" w:type="dxa"/>
            <w:shd w:val="clear" w:color="auto" w:fill="F2F2F2" w:themeFill="background1" w:themeFillShade="F2"/>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34</w:t>
            </w:r>
          </w:p>
        </w:tc>
        <w:tc>
          <w:tcPr>
            <w:tcW w:w="0" w:type="auto"/>
            <w:shd w:val="clear" w:color="auto" w:fill="F2F2F2" w:themeFill="background1" w:themeFillShade="F2"/>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16.9</w:t>
            </w:r>
          </w:p>
        </w:tc>
        <w:tc>
          <w:tcPr>
            <w:tcW w:w="0" w:type="auto"/>
            <w:shd w:val="clear" w:color="auto" w:fill="F2F2F2" w:themeFill="background1" w:themeFillShade="F2"/>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5.6</w:t>
            </w:r>
          </w:p>
        </w:tc>
        <w:tc>
          <w:tcPr>
            <w:tcW w:w="0" w:type="auto"/>
            <w:shd w:val="clear" w:color="auto" w:fill="F2F2F2" w:themeFill="background1" w:themeFillShade="F2"/>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33</w:t>
            </w:r>
          </w:p>
        </w:tc>
        <w:tc>
          <w:tcPr>
            <w:tcW w:w="0" w:type="auto"/>
            <w:shd w:val="clear" w:color="auto" w:fill="F2F2F2" w:themeFill="background1" w:themeFillShade="F2"/>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5.18</w:t>
            </w:r>
          </w:p>
        </w:tc>
        <w:tc>
          <w:tcPr>
            <w:tcW w:w="0" w:type="auto"/>
            <w:shd w:val="clear" w:color="auto" w:fill="F2F2F2" w:themeFill="background1" w:themeFillShade="F2"/>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27.49</w:t>
            </w:r>
          </w:p>
        </w:tc>
        <w:tc>
          <w:tcPr>
            <w:tcW w:w="0" w:type="auto"/>
            <w:shd w:val="clear" w:color="auto" w:fill="F2F2F2" w:themeFill="background1" w:themeFillShade="F2"/>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4.41</w:t>
            </w:r>
          </w:p>
        </w:tc>
        <w:tc>
          <w:tcPr>
            <w:tcW w:w="0" w:type="auto"/>
            <w:shd w:val="clear" w:color="auto" w:fill="F2F2F2" w:themeFill="background1" w:themeFillShade="F2"/>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0.21</w:t>
            </w:r>
          </w:p>
        </w:tc>
        <w:tc>
          <w:tcPr>
            <w:tcW w:w="724" w:type="dxa"/>
            <w:shd w:val="clear" w:color="auto" w:fill="F2F2F2" w:themeFill="background1" w:themeFillShade="F2"/>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5</w:t>
            </w:r>
          </w:p>
        </w:tc>
        <w:tc>
          <w:tcPr>
            <w:tcW w:w="723" w:type="dxa"/>
            <w:shd w:val="clear" w:color="auto" w:fill="F2F2F2" w:themeFill="background1" w:themeFillShade="F2"/>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3.92</w:t>
            </w:r>
          </w:p>
        </w:tc>
        <w:tc>
          <w:tcPr>
            <w:tcW w:w="0" w:type="auto"/>
            <w:shd w:val="clear" w:color="auto" w:fill="F2F2F2" w:themeFill="background1" w:themeFillShade="F2"/>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4.91</w:t>
            </w:r>
          </w:p>
        </w:tc>
      </w:tr>
      <w:tr w:rsidR="00CF2F2C" w:rsidRPr="00CF2F2C" w:rsidTr="00CF2F2C">
        <w:tc>
          <w:tcPr>
            <w:tcW w:w="1245" w:type="dxa"/>
          </w:tcPr>
          <w:p w:rsidR="00B232F7" w:rsidRPr="00CF2F2C" w:rsidRDefault="007B2B2C" w:rsidP="00CF2F2C">
            <w:pPr>
              <w:spacing w:line="276" w:lineRule="auto"/>
              <w:rPr>
                <w:rFonts w:asciiTheme="minorHAnsi" w:hAnsiTheme="minorHAnsi" w:cstheme="minorHAnsi"/>
                <w:sz w:val="22"/>
                <w:szCs w:val="22"/>
              </w:rPr>
            </w:pPr>
            <w:r w:rsidRPr="00CF2F2C">
              <w:rPr>
                <w:rFonts w:asciiTheme="minorHAnsi" w:hAnsiTheme="minorHAnsi" w:cstheme="minorHAnsi"/>
                <w:sz w:val="22"/>
                <w:szCs w:val="22"/>
              </w:rPr>
              <w:t>Rithet-crk</w:t>
            </w:r>
          </w:p>
        </w:tc>
        <w:tc>
          <w:tcPr>
            <w:tcW w:w="2407" w:type="dxa"/>
          </w:tcPr>
          <w:p w:rsidR="00B232F7" w:rsidRPr="00CF2F2C" w:rsidRDefault="007B2B2C" w:rsidP="00CF2F2C">
            <w:pPr>
              <w:spacing w:line="276" w:lineRule="auto"/>
              <w:rPr>
                <w:rFonts w:asciiTheme="minorHAnsi" w:hAnsiTheme="minorHAnsi" w:cstheme="minorHAnsi"/>
                <w:sz w:val="22"/>
                <w:szCs w:val="22"/>
              </w:rPr>
            </w:pPr>
            <w:r w:rsidRPr="00CF2F2C">
              <w:rPr>
                <w:rFonts w:asciiTheme="minorHAnsi" w:hAnsiTheme="minorHAnsi" w:cstheme="minorHAnsi"/>
                <w:sz w:val="22"/>
                <w:szCs w:val="22"/>
              </w:rPr>
              <w:t>key tributary to Sooke Reservoir, SWSA</w:t>
            </w:r>
          </w:p>
        </w:tc>
        <w:tc>
          <w:tcPr>
            <w:tcW w:w="300" w:type="dxa"/>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11</w:t>
            </w:r>
          </w:p>
        </w:tc>
        <w:tc>
          <w:tcPr>
            <w:tcW w:w="0" w:type="auto"/>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9.4</w:t>
            </w:r>
          </w:p>
        </w:tc>
        <w:tc>
          <w:tcPr>
            <w:tcW w:w="0" w:type="auto"/>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2.4</w:t>
            </w:r>
          </w:p>
        </w:tc>
        <w:tc>
          <w:tcPr>
            <w:tcW w:w="0" w:type="auto"/>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26</w:t>
            </w:r>
          </w:p>
        </w:tc>
        <w:tc>
          <w:tcPr>
            <w:tcW w:w="0" w:type="auto"/>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6.85</w:t>
            </w:r>
          </w:p>
        </w:tc>
        <w:tc>
          <w:tcPr>
            <w:tcW w:w="0" w:type="auto"/>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14.62</w:t>
            </w:r>
          </w:p>
        </w:tc>
        <w:tc>
          <w:tcPr>
            <w:tcW w:w="0" w:type="auto"/>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4.39</w:t>
            </w:r>
          </w:p>
        </w:tc>
        <w:tc>
          <w:tcPr>
            <w:tcW w:w="0" w:type="auto"/>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0.33</w:t>
            </w:r>
          </w:p>
        </w:tc>
        <w:tc>
          <w:tcPr>
            <w:tcW w:w="724" w:type="dxa"/>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7</w:t>
            </w:r>
          </w:p>
        </w:tc>
        <w:tc>
          <w:tcPr>
            <w:tcW w:w="723" w:type="dxa"/>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3.95</w:t>
            </w:r>
          </w:p>
        </w:tc>
        <w:tc>
          <w:tcPr>
            <w:tcW w:w="0" w:type="auto"/>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4.85</w:t>
            </w:r>
          </w:p>
        </w:tc>
      </w:tr>
      <w:tr w:rsidR="00CF2F2C" w:rsidRPr="00CF2F2C" w:rsidTr="00CF2F2C">
        <w:tc>
          <w:tcPr>
            <w:tcW w:w="1245" w:type="dxa"/>
            <w:shd w:val="clear" w:color="auto" w:fill="F2F2F2" w:themeFill="background1" w:themeFillShade="F2"/>
          </w:tcPr>
          <w:p w:rsidR="00B232F7" w:rsidRPr="00CF2F2C" w:rsidRDefault="007B2B2C" w:rsidP="00CF2F2C">
            <w:pPr>
              <w:spacing w:line="276" w:lineRule="auto"/>
              <w:rPr>
                <w:rFonts w:asciiTheme="minorHAnsi" w:hAnsiTheme="minorHAnsi" w:cstheme="minorHAnsi"/>
                <w:sz w:val="22"/>
                <w:szCs w:val="22"/>
              </w:rPr>
            </w:pPr>
            <w:r w:rsidRPr="00CF2F2C">
              <w:rPr>
                <w:rFonts w:asciiTheme="minorHAnsi" w:hAnsiTheme="minorHAnsi" w:cstheme="minorHAnsi"/>
                <w:sz w:val="22"/>
                <w:szCs w:val="22"/>
              </w:rPr>
              <w:t>Judge-crk</w:t>
            </w:r>
          </w:p>
        </w:tc>
        <w:tc>
          <w:tcPr>
            <w:tcW w:w="2407" w:type="dxa"/>
            <w:shd w:val="clear" w:color="auto" w:fill="F2F2F2" w:themeFill="background1" w:themeFillShade="F2"/>
          </w:tcPr>
          <w:p w:rsidR="00B232F7" w:rsidRPr="00CF2F2C" w:rsidRDefault="007B2B2C" w:rsidP="00CF2F2C">
            <w:pPr>
              <w:spacing w:line="276" w:lineRule="auto"/>
              <w:rPr>
                <w:rFonts w:asciiTheme="minorHAnsi" w:hAnsiTheme="minorHAnsi" w:cstheme="minorHAnsi"/>
                <w:sz w:val="22"/>
                <w:szCs w:val="22"/>
              </w:rPr>
            </w:pPr>
            <w:r w:rsidRPr="00CF2F2C">
              <w:rPr>
                <w:rFonts w:asciiTheme="minorHAnsi" w:hAnsiTheme="minorHAnsi" w:cstheme="minorHAnsi"/>
                <w:sz w:val="22"/>
                <w:szCs w:val="22"/>
              </w:rPr>
              <w:t>key tributary to Sooke Reservoir, SWSA</w:t>
            </w:r>
          </w:p>
        </w:tc>
        <w:tc>
          <w:tcPr>
            <w:tcW w:w="300" w:type="dxa"/>
            <w:shd w:val="clear" w:color="auto" w:fill="F2F2F2" w:themeFill="background1" w:themeFillShade="F2"/>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5</w:t>
            </w:r>
          </w:p>
        </w:tc>
        <w:tc>
          <w:tcPr>
            <w:tcW w:w="0" w:type="auto"/>
            <w:shd w:val="clear" w:color="auto" w:fill="F2F2F2" w:themeFill="background1" w:themeFillShade="F2"/>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15.3</w:t>
            </w:r>
          </w:p>
        </w:tc>
        <w:tc>
          <w:tcPr>
            <w:tcW w:w="0" w:type="auto"/>
            <w:shd w:val="clear" w:color="auto" w:fill="F2F2F2" w:themeFill="background1" w:themeFillShade="F2"/>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3.4</w:t>
            </w:r>
          </w:p>
        </w:tc>
        <w:tc>
          <w:tcPr>
            <w:tcW w:w="0" w:type="auto"/>
            <w:shd w:val="clear" w:color="auto" w:fill="F2F2F2" w:themeFill="background1" w:themeFillShade="F2"/>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22</w:t>
            </w:r>
          </w:p>
        </w:tc>
        <w:tc>
          <w:tcPr>
            <w:tcW w:w="0" w:type="auto"/>
            <w:shd w:val="clear" w:color="auto" w:fill="F2F2F2" w:themeFill="background1" w:themeFillShade="F2"/>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12.30</w:t>
            </w:r>
          </w:p>
        </w:tc>
        <w:tc>
          <w:tcPr>
            <w:tcW w:w="0" w:type="auto"/>
            <w:shd w:val="clear" w:color="auto" w:fill="F2F2F2" w:themeFill="background1" w:themeFillShade="F2"/>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20.59</w:t>
            </w:r>
          </w:p>
        </w:tc>
        <w:tc>
          <w:tcPr>
            <w:tcW w:w="0" w:type="auto"/>
            <w:shd w:val="clear" w:color="auto" w:fill="F2F2F2" w:themeFill="background1" w:themeFillShade="F2"/>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4.59</w:t>
            </w:r>
          </w:p>
        </w:tc>
        <w:tc>
          <w:tcPr>
            <w:tcW w:w="0" w:type="auto"/>
            <w:shd w:val="clear" w:color="auto" w:fill="F2F2F2" w:themeFill="background1" w:themeFillShade="F2"/>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0.05</w:t>
            </w:r>
          </w:p>
        </w:tc>
        <w:tc>
          <w:tcPr>
            <w:tcW w:w="724" w:type="dxa"/>
            <w:shd w:val="clear" w:color="auto" w:fill="F2F2F2" w:themeFill="background1" w:themeFillShade="F2"/>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1</w:t>
            </w:r>
          </w:p>
        </w:tc>
        <w:tc>
          <w:tcPr>
            <w:tcW w:w="723" w:type="dxa"/>
            <w:shd w:val="clear" w:color="auto" w:fill="F2F2F2" w:themeFill="background1" w:themeFillShade="F2"/>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4.53</w:t>
            </w:r>
          </w:p>
        </w:tc>
        <w:tc>
          <w:tcPr>
            <w:tcW w:w="0" w:type="auto"/>
            <w:shd w:val="clear" w:color="auto" w:fill="F2F2F2" w:themeFill="background1" w:themeFillShade="F2"/>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4.63</w:t>
            </w:r>
          </w:p>
        </w:tc>
      </w:tr>
      <w:tr w:rsidR="00CF2F2C" w:rsidRPr="00CF2F2C" w:rsidTr="00CF2F2C">
        <w:tc>
          <w:tcPr>
            <w:tcW w:w="1245" w:type="dxa"/>
            <w:tcBorders>
              <w:bottom w:val="single" w:sz="4" w:space="0" w:color="auto"/>
            </w:tcBorders>
          </w:tcPr>
          <w:p w:rsidR="00B232F7" w:rsidRPr="00CF2F2C" w:rsidRDefault="007B2B2C" w:rsidP="00CF2F2C">
            <w:pPr>
              <w:spacing w:line="276" w:lineRule="auto"/>
              <w:rPr>
                <w:rFonts w:asciiTheme="minorHAnsi" w:hAnsiTheme="minorHAnsi" w:cstheme="minorHAnsi"/>
                <w:sz w:val="22"/>
                <w:szCs w:val="22"/>
              </w:rPr>
            </w:pPr>
            <w:r w:rsidRPr="00CF2F2C">
              <w:rPr>
                <w:rFonts w:asciiTheme="minorHAnsi" w:hAnsiTheme="minorHAnsi" w:cstheme="minorHAnsi"/>
                <w:sz w:val="22"/>
                <w:szCs w:val="22"/>
              </w:rPr>
              <w:t>Deception</w:t>
            </w:r>
          </w:p>
        </w:tc>
        <w:tc>
          <w:tcPr>
            <w:tcW w:w="2407" w:type="dxa"/>
            <w:tcBorders>
              <w:bottom w:val="single" w:sz="4" w:space="0" w:color="auto"/>
            </w:tcBorders>
          </w:tcPr>
          <w:p w:rsidR="00B232F7" w:rsidRPr="00CF2F2C" w:rsidRDefault="007B2B2C" w:rsidP="00CF2F2C">
            <w:pPr>
              <w:spacing w:line="276" w:lineRule="auto"/>
              <w:rPr>
                <w:rFonts w:asciiTheme="minorHAnsi" w:hAnsiTheme="minorHAnsi" w:cstheme="minorHAnsi"/>
                <w:sz w:val="22"/>
                <w:szCs w:val="22"/>
              </w:rPr>
            </w:pPr>
            <w:r w:rsidRPr="00CF2F2C">
              <w:rPr>
                <w:rFonts w:asciiTheme="minorHAnsi" w:hAnsiTheme="minorHAnsi" w:cstheme="minorHAnsi"/>
                <w:sz w:val="22"/>
                <w:szCs w:val="22"/>
              </w:rPr>
              <w:t>outlet of Leech Tunnel, SWSA</w:t>
            </w:r>
          </w:p>
        </w:tc>
        <w:tc>
          <w:tcPr>
            <w:tcW w:w="300" w:type="dxa"/>
            <w:tcBorders>
              <w:bottom w:val="single" w:sz="4" w:space="0" w:color="auto"/>
            </w:tcBorders>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5</w:t>
            </w:r>
          </w:p>
        </w:tc>
        <w:tc>
          <w:tcPr>
            <w:tcW w:w="0" w:type="auto"/>
            <w:tcBorders>
              <w:bottom w:val="single" w:sz="4" w:space="0" w:color="auto"/>
            </w:tcBorders>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10.7</w:t>
            </w:r>
          </w:p>
        </w:tc>
        <w:tc>
          <w:tcPr>
            <w:tcW w:w="0" w:type="auto"/>
            <w:tcBorders>
              <w:bottom w:val="single" w:sz="4" w:space="0" w:color="auto"/>
            </w:tcBorders>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2.9</w:t>
            </w:r>
          </w:p>
        </w:tc>
        <w:tc>
          <w:tcPr>
            <w:tcW w:w="0" w:type="auto"/>
            <w:tcBorders>
              <w:bottom w:val="single" w:sz="4" w:space="0" w:color="auto"/>
            </w:tcBorders>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27</w:t>
            </w:r>
          </w:p>
        </w:tc>
        <w:tc>
          <w:tcPr>
            <w:tcW w:w="0" w:type="auto"/>
            <w:tcBorders>
              <w:bottom w:val="single" w:sz="4" w:space="0" w:color="auto"/>
            </w:tcBorders>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7.70</w:t>
            </w:r>
          </w:p>
        </w:tc>
        <w:tc>
          <w:tcPr>
            <w:tcW w:w="0" w:type="auto"/>
            <w:tcBorders>
              <w:bottom w:val="single" w:sz="4" w:space="0" w:color="auto"/>
            </w:tcBorders>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14.69</w:t>
            </w:r>
          </w:p>
        </w:tc>
        <w:tc>
          <w:tcPr>
            <w:tcW w:w="0" w:type="auto"/>
            <w:tcBorders>
              <w:bottom w:val="single" w:sz="4" w:space="0" w:color="auto"/>
            </w:tcBorders>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4.49</w:t>
            </w:r>
          </w:p>
        </w:tc>
        <w:tc>
          <w:tcPr>
            <w:tcW w:w="0" w:type="auto"/>
            <w:tcBorders>
              <w:bottom w:val="single" w:sz="4" w:space="0" w:color="auto"/>
            </w:tcBorders>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0.20</w:t>
            </w:r>
          </w:p>
        </w:tc>
        <w:tc>
          <w:tcPr>
            <w:tcW w:w="724" w:type="dxa"/>
            <w:tcBorders>
              <w:bottom w:val="single" w:sz="4" w:space="0" w:color="auto"/>
            </w:tcBorders>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4</w:t>
            </w:r>
          </w:p>
        </w:tc>
        <w:tc>
          <w:tcPr>
            <w:tcW w:w="723" w:type="dxa"/>
            <w:tcBorders>
              <w:bottom w:val="single" w:sz="4" w:space="0" w:color="auto"/>
            </w:tcBorders>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4.31</w:t>
            </w:r>
          </w:p>
        </w:tc>
        <w:tc>
          <w:tcPr>
            <w:tcW w:w="0" w:type="auto"/>
            <w:tcBorders>
              <w:bottom w:val="single" w:sz="4" w:space="0" w:color="auto"/>
            </w:tcBorders>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4.72</w:t>
            </w:r>
          </w:p>
        </w:tc>
      </w:tr>
      <w:tr w:rsidR="00CF2F2C" w:rsidRPr="00CF2F2C" w:rsidTr="00CF2F2C">
        <w:tc>
          <w:tcPr>
            <w:tcW w:w="1245" w:type="dxa"/>
            <w:tcBorders>
              <w:top w:val="single" w:sz="4" w:space="0" w:color="auto"/>
              <w:bottom w:val="single" w:sz="4" w:space="0" w:color="auto"/>
            </w:tcBorders>
            <w:shd w:val="clear" w:color="auto" w:fill="F2F2F2" w:themeFill="background1" w:themeFillShade="F2"/>
          </w:tcPr>
          <w:p w:rsidR="00B232F7" w:rsidRPr="00CF2F2C" w:rsidRDefault="007B2B2C" w:rsidP="00CF2F2C">
            <w:pPr>
              <w:spacing w:line="276" w:lineRule="auto"/>
              <w:rPr>
                <w:rFonts w:asciiTheme="minorHAnsi" w:hAnsiTheme="minorHAnsi" w:cstheme="minorHAnsi"/>
                <w:sz w:val="22"/>
                <w:szCs w:val="22"/>
              </w:rPr>
            </w:pPr>
            <w:r w:rsidRPr="00CF2F2C">
              <w:rPr>
                <w:rFonts w:asciiTheme="minorHAnsi" w:hAnsiTheme="minorHAnsi" w:cstheme="minorHAnsi"/>
                <w:sz w:val="22"/>
                <w:szCs w:val="22"/>
              </w:rPr>
              <w:t>all sites</w:t>
            </w:r>
          </w:p>
        </w:tc>
        <w:tc>
          <w:tcPr>
            <w:tcW w:w="2407" w:type="dxa"/>
            <w:tcBorders>
              <w:top w:val="single" w:sz="4" w:space="0" w:color="auto"/>
              <w:bottom w:val="single" w:sz="4" w:space="0" w:color="auto"/>
            </w:tcBorders>
            <w:shd w:val="clear" w:color="auto" w:fill="F2F2F2" w:themeFill="background1" w:themeFillShade="F2"/>
          </w:tcPr>
          <w:p w:rsidR="00B232F7" w:rsidRPr="00CF2F2C" w:rsidRDefault="007B2B2C" w:rsidP="00CF2F2C">
            <w:pPr>
              <w:spacing w:line="276" w:lineRule="auto"/>
              <w:rPr>
                <w:rFonts w:asciiTheme="minorHAnsi" w:hAnsiTheme="minorHAnsi" w:cstheme="minorHAnsi"/>
                <w:sz w:val="22"/>
                <w:szCs w:val="22"/>
              </w:rPr>
            </w:pPr>
            <w:r w:rsidRPr="00CF2F2C">
              <w:rPr>
                <w:rFonts w:asciiTheme="minorHAnsi" w:hAnsiTheme="minorHAnsi" w:cstheme="minorHAnsi"/>
                <w:sz w:val="22"/>
                <w:szCs w:val="22"/>
              </w:rPr>
              <w:t>summary</w:t>
            </w:r>
          </w:p>
        </w:tc>
        <w:tc>
          <w:tcPr>
            <w:tcW w:w="300" w:type="dxa"/>
            <w:tcBorders>
              <w:top w:val="single" w:sz="4" w:space="0" w:color="auto"/>
              <w:bottom w:val="single" w:sz="4" w:space="0" w:color="auto"/>
            </w:tcBorders>
            <w:shd w:val="clear" w:color="auto" w:fill="F2F2F2" w:themeFill="background1" w:themeFillShade="F2"/>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240</w:t>
            </w:r>
          </w:p>
        </w:tc>
        <w:tc>
          <w:tcPr>
            <w:tcW w:w="0" w:type="auto"/>
            <w:tcBorders>
              <w:top w:val="single" w:sz="4" w:space="0" w:color="auto"/>
              <w:bottom w:val="single" w:sz="4" w:space="0" w:color="auto"/>
            </w:tcBorders>
            <w:shd w:val="clear" w:color="auto" w:fill="F2F2F2" w:themeFill="background1" w:themeFillShade="F2"/>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16.9</w:t>
            </w:r>
          </w:p>
        </w:tc>
        <w:tc>
          <w:tcPr>
            <w:tcW w:w="0" w:type="auto"/>
            <w:tcBorders>
              <w:top w:val="single" w:sz="4" w:space="0" w:color="auto"/>
              <w:bottom w:val="single" w:sz="4" w:space="0" w:color="auto"/>
            </w:tcBorders>
            <w:shd w:val="clear" w:color="auto" w:fill="F2F2F2" w:themeFill="background1" w:themeFillShade="F2"/>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8.4</w:t>
            </w:r>
          </w:p>
        </w:tc>
        <w:tc>
          <w:tcPr>
            <w:tcW w:w="0" w:type="auto"/>
            <w:tcBorders>
              <w:top w:val="single" w:sz="4" w:space="0" w:color="auto"/>
              <w:bottom w:val="single" w:sz="4" w:space="0" w:color="auto"/>
            </w:tcBorders>
            <w:shd w:val="clear" w:color="auto" w:fill="F2F2F2" w:themeFill="background1" w:themeFillShade="F2"/>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50</w:t>
            </w:r>
          </w:p>
        </w:tc>
        <w:tc>
          <w:tcPr>
            <w:tcW w:w="0" w:type="auto"/>
            <w:tcBorders>
              <w:top w:val="single" w:sz="4" w:space="0" w:color="auto"/>
              <w:bottom w:val="single" w:sz="4" w:space="0" w:color="auto"/>
            </w:tcBorders>
            <w:shd w:val="clear" w:color="auto" w:fill="F2F2F2" w:themeFill="background1" w:themeFillShade="F2"/>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4.69</w:t>
            </w:r>
          </w:p>
        </w:tc>
        <w:tc>
          <w:tcPr>
            <w:tcW w:w="0" w:type="auto"/>
            <w:tcBorders>
              <w:top w:val="single" w:sz="4" w:space="0" w:color="auto"/>
              <w:bottom w:val="single" w:sz="4" w:space="0" w:color="auto"/>
            </w:tcBorders>
            <w:shd w:val="clear" w:color="auto" w:fill="F2F2F2" w:themeFill="background1" w:themeFillShade="F2"/>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41.66</w:t>
            </w:r>
          </w:p>
        </w:tc>
        <w:tc>
          <w:tcPr>
            <w:tcW w:w="0" w:type="auto"/>
            <w:tcBorders>
              <w:top w:val="single" w:sz="4" w:space="0" w:color="auto"/>
              <w:bottom w:val="single" w:sz="4" w:space="0" w:color="auto"/>
            </w:tcBorders>
            <w:shd w:val="clear" w:color="auto" w:fill="F2F2F2" w:themeFill="background1" w:themeFillShade="F2"/>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4.42</w:t>
            </w:r>
          </w:p>
        </w:tc>
        <w:tc>
          <w:tcPr>
            <w:tcW w:w="0" w:type="auto"/>
            <w:tcBorders>
              <w:top w:val="single" w:sz="4" w:space="0" w:color="auto"/>
              <w:bottom w:val="single" w:sz="4" w:space="0" w:color="auto"/>
            </w:tcBorders>
            <w:shd w:val="clear" w:color="auto" w:fill="F2F2F2" w:themeFill="background1" w:themeFillShade="F2"/>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0.24</w:t>
            </w:r>
          </w:p>
        </w:tc>
        <w:tc>
          <w:tcPr>
            <w:tcW w:w="724" w:type="dxa"/>
            <w:tcBorders>
              <w:top w:val="single" w:sz="4" w:space="0" w:color="auto"/>
              <w:bottom w:val="single" w:sz="4" w:space="0" w:color="auto"/>
            </w:tcBorders>
            <w:shd w:val="clear" w:color="auto" w:fill="F2F2F2" w:themeFill="background1" w:themeFillShade="F2"/>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5</w:t>
            </w:r>
          </w:p>
        </w:tc>
        <w:tc>
          <w:tcPr>
            <w:tcW w:w="723" w:type="dxa"/>
            <w:tcBorders>
              <w:top w:val="single" w:sz="4" w:space="0" w:color="auto"/>
              <w:bottom w:val="single" w:sz="4" w:space="0" w:color="auto"/>
            </w:tcBorders>
            <w:shd w:val="clear" w:color="auto" w:fill="F2F2F2" w:themeFill="background1" w:themeFillShade="F2"/>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3.77</w:t>
            </w:r>
          </w:p>
        </w:tc>
        <w:tc>
          <w:tcPr>
            <w:tcW w:w="0" w:type="auto"/>
            <w:tcBorders>
              <w:top w:val="single" w:sz="4" w:space="0" w:color="auto"/>
              <w:bottom w:val="single" w:sz="4" w:space="0" w:color="auto"/>
            </w:tcBorders>
            <w:shd w:val="clear" w:color="auto" w:fill="F2F2F2" w:themeFill="background1" w:themeFillShade="F2"/>
          </w:tcPr>
          <w:p w:rsidR="00B232F7" w:rsidRPr="00CF2F2C" w:rsidRDefault="007B2B2C" w:rsidP="00CF2F2C">
            <w:pPr>
              <w:spacing w:line="276" w:lineRule="auto"/>
              <w:jc w:val="right"/>
              <w:rPr>
                <w:rFonts w:asciiTheme="minorHAnsi" w:hAnsiTheme="minorHAnsi" w:cstheme="minorHAnsi"/>
                <w:sz w:val="22"/>
                <w:szCs w:val="22"/>
              </w:rPr>
            </w:pPr>
            <w:r w:rsidRPr="00CF2F2C">
              <w:rPr>
                <w:rFonts w:asciiTheme="minorHAnsi" w:hAnsiTheme="minorHAnsi" w:cstheme="minorHAnsi"/>
                <w:sz w:val="22"/>
                <w:szCs w:val="22"/>
              </w:rPr>
              <w:t>5.03</w:t>
            </w:r>
          </w:p>
        </w:tc>
      </w:tr>
    </w:tbl>
    <w:p w:rsidR="00CF2F2C" w:rsidRDefault="007B2B2C">
      <w:pPr>
        <w:sectPr w:rsidR="00CF2F2C" w:rsidSect="00CF2F2C">
          <w:pgSz w:w="15840" w:h="12240" w:orient="landscape" w:code="1"/>
          <w:pgMar w:top="1440" w:right="1440" w:bottom="1440" w:left="1440" w:header="706" w:footer="706" w:gutter="0"/>
          <w:cols w:space="708"/>
          <w:docGrid w:linePitch="326"/>
        </w:sectPr>
      </w:pPr>
      <w:r>
        <w:t> </w:t>
      </w:r>
    </w:p>
    <w:p w:rsidR="00B232F7" w:rsidRDefault="007B2B2C" w:rsidP="00CF2F2C">
      <w:pPr>
        <w:spacing w:line="276" w:lineRule="auto"/>
        <w:jc w:val="center"/>
      </w:pPr>
      <w:r>
        <w:rPr>
          <w:noProof/>
          <w:lang w:val="en-CA" w:eastAsia="en-CA"/>
        </w:rPr>
        <w:lastRenderedPageBreak/>
        <w:drawing>
          <wp:inline distT="0" distB="0" distL="0" distR="0">
            <wp:extent cx="4354909" cy="6967855"/>
            <wp:effectExtent l="0" t="0" r="0" b="0"/>
            <wp:docPr id="10" name="Picture" descr="Figure 10:  Synoptic sampling results of dissolved organic carbon (DOC) concentrations, SAC254 and E2:E3 from 12 sites (arranged left to right from upstream to downstream). Samples were collected from Oct 2018 to Feb 2020. Symbol type indicates samples were collected by siphon samplers on Vertical Racks (triangle) or synoptic Grab sample (circle), outliers are indicated with an ‘x’."/>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3_boxplot_allParams-allSites-allSamples.png"/>
                    <pic:cNvPicPr>
                      <a:picLocks noChangeAspect="1" noChangeArrowheads="1"/>
                    </pic:cNvPicPr>
                  </pic:nvPicPr>
                  <pic:blipFill>
                    <a:blip r:embed="rId19"/>
                    <a:stretch>
                      <a:fillRect/>
                    </a:stretch>
                  </pic:blipFill>
                  <pic:spPr bwMode="auto">
                    <a:xfrm>
                      <a:off x="0" y="0"/>
                      <a:ext cx="4372292" cy="6995668"/>
                    </a:xfrm>
                    <a:prstGeom prst="rect">
                      <a:avLst/>
                    </a:prstGeom>
                    <a:noFill/>
                    <a:ln w="9525">
                      <a:noFill/>
                      <a:headEnd/>
                      <a:tailEnd/>
                    </a:ln>
                  </pic:spPr>
                </pic:pic>
              </a:graphicData>
            </a:graphic>
          </wp:inline>
        </w:drawing>
      </w:r>
    </w:p>
    <w:p w:rsidR="00B232F7" w:rsidRDefault="007B2B2C" w:rsidP="00CF2F2C">
      <w:pPr>
        <w:spacing w:line="276" w:lineRule="auto"/>
      </w:pPr>
      <w:r>
        <w:t>Figure 10:  Synoptic sampling results of dissolved organic carbon (DOC) concentrations, SAC</w:t>
      </w:r>
      <w:r>
        <w:rPr>
          <w:vertAlign w:val="subscript"/>
        </w:rPr>
        <w:t>254</w:t>
      </w:r>
      <w:r>
        <w:t xml:space="preserve"> and E</w:t>
      </w:r>
      <w:r>
        <w:rPr>
          <w:vertAlign w:val="subscript"/>
        </w:rPr>
        <w:t>2</w:t>
      </w:r>
      <w:r>
        <w:t>:E</w:t>
      </w:r>
      <w:r>
        <w:rPr>
          <w:vertAlign w:val="subscript"/>
        </w:rPr>
        <w:t>3</w:t>
      </w:r>
      <w:r>
        <w:t xml:space="preserve"> from 12 sites (arranged left to right from upstream to downstream). Samples were collected from Oct 2018 to Feb 2020. Symbol type indicates samples were collected by siphon samplers on Vertical Racks (triangle) or synoptic Grab sample (circle), outliers are indicated with an ‘x’.</w:t>
      </w:r>
    </w:p>
    <w:p w:rsidR="00B232F7" w:rsidRDefault="007B2B2C">
      <w:pPr>
        <w:pStyle w:val="Heading5"/>
      </w:pPr>
      <w:bookmarkStart w:id="91" w:name="sampling-for-variance-method-evaluation"/>
      <w:bookmarkStart w:id="92" w:name="_Toc58479357"/>
      <w:r>
        <w:lastRenderedPageBreak/>
        <w:t>Sampling for variance: method evaluation</w:t>
      </w:r>
      <w:bookmarkEnd w:id="91"/>
      <w:bookmarkEnd w:id="92"/>
    </w:p>
    <w:p w:rsidR="00B232F7" w:rsidRDefault="007B2B2C">
      <w:r>
        <w:t>Below the confluence of headwaters sites, the combination of Rack and Grab sampling did not capture the ranges of DOC observed in upstream Grab samples alone. Leech-head, below the confluence of Weeks and Chris Creek, collected DOC concentrations that were close to the average of the two headwaters (Figure 11, plot A); the variance obtained by combining Rack and Grab samples downstream was not the same as upstream Grab sampling (Levene’s test for homoscedasticity p-value = 3.8 x 10</w:t>
      </w:r>
      <w:r>
        <w:rPr>
          <w:vertAlign w:val="superscript"/>
        </w:rPr>
        <w:t>-5</w:t>
      </w:r>
      <w:r>
        <w:t>). Similarly, Rack and Grab samples collected at Cragg Creek did not cover the same DOC variance as Grab sampling at the headwaters Jarvis and Lazar Creek (Levene’s p-value 0.0011). Unlike Leech-head, which had near-average DOC concentrations relative to its two headwaters, samples collected at Cragg Creek had lower DOC concentrations than either of its headwater sites (Figure 11, plot B). The differences between these two headwater sets can be attributed to different reach lengths between headwaters’ confluence and the downstream monitoring sites; where Leech-head was very close to the headwaters’ confluence and Cragg Creek was considerably further from its headwaters’ sampling locations.</w:t>
      </w:r>
    </w:p>
    <w:p w:rsidR="00B232F7" w:rsidRDefault="007B2B2C">
      <w:r>
        <w:t> </w:t>
      </w:r>
    </w:p>
    <w:p w:rsidR="00B232F7" w:rsidRDefault="007B2B2C">
      <w:r>
        <w:t>The combination of Vertical Rack and Grab sampling at the Leech Tunnel captured the same variance in DOC that was observed in standard Grab samples at three upstream sites: Leech-head, Cragg Creek, West Leech (Figure 11, plot C). Levene’s test for homoscedasticity confirmed that there was no difference in DOC variance at the downstream Rack and Grab combination compared to Grab-sampling-only at upstream sub-basins (p-value 0.165). Similar patterns were seen for SAC</w:t>
      </w:r>
      <w:r>
        <w:rPr>
          <w:vertAlign w:val="subscript"/>
        </w:rPr>
        <w:t>254</w:t>
      </w:r>
      <w:r>
        <w:t xml:space="preserve"> but not E</w:t>
      </w:r>
      <w:r>
        <w:rPr>
          <w:vertAlign w:val="subscript"/>
        </w:rPr>
        <w:t>2</w:t>
      </w:r>
      <w:r>
        <w:t>:E</w:t>
      </w:r>
      <w:r>
        <w:rPr>
          <w:vertAlign w:val="subscript"/>
        </w:rPr>
        <w:t>3</w:t>
      </w:r>
      <w:r>
        <w:t xml:space="preserve"> (Appendix D).</w:t>
      </w:r>
    </w:p>
    <w:p w:rsidR="00B232F7" w:rsidRDefault="007B2B2C">
      <w:r>
        <w:t> </w:t>
      </w:r>
    </w:p>
    <w:p w:rsidR="00B232F7" w:rsidRDefault="007B2B2C" w:rsidP="00193B6A">
      <w:pPr>
        <w:spacing w:line="276" w:lineRule="auto"/>
        <w:jc w:val="center"/>
      </w:pPr>
      <w:r>
        <w:rPr>
          <w:noProof/>
          <w:lang w:val="en-CA" w:eastAsia="en-CA"/>
        </w:rPr>
        <w:lastRenderedPageBreak/>
        <w:drawing>
          <wp:inline distT="0" distB="0" distL="0" distR="0">
            <wp:extent cx="5295900" cy="5295900"/>
            <wp:effectExtent l="0" t="0" r="0" b="0"/>
            <wp:docPr id="11" name="Picture" descr="Figure 11:  Comparison of dissolved organic carbon concentrations collected by Grab sampling at upstream sites compared to results obtained from both Vertical Rack and Grab sampling below their confluence(s). Plots A and B show Grab samples from headwater (HW) sites compared to Rack &amp; Grab at downstream (DS) monitoring sites. Plot C shows DOC from Grab samples collected at upstream sites (US) compared to Rack &amp; Grab at the mainstem monitoring site."/>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3_DOC-boxplot_up-down_metcompar.png"/>
                    <pic:cNvPicPr>
                      <a:picLocks noChangeAspect="1" noChangeArrowheads="1"/>
                    </pic:cNvPicPr>
                  </pic:nvPicPr>
                  <pic:blipFill>
                    <a:blip r:embed="rId20"/>
                    <a:stretch>
                      <a:fillRect/>
                    </a:stretch>
                  </pic:blipFill>
                  <pic:spPr bwMode="auto">
                    <a:xfrm>
                      <a:off x="0" y="0"/>
                      <a:ext cx="5296447" cy="5296447"/>
                    </a:xfrm>
                    <a:prstGeom prst="rect">
                      <a:avLst/>
                    </a:prstGeom>
                    <a:noFill/>
                    <a:ln w="9525">
                      <a:noFill/>
                      <a:headEnd/>
                      <a:tailEnd/>
                    </a:ln>
                  </pic:spPr>
                </pic:pic>
              </a:graphicData>
            </a:graphic>
          </wp:inline>
        </w:drawing>
      </w:r>
    </w:p>
    <w:p w:rsidR="00B232F7" w:rsidRDefault="007B2B2C" w:rsidP="00193B6A">
      <w:pPr>
        <w:spacing w:line="276" w:lineRule="auto"/>
      </w:pPr>
      <w:r>
        <w:t>Figure 11:  Comparison of dissolved organic carbon concentrations collected by Grab sampling at upstream sites compared to results obtained from both Vertical Rack and Grab sampling below their confluence(s). Plots A and B show Grab samples from headwater (HW) sites compared to Rack &amp; Grab at downstream (DS) monitoring sites. Plot C shows DOC from Grab samples collected at upstream sites (US) compared to Rack &amp; Grab at the mainstem monitoring site.</w:t>
      </w:r>
    </w:p>
    <w:p w:rsidR="00B232F7" w:rsidRDefault="007B2B2C">
      <w:r>
        <w:t> </w:t>
      </w:r>
    </w:p>
    <w:p w:rsidR="00B232F7" w:rsidRDefault="007B2B2C">
      <w:r>
        <w:t xml:space="preserve">These results indicate that well-represented water quality monitoring for the Leech WSA could be achieved by implementing event-based Vertical Rack sampling combined with standard Grab sampling at the future point of diversion. In the headwaters, however, Rack sampling combined with Grab sampling at 4th order streams did not capture the DOC variance observed upstream in </w:t>
      </w:r>
      <w:r>
        <w:lastRenderedPageBreak/>
        <w:t>3rd order headwater stream Grab samples; likely due to greater NOM variability at headwater streams.</w:t>
      </w:r>
    </w:p>
    <w:p w:rsidR="00B232F7" w:rsidRDefault="007B2B2C">
      <w:r>
        <w:t> </w:t>
      </w:r>
    </w:p>
    <w:p w:rsidR="00B232F7" w:rsidRDefault="007B2B2C">
      <w:pPr>
        <w:pStyle w:val="Heading4"/>
      </w:pPr>
      <w:bookmarkStart w:id="93" w:name="temporal-patterns-seasonal-changes"/>
      <w:bookmarkStart w:id="94" w:name="_Toc58479358"/>
      <w:r>
        <w:t>Temporal patterns &amp; seasonal changes</w:t>
      </w:r>
      <w:bookmarkEnd w:id="93"/>
      <w:bookmarkEnd w:id="94"/>
    </w:p>
    <w:p w:rsidR="00B232F7" w:rsidRDefault="007B2B2C">
      <w:r>
        <w:t>From Oct 2018 to Feb 2020, DOC concentrations followed similar patterns across the synoptic sampling sites (Figure 12). DOC was highest early in the wet season and progressively decreased through the fall and winter, reaching minimum concentrations at the end of the wet season (in the spring), and progressively increased over the dry season (summer). These patterns appear as a nearly sinusoidal trend in DOC over the sampling seasons (Figure 12).</w:t>
      </w:r>
    </w:p>
    <w:p w:rsidR="00B232F7" w:rsidRDefault="007B2B2C" w:rsidP="00193B6A">
      <w:r>
        <w:t> </w:t>
      </w:r>
      <w:r>
        <w:rPr>
          <w:noProof/>
          <w:lang w:val="en-CA" w:eastAsia="en-CA"/>
        </w:rPr>
        <w:drawing>
          <wp:inline distT="0" distB="0" distL="0" distR="0">
            <wp:extent cx="5504749" cy="3669832"/>
            <wp:effectExtent l="0" t="0" r="0" b="0"/>
            <wp:docPr id="12" name="Picture" descr="Figure 12:  Dissolved organic carbon concentrations over sixteen months (Oct 2018 - Feb 2020) at twelve sites across the Greater Victoria Water Supply Area. Trend line shows locally weighted smoothing (loess method, local polynomial regression). Sampling methods are differentiation by point shape, and different colours indicate different sites."/>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3_DOC-loess-trend.png"/>
                    <pic:cNvPicPr>
                      <a:picLocks noChangeAspect="1" noChangeArrowheads="1"/>
                    </pic:cNvPicPr>
                  </pic:nvPicPr>
                  <pic:blipFill>
                    <a:blip r:embed="rId21"/>
                    <a:stretch>
                      <a:fillRect/>
                    </a:stretch>
                  </pic:blipFill>
                  <pic:spPr bwMode="auto">
                    <a:xfrm>
                      <a:off x="0" y="0"/>
                      <a:ext cx="5504749" cy="3669832"/>
                    </a:xfrm>
                    <a:prstGeom prst="rect">
                      <a:avLst/>
                    </a:prstGeom>
                    <a:noFill/>
                    <a:ln w="9525">
                      <a:noFill/>
                      <a:headEnd/>
                      <a:tailEnd/>
                    </a:ln>
                  </pic:spPr>
                </pic:pic>
              </a:graphicData>
            </a:graphic>
          </wp:inline>
        </w:drawing>
      </w:r>
    </w:p>
    <w:p w:rsidR="00B232F7" w:rsidRDefault="007B2B2C" w:rsidP="00193B6A">
      <w:pPr>
        <w:spacing w:line="276" w:lineRule="auto"/>
      </w:pPr>
      <w:r>
        <w:t>Figure 12:  Dissolved organic carbon concentrations over sixteen months (Oct 2018 - Feb 2020) at twelve sites across the Greater Victoria Water Supply Area. Trend line shows locally weighted smoothing (loess method, local polynomial regression). Sampling methods are differentiation by point shape, and different colours indicate different sites.</w:t>
      </w:r>
    </w:p>
    <w:p w:rsidR="00B232F7" w:rsidRDefault="007B2B2C">
      <w:r>
        <w:lastRenderedPageBreak/>
        <w:t>There were few data points from mid-February through March 2019 (when snow limited field access); however, DOC concentrations were decreasing up to that gap, and were low following it. Thus, the loess trend line in Figure 12, though it includes this data-sparse period, appears to match with the overall pattern observed in available data. Indeed, in each sampling season, mean monthly DOC at each site was loosely correlated (r ≈ 0.52) to mean monthly air temperature (Figure 13), where low temperatures corresponded to low concentrations, and higher concentrations occurring at higher temperatures.</w:t>
      </w:r>
    </w:p>
    <w:p w:rsidR="00B232F7" w:rsidRDefault="007B2B2C">
      <w:r>
        <w:t> </w:t>
      </w:r>
    </w:p>
    <w:p w:rsidR="00B232F7" w:rsidRDefault="007B2B2C" w:rsidP="00193B6A">
      <w:pPr>
        <w:spacing w:line="276" w:lineRule="auto"/>
        <w:jc w:val="center"/>
      </w:pPr>
      <w:r>
        <w:rPr>
          <w:noProof/>
          <w:lang w:val="en-CA" w:eastAsia="en-CA"/>
        </w:rPr>
        <w:drawing>
          <wp:inline distT="0" distB="0" distL="0" distR="0">
            <wp:extent cx="5046020" cy="3211103"/>
            <wp:effectExtent l="0" t="0" r="0" b="0"/>
            <wp:docPr id="13" name="Picture" descr="Figure 13:  Mean monthly dissolved organic carbon (DOC) concentrations versus mean monthly air temperature at twelve sites across the Greater Victoria Water Supply Area, separated into dry and wet seasons."/>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3_DOCvsTemp.png"/>
                    <pic:cNvPicPr>
                      <a:picLocks noChangeAspect="1" noChangeArrowheads="1"/>
                    </pic:cNvPicPr>
                  </pic:nvPicPr>
                  <pic:blipFill>
                    <a:blip r:embed="rId22"/>
                    <a:stretch>
                      <a:fillRect/>
                    </a:stretch>
                  </pic:blipFill>
                  <pic:spPr bwMode="auto">
                    <a:xfrm>
                      <a:off x="0" y="0"/>
                      <a:ext cx="5046020" cy="3211103"/>
                    </a:xfrm>
                    <a:prstGeom prst="rect">
                      <a:avLst/>
                    </a:prstGeom>
                    <a:noFill/>
                    <a:ln w="9525">
                      <a:noFill/>
                      <a:headEnd/>
                      <a:tailEnd/>
                    </a:ln>
                  </pic:spPr>
                </pic:pic>
              </a:graphicData>
            </a:graphic>
          </wp:inline>
        </w:drawing>
      </w:r>
    </w:p>
    <w:p w:rsidR="00B232F7" w:rsidRDefault="007B2B2C" w:rsidP="00193B6A">
      <w:pPr>
        <w:spacing w:line="276" w:lineRule="auto"/>
      </w:pPr>
      <w:r>
        <w:t>Figure 13:  Mean monthly dissolved organic carbon (DOC) concentrations versus mean monthly air temperature at twelve sites across the Greater Victoria Water Supply Area, separated into dry and wet seasons.</w:t>
      </w:r>
    </w:p>
    <w:p w:rsidR="00B232F7" w:rsidRDefault="007B2B2C">
      <w:r>
        <w:t> </w:t>
      </w:r>
    </w:p>
    <w:p w:rsidR="00D66E7A" w:rsidRDefault="007B2B2C" w:rsidP="00D66E7A">
      <w:r>
        <w:t>Despite fluctuation in DOC concentrations over time, there was almost no difference between mean DOC concentrations during the wet and dry seasons (6.13 mg/L compared to 6.14 mg/L, Table 12). However, there were far fewer DOC samples collected in the dry season (</w:t>
      </w:r>
      <w:r>
        <w:rPr>
          <w:i/>
        </w:rPr>
        <w:t>n</w:t>
      </w:r>
      <w:r>
        <w:t xml:space="preserve"> = 55) than</w:t>
      </w:r>
      <w:r w:rsidR="00D66E7A">
        <w:t xml:space="preserve"> </w:t>
      </w:r>
      <w:r w:rsidR="00D66E7A">
        <w:lastRenderedPageBreak/>
        <w:t>during the wet season (</w:t>
      </w:r>
      <w:r w:rsidR="00D66E7A">
        <w:rPr>
          <w:i/>
        </w:rPr>
        <w:t>n</w:t>
      </w:r>
      <w:r w:rsidR="00D66E7A">
        <w:t xml:space="preserve"> = 311). In a similar ratio, there were fewer spectral NOM characteristic samples collected in the dry season (</w:t>
      </w:r>
      <w:r w:rsidR="00D66E7A">
        <w:rPr>
          <w:i/>
        </w:rPr>
        <w:t>n</w:t>
      </w:r>
      <w:r w:rsidR="00D66E7A">
        <w:t xml:space="preserve"> = 25) than wet (</w:t>
      </w:r>
      <w:r w:rsidR="00D66E7A">
        <w:rPr>
          <w:i/>
        </w:rPr>
        <w:t>n</w:t>
      </w:r>
      <w:r w:rsidR="00D66E7A">
        <w:t xml:space="preserve"> = 139). While concentrations remained similar on average over seasons, NOM character was considerably more reactive in the wet season (SAC</w:t>
      </w:r>
      <w:r w:rsidR="00D66E7A">
        <w:rPr>
          <w:vertAlign w:val="subscript"/>
        </w:rPr>
        <w:t>254</w:t>
      </w:r>
      <w:r w:rsidR="00D66E7A">
        <w:t xml:space="preserve"> 18.33 m</w:t>
      </w:r>
      <w:r w:rsidR="00D66E7A">
        <w:rPr>
          <w:vertAlign w:val="superscript"/>
        </w:rPr>
        <w:t>-1</w:t>
      </w:r>
      <w:r w:rsidR="00D66E7A">
        <w:t xml:space="preserve"> ± 44%) than in the dry season (8.99 m</w:t>
      </w:r>
      <w:r w:rsidR="00D66E7A">
        <w:rPr>
          <w:vertAlign w:val="superscript"/>
        </w:rPr>
        <w:t>-1</w:t>
      </w:r>
      <w:r w:rsidR="00D66E7A">
        <w:t xml:space="preserve"> ± 63%). With respect to extreme values, wet season samples contained higher minimum and maximum DOC concentrations and SAC</w:t>
      </w:r>
      <w:r w:rsidR="00D66E7A">
        <w:rPr>
          <w:vertAlign w:val="subscript"/>
        </w:rPr>
        <w:t>254</w:t>
      </w:r>
      <w:r w:rsidR="00D66E7A">
        <w:t xml:space="preserve"> values (Table 12).</w:t>
      </w:r>
    </w:p>
    <w:p w:rsidR="00AA698B" w:rsidRDefault="00AA698B">
      <w:pPr>
        <w:sectPr w:rsidR="00AA698B" w:rsidSect="00C43E37">
          <w:pgSz w:w="12240" w:h="15840" w:code="1"/>
          <w:pgMar w:top="1440" w:right="1440" w:bottom="1440" w:left="1440" w:header="706" w:footer="706" w:gutter="0"/>
          <w:cols w:space="708"/>
          <w:docGrid w:linePitch="326"/>
        </w:sectPr>
      </w:pPr>
    </w:p>
    <w:p w:rsidR="00B232F7" w:rsidRPr="00193B6A" w:rsidRDefault="007B2B2C" w:rsidP="00193B6A">
      <w:pPr>
        <w:pBdr>
          <w:bottom w:val="single" w:sz="4" w:space="1" w:color="auto"/>
        </w:pBdr>
        <w:spacing w:line="276" w:lineRule="auto"/>
        <w:rPr>
          <w:rFonts w:asciiTheme="minorHAnsi" w:hAnsiTheme="minorHAnsi" w:cstheme="minorHAnsi"/>
        </w:rPr>
      </w:pPr>
      <w:r w:rsidRPr="00193B6A">
        <w:rPr>
          <w:rFonts w:asciiTheme="minorHAnsi" w:hAnsiTheme="minorHAnsi" w:cstheme="minorHAnsi"/>
        </w:rPr>
        <w:lastRenderedPageBreak/>
        <w:t>Table 12: Sample Summary by Season for NOM Concentration (DOC) and Character (SAC</w:t>
      </w:r>
      <w:r w:rsidRPr="00193B6A">
        <w:rPr>
          <w:rFonts w:asciiTheme="minorHAnsi" w:hAnsiTheme="minorHAnsi" w:cstheme="minorHAnsi"/>
          <w:vertAlign w:val="subscript"/>
        </w:rPr>
        <w:t>254</w:t>
      </w:r>
      <w:r w:rsidRPr="00193B6A">
        <w:rPr>
          <w:rFonts w:asciiTheme="minorHAnsi" w:hAnsiTheme="minorHAnsi" w:cstheme="minorHAnsi"/>
        </w:rPr>
        <w:t>) from Twelve Synoptic Sampling Sites Across the Greater Victoria Water Supply Area</w:t>
      </w:r>
    </w:p>
    <w:tbl>
      <w:tblPr>
        <w:tblW w:w="0" w:type="auto"/>
        <w:tblLook w:val="07E0" w:firstRow="1" w:lastRow="1" w:firstColumn="1" w:lastColumn="1" w:noHBand="1" w:noVBand="1"/>
      </w:tblPr>
      <w:tblGrid>
        <w:gridCol w:w="923"/>
        <w:gridCol w:w="1189"/>
        <w:gridCol w:w="1364"/>
        <w:gridCol w:w="1109"/>
        <w:gridCol w:w="1257"/>
        <w:gridCol w:w="1118"/>
        <w:gridCol w:w="1231"/>
        <w:gridCol w:w="1337"/>
        <w:gridCol w:w="1083"/>
        <w:gridCol w:w="1257"/>
        <w:gridCol w:w="1092"/>
      </w:tblGrid>
      <w:tr w:rsidR="00B232F7" w:rsidRPr="00193B6A" w:rsidTr="00193B6A">
        <w:tc>
          <w:tcPr>
            <w:tcW w:w="0" w:type="auto"/>
            <w:tcBorders>
              <w:bottom w:val="single" w:sz="0" w:space="0" w:color="auto"/>
            </w:tcBorders>
            <w:vAlign w:val="bottom"/>
          </w:tcPr>
          <w:p w:rsidR="00B232F7" w:rsidRPr="00193B6A" w:rsidRDefault="007B2B2C" w:rsidP="00193B6A">
            <w:pPr>
              <w:spacing w:line="276" w:lineRule="auto"/>
              <w:rPr>
                <w:rFonts w:asciiTheme="minorHAnsi" w:hAnsiTheme="minorHAnsi" w:cstheme="minorHAnsi"/>
                <w:b/>
                <w:bCs/>
              </w:rPr>
            </w:pPr>
            <w:r w:rsidRPr="00193B6A">
              <w:rPr>
                <w:rFonts w:asciiTheme="minorHAnsi" w:hAnsiTheme="minorHAnsi" w:cstheme="minorHAnsi"/>
                <w:b/>
                <w:bCs/>
              </w:rPr>
              <w:t>Season</w:t>
            </w:r>
          </w:p>
        </w:tc>
        <w:tc>
          <w:tcPr>
            <w:tcW w:w="0" w:type="auto"/>
            <w:tcBorders>
              <w:bottom w:val="single" w:sz="0" w:space="0" w:color="auto"/>
            </w:tcBorders>
            <w:vAlign w:val="bottom"/>
          </w:tcPr>
          <w:p w:rsidR="00B232F7" w:rsidRPr="00193B6A" w:rsidRDefault="007B2B2C" w:rsidP="00193B6A">
            <w:pPr>
              <w:spacing w:line="276" w:lineRule="auto"/>
              <w:jc w:val="right"/>
              <w:rPr>
                <w:rFonts w:asciiTheme="minorHAnsi" w:hAnsiTheme="minorHAnsi" w:cstheme="minorHAnsi"/>
                <w:b/>
                <w:bCs/>
              </w:rPr>
            </w:pPr>
            <w:r w:rsidRPr="00193B6A">
              <w:rPr>
                <w:rFonts w:asciiTheme="minorHAnsi" w:hAnsiTheme="minorHAnsi" w:cstheme="minorHAnsi"/>
                <w:b/>
                <w:bCs/>
              </w:rPr>
              <w:t>DOC sample count</w:t>
            </w:r>
          </w:p>
        </w:tc>
        <w:tc>
          <w:tcPr>
            <w:tcW w:w="0" w:type="auto"/>
            <w:tcBorders>
              <w:bottom w:val="single" w:sz="0" w:space="0" w:color="auto"/>
            </w:tcBorders>
            <w:vAlign w:val="bottom"/>
          </w:tcPr>
          <w:p w:rsidR="00B232F7" w:rsidRPr="00193B6A" w:rsidRDefault="007B2B2C" w:rsidP="00193B6A">
            <w:pPr>
              <w:spacing w:line="276" w:lineRule="auto"/>
              <w:rPr>
                <w:rFonts w:asciiTheme="minorHAnsi" w:hAnsiTheme="minorHAnsi" w:cstheme="minorHAnsi"/>
                <w:b/>
                <w:bCs/>
              </w:rPr>
            </w:pPr>
            <w:r w:rsidRPr="00193B6A">
              <w:rPr>
                <w:rFonts w:asciiTheme="minorHAnsi" w:hAnsiTheme="minorHAnsi" w:cstheme="minorHAnsi"/>
                <w:b/>
                <w:bCs/>
              </w:rPr>
              <w:t>Mean DOC (mg/L) ± RSD (%)</w:t>
            </w:r>
          </w:p>
        </w:tc>
        <w:tc>
          <w:tcPr>
            <w:tcW w:w="0" w:type="auto"/>
            <w:tcBorders>
              <w:bottom w:val="single" w:sz="0" w:space="0" w:color="auto"/>
            </w:tcBorders>
            <w:vAlign w:val="bottom"/>
          </w:tcPr>
          <w:p w:rsidR="00B232F7" w:rsidRPr="00193B6A" w:rsidRDefault="007B2B2C" w:rsidP="00193B6A">
            <w:pPr>
              <w:spacing w:line="276" w:lineRule="auto"/>
              <w:jc w:val="right"/>
              <w:rPr>
                <w:rFonts w:asciiTheme="minorHAnsi" w:hAnsiTheme="minorHAnsi" w:cstheme="minorHAnsi"/>
                <w:b/>
                <w:bCs/>
              </w:rPr>
            </w:pPr>
            <w:r w:rsidRPr="00193B6A">
              <w:rPr>
                <w:rFonts w:asciiTheme="minorHAnsi" w:hAnsiTheme="minorHAnsi" w:cstheme="minorHAnsi"/>
                <w:b/>
                <w:bCs/>
              </w:rPr>
              <w:t>Min. DOC (mg/L)</w:t>
            </w:r>
          </w:p>
        </w:tc>
        <w:tc>
          <w:tcPr>
            <w:tcW w:w="0" w:type="auto"/>
            <w:tcBorders>
              <w:bottom w:val="single" w:sz="0" w:space="0" w:color="auto"/>
            </w:tcBorders>
            <w:vAlign w:val="bottom"/>
          </w:tcPr>
          <w:p w:rsidR="00B232F7" w:rsidRPr="00193B6A" w:rsidRDefault="007B2B2C" w:rsidP="00193B6A">
            <w:pPr>
              <w:spacing w:line="276" w:lineRule="auto"/>
              <w:jc w:val="right"/>
              <w:rPr>
                <w:rFonts w:asciiTheme="minorHAnsi" w:hAnsiTheme="minorHAnsi" w:cstheme="minorHAnsi"/>
                <w:b/>
                <w:bCs/>
              </w:rPr>
            </w:pPr>
            <w:r w:rsidRPr="00193B6A">
              <w:rPr>
                <w:rFonts w:asciiTheme="minorHAnsi" w:hAnsiTheme="minorHAnsi" w:cstheme="minorHAnsi"/>
                <w:b/>
                <w:bCs/>
              </w:rPr>
              <w:t>Median DOC (mg/L)</w:t>
            </w:r>
          </w:p>
        </w:tc>
        <w:tc>
          <w:tcPr>
            <w:tcW w:w="0" w:type="auto"/>
            <w:tcBorders>
              <w:bottom w:val="single" w:sz="0" w:space="0" w:color="auto"/>
            </w:tcBorders>
            <w:vAlign w:val="bottom"/>
          </w:tcPr>
          <w:p w:rsidR="00B232F7" w:rsidRPr="00193B6A" w:rsidRDefault="007B2B2C" w:rsidP="00193B6A">
            <w:pPr>
              <w:spacing w:line="276" w:lineRule="auto"/>
              <w:jc w:val="right"/>
              <w:rPr>
                <w:rFonts w:asciiTheme="minorHAnsi" w:hAnsiTheme="minorHAnsi" w:cstheme="minorHAnsi"/>
                <w:b/>
                <w:bCs/>
              </w:rPr>
            </w:pPr>
            <w:r w:rsidRPr="00193B6A">
              <w:rPr>
                <w:rFonts w:asciiTheme="minorHAnsi" w:hAnsiTheme="minorHAnsi" w:cstheme="minorHAnsi"/>
                <w:b/>
                <w:bCs/>
              </w:rPr>
              <w:t>Max. DOC (mg/L)</w:t>
            </w:r>
          </w:p>
        </w:tc>
        <w:tc>
          <w:tcPr>
            <w:tcW w:w="0" w:type="auto"/>
            <w:tcBorders>
              <w:bottom w:val="single" w:sz="0" w:space="0" w:color="auto"/>
            </w:tcBorders>
            <w:vAlign w:val="bottom"/>
          </w:tcPr>
          <w:p w:rsidR="00B232F7" w:rsidRPr="00193B6A" w:rsidRDefault="007B2B2C" w:rsidP="00193B6A">
            <w:pPr>
              <w:spacing w:line="276" w:lineRule="auto"/>
              <w:jc w:val="right"/>
              <w:rPr>
                <w:rFonts w:asciiTheme="minorHAnsi" w:hAnsiTheme="minorHAnsi" w:cstheme="minorHAnsi"/>
                <w:b/>
                <w:bCs/>
              </w:rPr>
            </w:pPr>
            <w:r w:rsidRPr="00193B6A">
              <w:rPr>
                <w:rFonts w:asciiTheme="minorHAnsi" w:hAnsiTheme="minorHAnsi" w:cstheme="minorHAnsi"/>
                <w:b/>
                <w:bCs/>
              </w:rPr>
              <w:t>SAC</w:t>
            </w:r>
            <w:r w:rsidRPr="00193B6A">
              <w:rPr>
                <w:rFonts w:asciiTheme="minorHAnsi" w:hAnsiTheme="minorHAnsi" w:cstheme="minorHAnsi"/>
                <w:b/>
                <w:bCs/>
                <w:vertAlign w:val="subscript"/>
              </w:rPr>
              <w:t>254</w:t>
            </w:r>
            <w:r w:rsidRPr="00193B6A">
              <w:rPr>
                <w:rFonts w:asciiTheme="minorHAnsi" w:hAnsiTheme="minorHAnsi" w:cstheme="minorHAnsi"/>
                <w:b/>
                <w:bCs/>
              </w:rPr>
              <w:t xml:space="preserve"> sample count</w:t>
            </w:r>
          </w:p>
        </w:tc>
        <w:tc>
          <w:tcPr>
            <w:tcW w:w="0" w:type="auto"/>
            <w:tcBorders>
              <w:bottom w:val="single" w:sz="0" w:space="0" w:color="auto"/>
            </w:tcBorders>
            <w:vAlign w:val="bottom"/>
          </w:tcPr>
          <w:p w:rsidR="00B232F7" w:rsidRPr="00193B6A" w:rsidRDefault="007B2B2C" w:rsidP="00193B6A">
            <w:pPr>
              <w:spacing w:line="276" w:lineRule="auto"/>
              <w:rPr>
                <w:rFonts w:asciiTheme="minorHAnsi" w:hAnsiTheme="minorHAnsi" w:cstheme="minorHAnsi"/>
                <w:b/>
                <w:bCs/>
              </w:rPr>
            </w:pPr>
            <w:r w:rsidRPr="00193B6A">
              <w:rPr>
                <w:rFonts w:asciiTheme="minorHAnsi" w:hAnsiTheme="minorHAnsi" w:cstheme="minorHAnsi"/>
                <w:b/>
                <w:bCs/>
              </w:rPr>
              <w:t>Mean SAC</w:t>
            </w:r>
            <w:r w:rsidRPr="00193B6A">
              <w:rPr>
                <w:rFonts w:asciiTheme="minorHAnsi" w:hAnsiTheme="minorHAnsi" w:cstheme="minorHAnsi"/>
                <w:b/>
                <w:bCs/>
                <w:vertAlign w:val="subscript"/>
              </w:rPr>
              <w:t>254</w:t>
            </w:r>
            <w:r w:rsidRPr="00193B6A">
              <w:rPr>
                <w:rFonts w:asciiTheme="minorHAnsi" w:hAnsiTheme="minorHAnsi" w:cstheme="minorHAnsi"/>
                <w:b/>
                <w:bCs/>
              </w:rPr>
              <w:t xml:space="preserve"> (m</w:t>
            </w:r>
            <w:r w:rsidRPr="00193B6A">
              <w:rPr>
                <w:rFonts w:asciiTheme="minorHAnsi" w:hAnsiTheme="minorHAnsi" w:cstheme="minorHAnsi"/>
                <w:b/>
                <w:bCs/>
                <w:vertAlign w:val="superscript"/>
              </w:rPr>
              <w:t>-1</w:t>
            </w:r>
            <w:r w:rsidRPr="00193B6A">
              <w:rPr>
                <w:rFonts w:asciiTheme="minorHAnsi" w:hAnsiTheme="minorHAnsi" w:cstheme="minorHAnsi"/>
                <w:b/>
                <w:bCs/>
              </w:rPr>
              <w:t>) ± RSD (%)</w:t>
            </w:r>
          </w:p>
        </w:tc>
        <w:tc>
          <w:tcPr>
            <w:tcW w:w="0" w:type="auto"/>
            <w:tcBorders>
              <w:bottom w:val="single" w:sz="0" w:space="0" w:color="auto"/>
            </w:tcBorders>
            <w:vAlign w:val="bottom"/>
          </w:tcPr>
          <w:p w:rsidR="00B232F7" w:rsidRPr="00193B6A" w:rsidRDefault="007B2B2C" w:rsidP="00193B6A">
            <w:pPr>
              <w:spacing w:line="276" w:lineRule="auto"/>
              <w:jc w:val="right"/>
              <w:rPr>
                <w:rFonts w:asciiTheme="minorHAnsi" w:hAnsiTheme="minorHAnsi" w:cstheme="minorHAnsi"/>
                <w:b/>
                <w:bCs/>
              </w:rPr>
            </w:pPr>
            <w:r w:rsidRPr="00193B6A">
              <w:rPr>
                <w:rFonts w:asciiTheme="minorHAnsi" w:hAnsiTheme="minorHAnsi" w:cstheme="minorHAnsi"/>
                <w:b/>
                <w:bCs/>
              </w:rPr>
              <w:t>Min. SAC</w:t>
            </w:r>
            <w:r w:rsidRPr="00193B6A">
              <w:rPr>
                <w:rFonts w:asciiTheme="minorHAnsi" w:hAnsiTheme="minorHAnsi" w:cstheme="minorHAnsi"/>
                <w:b/>
                <w:bCs/>
                <w:vertAlign w:val="subscript"/>
              </w:rPr>
              <w:t>254</w:t>
            </w:r>
            <w:r w:rsidRPr="00193B6A">
              <w:rPr>
                <w:rFonts w:asciiTheme="minorHAnsi" w:hAnsiTheme="minorHAnsi" w:cstheme="minorHAnsi"/>
                <w:b/>
                <w:bCs/>
              </w:rPr>
              <w:t xml:space="preserve"> (m</w:t>
            </w:r>
            <w:r w:rsidRPr="00193B6A">
              <w:rPr>
                <w:rFonts w:asciiTheme="minorHAnsi" w:hAnsiTheme="minorHAnsi" w:cstheme="minorHAnsi"/>
                <w:b/>
                <w:bCs/>
                <w:vertAlign w:val="superscript"/>
              </w:rPr>
              <w:t>-1</w:t>
            </w:r>
            <w:r w:rsidRPr="00193B6A">
              <w:rPr>
                <w:rFonts w:asciiTheme="minorHAnsi" w:hAnsiTheme="minorHAnsi" w:cstheme="minorHAnsi"/>
                <w:b/>
                <w:bCs/>
              </w:rPr>
              <w:t>)</w:t>
            </w:r>
          </w:p>
        </w:tc>
        <w:tc>
          <w:tcPr>
            <w:tcW w:w="0" w:type="auto"/>
            <w:tcBorders>
              <w:bottom w:val="single" w:sz="0" w:space="0" w:color="auto"/>
            </w:tcBorders>
            <w:vAlign w:val="bottom"/>
          </w:tcPr>
          <w:p w:rsidR="00B232F7" w:rsidRPr="00193B6A" w:rsidRDefault="007B2B2C" w:rsidP="00193B6A">
            <w:pPr>
              <w:spacing w:line="276" w:lineRule="auto"/>
              <w:jc w:val="right"/>
              <w:rPr>
                <w:rFonts w:asciiTheme="minorHAnsi" w:hAnsiTheme="minorHAnsi" w:cstheme="minorHAnsi"/>
                <w:b/>
                <w:bCs/>
              </w:rPr>
            </w:pPr>
            <w:r w:rsidRPr="00193B6A">
              <w:rPr>
                <w:rFonts w:asciiTheme="minorHAnsi" w:hAnsiTheme="minorHAnsi" w:cstheme="minorHAnsi"/>
                <w:b/>
                <w:bCs/>
              </w:rPr>
              <w:t>Median SAC</w:t>
            </w:r>
            <w:r w:rsidRPr="00193B6A">
              <w:rPr>
                <w:rFonts w:asciiTheme="minorHAnsi" w:hAnsiTheme="minorHAnsi" w:cstheme="minorHAnsi"/>
                <w:b/>
                <w:bCs/>
                <w:vertAlign w:val="subscript"/>
              </w:rPr>
              <w:t>254</w:t>
            </w:r>
            <w:r w:rsidRPr="00193B6A">
              <w:rPr>
                <w:rFonts w:asciiTheme="minorHAnsi" w:hAnsiTheme="minorHAnsi" w:cstheme="minorHAnsi"/>
                <w:b/>
                <w:bCs/>
              </w:rPr>
              <w:t xml:space="preserve"> (m</w:t>
            </w:r>
            <w:r w:rsidRPr="00193B6A">
              <w:rPr>
                <w:rFonts w:asciiTheme="minorHAnsi" w:hAnsiTheme="minorHAnsi" w:cstheme="minorHAnsi"/>
                <w:b/>
                <w:bCs/>
                <w:vertAlign w:val="superscript"/>
              </w:rPr>
              <w:t>-1</w:t>
            </w:r>
            <w:r w:rsidRPr="00193B6A">
              <w:rPr>
                <w:rFonts w:asciiTheme="minorHAnsi" w:hAnsiTheme="minorHAnsi" w:cstheme="minorHAnsi"/>
                <w:b/>
                <w:bCs/>
              </w:rPr>
              <w:t>)</w:t>
            </w:r>
          </w:p>
        </w:tc>
        <w:tc>
          <w:tcPr>
            <w:tcW w:w="0" w:type="auto"/>
            <w:tcBorders>
              <w:bottom w:val="single" w:sz="0" w:space="0" w:color="auto"/>
            </w:tcBorders>
            <w:vAlign w:val="bottom"/>
          </w:tcPr>
          <w:p w:rsidR="00B232F7" w:rsidRPr="00193B6A" w:rsidRDefault="007B2B2C" w:rsidP="00193B6A">
            <w:pPr>
              <w:spacing w:line="276" w:lineRule="auto"/>
              <w:jc w:val="right"/>
              <w:rPr>
                <w:rFonts w:asciiTheme="minorHAnsi" w:hAnsiTheme="minorHAnsi" w:cstheme="minorHAnsi"/>
                <w:b/>
                <w:bCs/>
              </w:rPr>
            </w:pPr>
            <w:r w:rsidRPr="00193B6A">
              <w:rPr>
                <w:rFonts w:asciiTheme="minorHAnsi" w:hAnsiTheme="minorHAnsi" w:cstheme="minorHAnsi"/>
                <w:b/>
                <w:bCs/>
              </w:rPr>
              <w:t>Max. SAC</w:t>
            </w:r>
            <w:r w:rsidRPr="00193B6A">
              <w:rPr>
                <w:rFonts w:asciiTheme="minorHAnsi" w:hAnsiTheme="minorHAnsi" w:cstheme="minorHAnsi"/>
                <w:b/>
                <w:bCs/>
                <w:vertAlign w:val="subscript"/>
              </w:rPr>
              <w:t>254</w:t>
            </w:r>
            <w:r w:rsidRPr="00193B6A">
              <w:rPr>
                <w:rFonts w:asciiTheme="minorHAnsi" w:hAnsiTheme="minorHAnsi" w:cstheme="minorHAnsi"/>
                <w:b/>
                <w:bCs/>
              </w:rPr>
              <w:t xml:space="preserve"> (m</w:t>
            </w:r>
            <w:r w:rsidRPr="00193B6A">
              <w:rPr>
                <w:rFonts w:asciiTheme="minorHAnsi" w:hAnsiTheme="minorHAnsi" w:cstheme="minorHAnsi"/>
                <w:b/>
                <w:bCs/>
                <w:vertAlign w:val="superscript"/>
              </w:rPr>
              <w:t>-1</w:t>
            </w:r>
            <w:r w:rsidRPr="00193B6A">
              <w:rPr>
                <w:rFonts w:asciiTheme="minorHAnsi" w:hAnsiTheme="minorHAnsi" w:cstheme="minorHAnsi"/>
                <w:b/>
                <w:bCs/>
              </w:rPr>
              <w:t>)</w:t>
            </w:r>
          </w:p>
        </w:tc>
      </w:tr>
      <w:tr w:rsidR="00AA698B" w:rsidRPr="00193B6A" w:rsidTr="00193B6A">
        <w:tc>
          <w:tcPr>
            <w:tcW w:w="0" w:type="auto"/>
            <w:shd w:val="clear" w:color="auto" w:fill="F2F2F2" w:themeFill="background1" w:themeFillShade="F2"/>
          </w:tcPr>
          <w:p w:rsidR="00B232F7" w:rsidRPr="00193B6A" w:rsidRDefault="007B2B2C" w:rsidP="00193B6A">
            <w:pPr>
              <w:spacing w:line="276" w:lineRule="auto"/>
              <w:rPr>
                <w:rFonts w:asciiTheme="minorHAnsi" w:hAnsiTheme="minorHAnsi" w:cstheme="minorHAnsi"/>
              </w:rPr>
            </w:pPr>
            <w:r w:rsidRPr="00193B6A">
              <w:rPr>
                <w:rFonts w:asciiTheme="minorHAnsi" w:hAnsiTheme="minorHAnsi" w:cstheme="minorHAnsi"/>
              </w:rPr>
              <w:t>dry</w:t>
            </w:r>
          </w:p>
        </w:tc>
        <w:tc>
          <w:tcPr>
            <w:tcW w:w="0" w:type="auto"/>
            <w:shd w:val="clear" w:color="auto" w:fill="F2F2F2" w:themeFill="background1" w:themeFillShade="F2"/>
          </w:tcPr>
          <w:p w:rsidR="00B232F7" w:rsidRPr="00193B6A" w:rsidRDefault="007B2B2C" w:rsidP="00193B6A">
            <w:pPr>
              <w:spacing w:line="276" w:lineRule="auto"/>
              <w:jc w:val="right"/>
              <w:rPr>
                <w:rFonts w:asciiTheme="minorHAnsi" w:hAnsiTheme="minorHAnsi" w:cstheme="minorHAnsi"/>
              </w:rPr>
            </w:pPr>
            <w:r w:rsidRPr="00193B6A">
              <w:rPr>
                <w:rFonts w:asciiTheme="minorHAnsi" w:hAnsiTheme="minorHAnsi" w:cstheme="minorHAnsi"/>
              </w:rPr>
              <w:t>55</w:t>
            </w:r>
          </w:p>
        </w:tc>
        <w:tc>
          <w:tcPr>
            <w:tcW w:w="0" w:type="auto"/>
            <w:shd w:val="clear" w:color="auto" w:fill="F2F2F2" w:themeFill="background1" w:themeFillShade="F2"/>
          </w:tcPr>
          <w:p w:rsidR="00B232F7" w:rsidRPr="00193B6A" w:rsidRDefault="007B2B2C" w:rsidP="00193B6A">
            <w:pPr>
              <w:spacing w:line="276" w:lineRule="auto"/>
              <w:rPr>
                <w:rFonts w:asciiTheme="minorHAnsi" w:hAnsiTheme="minorHAnsi" w:cstheme="minorHAnsi"/>
              </w:rPr>
            </w:pPr>
            <w:r w:rsidRPr="00193B6A">
              <w:rPr>
                <w:rFonts w:asciiTheme="minorHAnsi" w:hAnsiTheme="minorHAnsi" w:cstheme="minorHAnsi"/>
              </w:rPr>
              <w:t>6.13 ± 49%</w:t>
            </w:r>
          </w:p>
        </w:tc>
        <w:tc>
          <w:tcPr>
            <w:tcW w:w="0" w:type="auto"/>
            <w:shd w:val="clear" w:color="auto" w:fill="F2F2F2" w:themeFill="background1" w:themeFillShade="F2"/>
          </w:tcPr>
          <w:p w:rsidR="00B232F7" w:rsidRPr="00193B6A" w:rsidRDefault="007B2B2C" w:rsidP="00193B6A">
            <w:pPr>
              <w:spacing w:line="276" w:lineRule="auto"/>
              <w:jc w:val="right"/>
              <w:rPr>
                <w:rFonts w:asciiTheme="minorHAnsi" w:hAnsiTheme="minorHAnsi" w:cstheme="minorHAnsi"/>
              </w:rPr>
            </w:pPr>
            <w:r w:rsidRPr="00193B6A">
              <w:rPr>
                <w:rFonts w:asciiTheme="minorHAnsi" w:hAnsiTheme="minorHAnsi" w:cstheme="minorHAnsi"/>
              </w:rPr>
              <w:t>1.64</w:t>
            </w:r>
          </w:p>
        </w:tc>
        <w:tc>
          <w:tcPr>
            <w:tcW w:w="0" w:type="auto"/>
            <w:shd w:val="clear" w:color="auto" w:fill="F2F2F2" w:themeFill="background1" w:themeFillShade="F2"/>
          </w:tcPr>
          <w:p w:rsidR="00B232F7" w:rsidRPr="00193B6A" w:rsidRDefault="007B2B2C" w:rsidP="00193B6A">
            <w:pPr>
              <w:spacing w:line="276" w:lineRule="auto"/>
              <w:jc w:val="right"/>
              <w:rPr>
                <w:rFonts w:asciiTheme="minorHAnsi" w:hAnsiTheme="minorHAnsi" w:cstheme="minorHAnsi"/>
              </w:rPr>
            </w:pPr>
            <w:r w:rsidRPr="00193B6A">
              <w:rPr>
                <w:rFonts w:asciiTheme="minorHAnsi" w:hAnsiTheme="minorHAnsi" w:cstheme="minorHAnsi"/>
              </w:rPr>
              <w:t>6.07</w:t>
            </w:r>
          </w:p>
        </w:tc>
        <w:tc>
          <w:tcPr>
            <w:tcW w:w="0" w:type="auto"/>
            <w:shd w:val="clear" w:color="auto" w:fill="F2F2F2" w:themeFill="background1" w:themeFillShade="F2"/>
          </w:tcPr>
          <w:p w:rsidR="00B232F7" w:rsidRPr="00193B6A" w:rsidRDefault="007B2B2C" w:rsidP="00193B6A">
            <w:pPr>
              <w:spacing w:line="276" w:lineRule="auto"/>
              <w:jc w:val="right"/>
              <w:rPr>
                <w:rFonts w:asciiTheme="minorHAnsi" w:hAnsiTheme="minorHAnsi" w:cstheme="minorHAnsi"/>
              </w:rPr>
            </w:pPr>
            <w:r w:rsidRPr="00193B6A">
              <w:rPr>
                <w:rFonts w:asciiTheme="minorHAnsi" w:hAnsiTheme="minorHAnsi" w:cstheme="minorHAnsi"/>
              </w:rPr>
              <w:t>12.81</w:t>
            </w:r>
          </w:p>
        </w:tc>
        <w:tc>
          <w:tcPr>
            <w:tcW w:w="0" w:type="auto"/>
            <w:shd w:val="clear" w:color="auto" w:fill="F2F2F2" w:themeFill="background1" w:themeFillShade="F2"/>
          </w:tcPr>
          <w:p w:rsidR="00B232F7" w:rsidRPr="00193B6A" w:rsidRDefault="007B2B2C" w:rsidP="00193B6A">
            <w:pPr>
              <w:spacing w:line="276" w:lineRule="auto"/>
              <w:jc w:val="right"/>
              <w:rPr>
                <w:rFonts w:asciiTheme="minorHAnsi" w:hAnsiTheme="minorHAnsi" w:cstheme="minorHAnsi"/>
              </w:rPr>
            </w:pPr>
            <w:r w:rsidRPr="00193B6A">
              <w:rPr>
                <w:rFonts w:asciiTheme="minorHAnsi" w:hAnsiTheme="minorHAnsi" w:cstheme="minorHAnsi"/>
              </w:rPr>
              <w:t>25</w:t>
            </w:r>
          </w:p>
        </w:tc>
        <w:tc>
          <w:tcPr>
            <w:tcW w:w="0" w:type="auto"/>
            <w:shd w:val="clear" w:color="auto" w:fill="F2F2F2" w:themeFill="background1" w:themeFillShade="F2"/>
          </w:tcPr>
          <w:p w:rsidR="00B232F7" w:rsidRPr="00193B6A" w:rsidRDefault="007B2B2C" w:rsidP="00193B6A">
            <w:pPr>
              <w:spacing w:line="276" w:lineRule="auto"/>
              <w:rPr>
                <w:rFonts w:asciiTheme="minorHAnsi" w:hAnsiTheme="minorHAnsi" w:cstheme="minorHAnsi"/>
              </w:rPr>
            </w:pPr>
            <w:r w:rsidRPr="00193B6A">
              <w:rPr>
                <w:rFonts w:asciiTheme="minorHAnsi" w:hAnsiTheme="minorHAnsi" w:cstheme="minorHAnsi"/>
              </w:rPr>
              <w:t>8.99 ± 63%</w:t>
            </w:r>
          </w:p>
        </w:tc>
        <w:tc>
          <w:tcPr>
            <w:tcW w:w="0" w:type="auto"/>
            <w:shd w:val="clear" w:color="auto" w:fill="F2F2F2" w:themeFill="background1" w:themeFillShade="F2"/>
          </w:tcPr>
          <w:p w:rsidR="00B232F7" w:rsidRPr="00193B6A" w:rsidRDefault="007B2B2C" w:rsidP="00193B6A">
            <w:pPr>
              <w:spacing w:line="276" w:lineRule="auto"/>
              <w:jc w:val="right"/>
              <w:rPr>
                <w:rFonts w:asciiTheme="minorHAnsi" w:hAnsiTheme="minorHAnsi" w:cstheme="minorHAnsi"/>
              </w:rPr>
            </w:pPr>
            <w:r w:rsidRPr="00193B6A">
              <w:rPr>
                <w:rFonts w:asciiTheme="minorHAnsi" w:hAnsiTheme="minorHAnsi" w:cstheme="minorHAnsi"/>
              </w:rPr>
              <w:t>4.69</w:t>
            </w:r>
          </w:p>
        </w:tc>
        <w:tc>
          <w:tcPr>
            <w:tcW w:w="0" w:type="auto"/>
            <w:shd w:val="clear" w:color="auto" w:fill="F2F2F2" w:themeFill="background1" w:themeFillShade="F2"/>
          </w:tcPr>
          <w:p w:rsidR="00B232F7" w:rsidRPr="00193B6A" w:rsidRDefault="007B2B2C" w:rsidP="00193B6A">
            <w:pPr>
              <w:spacing w:line="276" w:lineRule="auto"/>
              <w:jc w:val="right"/>
              <w:rPr>
                <w:rFonts w:asciiTheme="minorHAnsi" w:hAnsiTheme="minorHAnsi" w:cstheme="minorHAnsi"/>
              </w:rPr>
            </w:pPr>
            <w:r w:rsidRPr="00193B6A">
              <w:rPr>
                <w:rFonts w:asciiTheme="minorHAnsi" w:hAnsiTheme="minorHAnsi" w:cstheme="minorHAnsi"/>
              </w:rPr>
              <w:t>7.04</w:t>
            </w:r>
          </w:p>
        </w:tc>
        <w:tc>
          <w:tcPr>
            <w:tcW w:w="0" w:type="auto"/>
            <w:shd w:val="clear" w:color="auto" w:fill="F2F2F2" w:themeFill="background1" w:themeFillShade="F2"/>
          </w:tcPr>
          <w:p w:rsidR="00B232F7" w:rsidRPr="00193B6A" w:rsidRDefault="007B2B2C" w:rsidP="00193B6A">
            <w:pPr>
              <w:spacing w:line="276" w:lineRule="auto"/>
              <w:jc w:val="right"/>
              <w:rPr>
                <w:rFonts w:asciiTheme="minorHAnsi" w:hAnsiTheme="minorHAnsi" w:cstheme="minorHAnsi"/>
              </w:rPr>
            </w:pPr>
            <w:r w:rsidRPr="00193B6A">
              <w:rPr>
                <w:rFonts w:asciiTheme="minorHAnsi" w:hAnsiTheme="minorHAnsi" w:cstheme="minorHAnsi"/>
              </w:rPr>
              <w:t>27.73</w:t>
            </w:r>
          </w:p>
        </w:tc>
      </w:tr>
      <w:tr w:rsidR="00B232F7" w:rsidRPr="00193B6A" w:rsidTr="00193B6A">
        <w:tc>
          <w:tcPr>
            <w:tcW w:w="0" w:type="auto"/>
            <w:tcBorders>
              <w:bottom w:val="single" w:sz="4" w:space="0" w:color="auto"/>
            </w:tcBorders>
          </w:tcPr>
          <w:p w:rsidR="00B232F7" w:rsidRPr="00193B6A" w:rsidRDefault="007B2B2C" w:rsidP="00193B6A">
            <w:pPr>
              <w:spacing w:line="276" w:lineRule="auto"/>
              <w:rPr>
                <w:rFonts w:asciiTheme="minorHAnsi" w:hAnsiTheme="minorHAnsi" w:cstheme="minorHAnsi"/>
              </w:rPr>
            </w:pPr>
            <w:r w:rsidRPr="00193B6A">
              <w:rPr>
                <w:rFonts w:asciiTheme="minorHAnsi" w:hAnsiTheme="minorHAnsi" w:cstheme="minorHAnsi"/>
              </w:rPr>
              <w:t>wet</w:t>
            </w:r>
          </w:p>
        </w:tc>
        <w:tc>
          <w:tcPr>
            <w:tcW w:w="0" w:type="auto"/>
            <w:tcBorders>
              <w:bottom w:val="single" w:sz="4" w:space="0" w:color="auto"/>
            </w:tcBorders>
          </w:tcPr>
          <w:p w:rsidR="00B232F7" w:rsidRPr="00193B6A" w:rsidRDefault="007B2B2C" w:rsidP="00193B6A">
            <w:pPr>
              <w:spacing w:line="276" w:lineRule="auto"/>
              <w:jc w:val="right"/>
              <w:rPr>
                <w:rFonts w:asciiTheme="minorHAnsi" w:hAnsiTheme="minorHAnsi" w:cstheme="minorHAnsi"/>
              </w:rPr>
            </w:pPr>
            <w:r w:rsidRPr="00193B6A">
              <w:rPr>
                <w:rFonts w:asciiTheme="minorHAnsi" w:hAnsiTheme="minorHAnsi" w:cstheme="minorHAnsi"/>
              </w:rPr>
              <w:t>311</w:t>
            </w:r>
          </w:p>
        </w:tc>
        <w:tc>
          <w:tcPr>
            <w:tcW w:w="0" w:type="auto"/>
            <w:tcBorders>
              <w:bottom w:val="single" w:sz="4" w:space="0" w:color="auto"/>
            </w:tcBorders>
          </w:tcPr>
          <w:p w:rsidR="00B232F7" w:rsidRPr="00193B6A" w:rsidRDefault="007B2B2C" w:rsidP="00193B6A">
            <w:pPr>
              <w:spacing w:line="276" w:lineRule="auto"/>
              <w:rPr>
                <w:rFonts w:asciiTheme="minorHAnsi" w:hAnsiTheme="minorHAnsi" w:cstheme="minorHAnsi"/>
              </w:rPr>
            </w:pPr>
            <w:r w:rsidRPr="00193B6A">
              <w:rPr>
                <w:rFonts w:asciiTheme="minorHAnsi" w:hAnsiTheme="minorHAnsi" w:cstheme="minorHAnsi"/>
              </w:rPr>
              <w:t>6.14 ± 47%</w:t>
            </w:r>
          </w:p>
        </w:tc>
        <w:tc>
          <w:tcPr>
            <w:tcW w:w="0" w:type="auto"/>
            <w:tcBorders>
              <w:bottom w:val="single" w:sz="4" w:space="0" w:color="auto"/>
            </w:tcBorders>
          </w:tcPr>
          <w:p w:rsidR="00B232F7" w:rsidRPr="00193B6A" w:rsidRDefault="007B2B2C" w:rsidP="00193B6A">
            <w:pPr>
              <w:spacing w:line="276" w:lineRule="auto"/>
              <w:jc w:val="right"/>
              <w:rPr>
                <w:rFonts w:asciiTheme="minorHAnsi" w:hAnsiTheme="minorHAnsi" w:cstheme="minorHAnsi"/>
              </w:rPr>
            </w:pPr>
            <w:r w:rsidRPr="00193B6A">
              <w:rPr>
                <w:rFonts w:asciiTheme="minorHAnsi" w:hAnsiTheme="minorHAnsi" w:cstheme="minorHAnsi"/>
              </w:rPr>
              <w:t>1.84</w:t>
            </w:r>
          </w:p>
        </w:tc>
        <w:tc>
          <w:tcPr>
            <w:tcW w:w="0" w:type="auto"/>
            <w:tcBorders>
              <w:bottom w:val="single" w:sz="4" w:space="0" w:color="auto"/>
            </w:tcBorders>
          </w:tcPr>
          <w:p w:rsidR="00B232F7" w:rsidRPr="00193B6A" w:rsidRDefault="007B2B2C" w:rsidP="00193B6A">
            <w:pPr>
              <w:spacing w:line="276" w:lineRule="auto"/>
              <w:jc w:val="right"/>
              <w:rPr>
                <w:rFonts w:asciiTheme="minorHAnsi" w:hAnsiTheme="minorHAnsi" w:cstheme="minorHAnsi"/>
              </w:rPr>
            </w:pPr>
            <w:r w:rsidRPr="00193B6A">
              <w:rPr>
                <w:rFonts w:asciiTheme="minorHAnsi" w:hAnsiTheme="minorHAnsi" w:cstheme="minorHAnsi"/>
              </w:rPr>
              <w:t>5.60</w:t>
            </w:r>
          </w:p>
        </w:tc>
        <w:tc>
          <w:tcPr>
            <w:tcW w:w="0" w:type="auto"/>
            <w:tcBorders>
              <w:bottom w:val="single" w:sz="4" w:space="0" w:color="auto"/>
            </w:tcBorders>
          </w:tcPr>
          <w:p w:rsidR="00B232F7" w:rsidRPr="00193B6A" w:rsidRDefault="007B2B2C" w:rsidP="00193B6A">
            <w:pPr>
              <w:spacing w:line="276" w:lineRule="auto"/>
              <w:jc w:val="right"/>
              <w:rPr>
                <w:rFonts w:asciiTheme="minorHAnsi" w:hAnsiTheme="minorHAnsi" w:cstheme="minorHAnsi"/>
              </w:rPr>
            </w:pPr>
            <w:r w:rsidRPr="00193B6A">
              <w:rPr>
                <w:rFonts w:asciiTheme="minorHAnsi" w:hAnsiTheme="minorHAnsi" w:cstheme="minorHAnsi"/>
              </w:rPr>
              <w:t>19.07</w:t>
            </w:r>
          </w:p>
        </w:tc>
        <w:tc>
          <w:tcPr>
            <w:tcW w:w="0" w:type="auto"/>
            <w:tcBorders>
              <w:bottom w:val="single" w:sz="4" w:space="0" w:color="auto"/>
            </w:tcBorders>
          </w:tcPr>
          <w:p w:rsidR="00B232F7" w:rsidRPr="00193B6A" w:rsidRDefault="007B2B2C" w:rsidP="00193B6A">
            <w:pPr>
              <w:spacing w:line="276" w:lineRule="auto"/>
              <w:jc w:val="right"/>
              <w:rPr>
                <w:rFonts w:asciiTheme="minorHAnsi" w:hAnsiTheme="minorHAnsi" w:cstheme="minorHAnsi"/>
              </w:rPr>
            </w:pPr>
            <w:r w:rsidRPr="00193B6A">
              <w:rPr>
                <w:rFonts w:asciiTheme="minorHAnsi" w:hAnsiTheme="minorHAnsi" w:cstheme="minorHAnsi"/>
              </w:rPr>
              <w:t>139</w:t>
            </w:r>
          </w:p>
        </w:tc>
        <w:tc>
          <w:tcPr>
            <w:tcW w:w="0" w:type="auto"/>
            <w:tcBorders>
              <w:bottom w:val="single" w:sz="4" w:space="0" w:color="auto"/>
            </w:tcBorders>
          </w:tcPr>
          <w:p w:rsidR="00B232F7" w:rsidRPr="00193B6A" w:rsidRDefault="007B2B2C" w:rsidP="00193B6A">
            <w:pPr>
              <w:spacing w:line="276" w:lineRule="auto"/>
              <w:rPr>
                <w:rFonts w:asciiTheme="minorHAnsi" w:hAnsiTheme="minorHAnsi" w:cstheme="minorHAnsi"/>
              </w:rPr>
            </w:pPr>
            <w:r w:rsidRPr="00193B6A">
              <w:rPr>
                <w:rFonts w:asciiTheme="minorHAnsi" w:hAnsiTheme="minorHAnsi" w:cstheme="minorHAnsi"/>
              </w:rPr>
              <w:t>18.33 ± 44%</w:t>
            </w:r>
          </w:p>
        </w:tc>
        <w:tc>
          <w:tcPr>
            <w:tcW w:w="0" w:type="auto"/>
            <w:tcBorders>
              <w:bottom w:val="single" w:sz="4" w:space="0" w:color="auto"/>
            </w:tcBorders>
          </w:tcPr>
          <w:p w:rsidR="00B232F7" w:rsidRPr="00193B6A" w:rsidRDefault="007B2B2C" w:rsidP="00193B6A">
            <w:pPr>
              <w:spacing w:line="276" w:lineRule="auto"/>
              <w:jc w:val="right"/>
              <w:rPr>
                <w:rFonts w:asciiTheme="minorHAnsi" w:hAnsiTheme="minorHAnsi" w:cstheme="minorHAnsi"/>
              </w:rPr>
            </w:pPr>
            <w:r w:rsidRPr="00193B6A">
              <w:rPr>
                <w:rFonts w:asciiTheme="minorHAnsi" w:hAnsiTheme="minorHAnsi" w:cstheme="minorHAnsi"/>
              </w:rPr>
              <w:t>6.85</w:t>
            </w:r>
          </w:p>
        </w:tc>
        <w:tc>
          <w:tcPr>
            <w:tcW w:w="0" w:type="auto"/>
            <w:tcBorders>
              <w:bottom w:val="single" w:sz="4" w:space="0" w:color="auto"/>
            </w:tcBorders>
          </w:tcPr>
          <w:p w:rsidR="00B232F7" w:rsidRPr="00193B6A" w:rsidRDefault="007B2B2C" w:rsidP="00193B6A">
            <w:pPr>
              <w:spacing w:line="276" w:lineRule="auto"/>
              <w:jc w:val="right"/>
              <w:rPr>
                <w:rFonts w:asciiTheme="minorHAnsi" w:hAnsiTheme="minorHAnsi" w:cstheme="minorHAnsi"/>
              </w:rPr>
            </w:pPr>
            <w:r w:rsidRPr="00193B6A">
              <w:rPr>
                <w:rFonts w:asciiTheme="minorHAnsi" w:hAnsiTheme="minorHAnsi" w:cstheme="minorHAnsi"/>
              </w:rPr>
              <w:t>16.31</w:t>
            </w:r>
          </w:p>
        </w:tc>
        <w:tc>
          <w:tcPr>
            <w:tcW w:w="0" w:type="auto"/>
            <w:tcBorders>
              <w:bottom w:val="single" w:sz="4" w:space="0" w:color="auto"/>
            </w:tcBorders>
          </w:tcPr>
          <w:p w:rsidR="00B232F7" w:rsidRPr="00193B6A" w:rsidRDefault="007B2B2C" w:rsidP="00193B6A">
            <w:pPr>
              <w:spacing w:line="276" w:lineRule="auto"/>
              <w:jc w:val="right"/>
              <w:rPr>
                <w:rFonts w:asciiTheme="minorHAnsi" w:hAnsiTheme="minorHAnsi" w:cstheme="minorHAnsi"/>
              </w:rPr>
            </w:pPr>
            <w:r w:rsidRPr="00193B6A">
              <w:rPr>
                <w:rFonts w:asciiTheme="minorHAnsi" w:hAnsiTheme="minorHAnsi" w:cstheme="minorHAnsi"/>
              </w:rPr>
              <w:t>41.66</w:t>
            </w:r>
          </w:p>
        </w:tc>
      </w:tr>
      <w:tr w:rsidR="00193B6A" w:rsidRPr="00193B6A" w:rsidTr="00193B6A">
        <w:tc>
          <w:tcPr>
            <w:tcW w:w="0" w:type="auto"/>
            <w:tcBorders>
              <w:top w:val="single" w:sz="4" w:space="0" w:color="auto"/>
              <w:bottom w:val="single" w:sz="4" w:space="0" w:color="auto"/>
            </w:tcBorders>
            <w:shd w:val="clear" w:color="auto" w:fill="F2F2F2" w:themeFill="background1" w:themeFillShade="F2"/>
          </w:tcPr>
          <w:p w:rsidR="00B232F7" w:rsidRPr="00193B6A" w:rsidRDefault="007B2B2C" w:rsidP="00193B6A">
            <w:pPr>
              <w:spacing w:line="276" w:lineRule="auto"/>
              <w:rPr>
                <w:rFonts w:asciiTheme="minorHAnsi" w:hAnsiTheme="minorHAnsi" w:cstheme="minorHAnsi"/>
              </w:rPr>
            </w:pPr>
            <w:r w:rsidRPr="00193B6A">
              <w:rPr>
                <w:rFonts w:asciiTheme="minorHAnsi" w:hAnsiTheme="minorHAnsi" w:cstheme="minorHAnsi"/>
              </w:rPr>
              <w:t>overall</w:t>
            </w:r>
          </w:p>
        </w:tc>
        <w:tc>
          <w:tcPr>
            <w:tcW w:w="0" w:type="auto"/>
            <w:tcBorders>
              <w:top w:val="single" w:sz="4" w:space="0" w:color="auto"/>
              <w:bottom w:val="single" w:sz="4" w:space="0" w:color="auto"/>
            </w:tcBorders>
            <w:shd w:val="clear" w:color="auto" w:fill="F2F2F2" w:themeFill="background1" w:themeFillShade="F2"/>
          </w:tcPr>
          <w:p w:rsidR="00B232F7" w:rsidRPr="00193B6A" w:rsidRDefault="007B2B2C" w:rsidP="00193B6A">
            <w:pPr>
              <w:spacing w:line="276" w:lineRule="auto"/>
              <w:jc w:val="right"/>
              <w:rPr>
                <w:rFonts w:asciiTheme="minorHAnsi" w:hAnsiTheme="minorHAnsi" w:cstheme="minorHAnsi"/>
              </w:rPr>
            </w:pPr>
            <w:r w:rsidRPr="00193B6A">
              <w:rPr>
                <w:rFonts w:asciiTheme="minorHAnsi" w:hAnsiTheme="minorHAnsi" w:cstheme="minorHAnsi"/>
              </w:rPr>
              <w:t>366</w:t>
            </w:r>
          </w:p>
        </w:tc>
        <w:tc>
          <w:tcPr>
            <w:tcW w:w="0" w:type="auto"/>
            <w:tcBorders>
              <w:top w:val="single" w:sz="4" w:space="0" w:color="auto"/>
              <w:bottom w:val="single" w:sz="4" w:space="0" w:color="auto"/>
            </w:tcBorders>
            <w:shd w:val="clear" w:color="auto" w:fill="F2F2F2" w:themeFill="background1" w:themeFillShade="F2"/>
          </w:tcPr>
          <w:p w:rsidR="00B232F7" w:rsidRPr="00193B6A" w:rsidRDefault="007B2B2C" w:rsidP="00193B6A">
            <w:pPr>
              <w:spacing w:line="276" w:lineRule="auto"/>
              <w:rPr>
                <w:rFonts w:asciiTheme="minorHAnsi" w:hAnsiTheme="minorHAnsi" w:cstheme="minorHAnsi"/>
              </w:rPr>
            </w:pPr>
            <w:r w:rsidRPr="00193B6A">
              <w:rPr>
                <w:rFonts w:asciiTheme="minorHAnsi" w:hAnsiTheme="minorHAnsi" w:cstheme="minorHAnsi"/>
              </w:rPr>
              <w:t>6.14 ± 48%</w:t>
            </w:r>
          </w:p>
        </w:tc>
        <w:tc>
          <w:tcPr>
            <w:tcW w:w="0" w:type="auto"/>
            <w:tcBorders>
              <w:top w:val="single" w:sz="4" w:space="0" w:color="auto"/>
              <w:bottom w:val="single" w:sz="4" w:space="0" w:color="auto"/>
            </w:tcBorders>
            <w:shd w:val="clear" w:color="auto" w:fill="F2F2F2" w:themeFill="background1" w:themeFillShade="F2"/>
          </w:tcPr>
          <w:p w:rsidR="00B232F7" w:rsidRPr="00193B6A" w:rsidRDefault="007B2B2C" w:rsidP="00193B6A">
            <w:pPr>
              <w:spacing w:line="276" w:lineRule="auto"/>
              <w:jc w:val="right"/>
              <w:rPr>
                <w:rFonts w:asciiTheme="minorHAnsi" w:hAnsiTheme="minorHAnsi" w:cstheme="minorHAnsi"/>
              </w:rPr>
            </w:pPr>
            <w:r w:rsidRPr="00193B6A">
              <w:rPr>
                <w:rFonts w:asciiTheme="minorHAnsi" w:hAnsiTheme="minorHAnsi" w:cstheme="minorHAnsi"/>
              </w:rPr>
              <w:t>1.64</w:t>
            </w:r>
          </w:p>
        </w:tc>
        <w:tc>
          <w:tcPr>
            <w:tcW w:w="0" w:type="auto"/>
            <w:tcBorders>
              <w:top w:val="single" w:sz="4" w:space="0" w:color="auto"/>
              <w:bottom w:val="single" w:sz="4" w:space="0" w:color="auto"/>
            </w:tcBorders>
            <w:shd w:val="clear" w:color="auto" w:fill="F2F2F2" w:themeFill="background1" w:themeFillShade="F2"/>
          </w:tcPr>
          <w:p w:rsidR="00B232F7" w:rsidRPr="00193B6A" w:rsidRDefault="007B2B2C" w:rsidP="00193B6A">
            <w:pPr>
              <w:spacing w:line="276" w:lineRule="auto"/>
              <w:jc w:val="right"/>
              <w:rPr>
                <w:rFonts w:asciiTheme="minorHAnsi" w:hAnsiTheme="minorHAnsi" w:cstheme="minorHAnsi"/>
              </w:rPr>
            </w:pPr>
            <w:r w:rsidRPr="00193B6A">
              <w:rPr>
                <w:rFonts w:asciiTheme="minorHAnsi" w:hAnsiTheme="minorHAnsi" w:cstheme="minorHAnsi"/>
              </w:rPr>
              <w:t>5.70</w:t>
            </w:r>
          </w:p>
        </w:tc>
        <w:tc>
          <w:tcPr>
            <w:tcW w:w="0" w:type="auto"/>
            <w:tcBorders>
              <w:top w:val="single" w:sz="4" w:space="0" w:color="auto"/>
              <w:bottom w:val="single" w:sz="4" w:space="0" w:color="auto"/>
            </w:tcBorders>
            <w:shd w:val="clear" w:color="auto" w:fill="F2F2F2" w:themeFill="background1" w:themeFillShade="F2"/>
          </w:tcPr>
          <w:p w:rsidR="00B232F7" w:rsidRPr="00193B6A" w:rsidRDefault="007B2B2C" w:rsidP="00193B6A">
            <w:pPr>
              <w:spacing w:line="276" w:lineRule="auto"/>
              <w:jc w:val="right"/>
              <w:rPr>
                <w:rFonts w:asciiTheme="minorHAnsi" w:hAnsiTheme="minorHAnsi" w:cstheme="minorHAnsi"/>
              </w:rPr>
            </w:pPr>
            <w:r w:rsidRPr="00193B6A">
              <w:rPr>
                <w:rFonts w:asciiTheme="minorHAnsi" w:hAnsiTheme="minorHAnsi" w:cstheme="minorHAnsi"/>
              </w:rPr>
              <w:t>19.07</w:t>
            </w:r>
          </w:p>
        </w:tc>
        <w:tc>
          <w:tcPr>
            <w:tcW w:w="0" w:type="auto"/>
            <w:tcBorders>
              <w:top w:val="single" w:sz="4" w:space="0" w:color="auto"/>
              <w:bottom w:val="single" w:sz="4" w:space="0" w:color="auto"/>
            </w:tcBorders>
            <w:shd w:val="clear" w:color="auto" w:fill="F2F2F2" w:themeFill="background1" w:themeFillShade="F2"/>
          </w:tcPr>
          <w:p w:rsidR="00B232F7" w:rsidRPr="00193B6A" w:rsidRDefault="007B2B2C" w:rsidP="00193B6A">
            <w:pPr>
              <w:spacing w:line="276" w:lineRule="auto"/>
              <w:jc w:val="right"/>
              <w:rPr>
                <w:rFonts w:asciiTheme="minorHAnsi" w:hAnsiTheme="minorHAnsi" w:cstheme="minorHAnsi"/>
              </w:rPr>
            </w:pPr>
            <w:r w:rsidRPr="00193B6A">
              <w:rPr>
                <w:rFonts w:asciiTheme="minorHAnsi" w:hAnsiTheme="minorHAnsi" w:cstheme="minorHAnsi"/>
              </w:rPr>
              <w:t>164</w:t>
            </w:r>
          </w:p>
        </w:tc>
        <w:tc>
          <w:tcPr>
            <w:tcW w:w="0" w:type="auto"/>
            <w:tcBorders>
              <w:top w:val="single" w:sz="4" w:space="0" w:color="auto"/>
              <w:bottom w:val="single" w:sz="4" w:space="0" w:color="auto"/>
            </w:tcBorders>
            <w:shd w:val="clear" w:color="auto" w:fill="F2F2F2" w:themeFill="background1" w:themeFillShade="F2"/>
          </w:tcPr>
          <w:p w:rsidR="00B232F7" w:rsidRPr="00193B6A" w:rsidRDefault="007B2B2C" w:rsidP="00193B6A">
            <w:pPr>
              <w:spacing w:line="276" w:lineRule="auto"/>
              <w:rPr>
                <w:rFonts w:asciiTheme="minorHAnsi" w:hAnsiTheme="minorHAnsi" w:cstheme="minorHAnsi"/>
              </w:rPr>
            </w:pPr>
            <w:r w:rsidRPr="00193B6A">
              <w:rPr>
                <w:rFonts w:asciiTheme="minorHAnsi" w:hAnsiTheme="minorHAnsi" w:cstheme="minorHAnsi"/>
              </w:rPr>
              <w:t>16.9 ± 50%</w:t>
            </w:r>
          </w:p>
        </w:tc>
        <w:tc>
          <w:tcPr>
            <w:tcW w:w="0" w:type="auto"/>
            <w:tcBorders>
              <w:top w:val="single" w:sz="4" w:space="0" w:color="auto"/>
              <w:bottom w:val="single" w:sz="4" w:space="0" w:color="auto"/>
            </w:tcBorders>
            <w:shd w:val="clear" w:color="auto" w:fill="F2F2F2" w:themeFill="background1" w:themeFillShade="F2"/>
          </w:tcPr>
          <w:p w:rsidR="00B232F7" w:rsidRPr="00193B6A" w:rsidRDefault="007B2B2C" w:rsidP="00193B6A">
            <w:pPr>
              <w:spacing w:line="276" w:lineRule="auto"/>
              <w:jc w:val="right"/>
              <w:rPr>
                <w:rFonts w:asciiTheme="minorHAnsi" w:hAnsiTheme="minorHAnsi" w:cstheme="minorHAnsi"/>
              </w:rPr>
            </w:pPr>
            <w:r w:rsidRPr="00193B6A">
              <w:rPr>
                <w:rFonts w:asciiTheme="minorHAnsi" w:hAnsiTheme="minorHAnsi" w:cstheme="minorHAnsi"/>
              </w:rPr>
              <w:t>4.69</w:t>
            </w:r>
          </w:p>
        </w:tc>
        <w:tc>
          <w:tcPr>
            <w:tcW w:w="0" w:type="auto"/>
            <w:tcBorders>
              <w:top w:val="single" w:sz="4" w:space="0" w:color="auto"/>
              <w:bottom w:val="single" w:sz="4" w:space="0" w:color="auto"/>
            </w:tcBorders>
            <w:shd w:val="clear" w:color="auto" w:fill="F2F2F2" w:themeFill="background1" w:themeFillShade="F2"/>
          </w:tcPr>
          <w:p w:rsidR="00B232F7" w:rsidRPr="00193B6A" w:rsidRDefault="007B2B2C" w:rsidP="00193B6A">
            <w:pPr>
              <w:spacing w:line="276" w:lineRule="auto"/>
              <w:jc w:val="right"/>
              <w:rPr>
                <w:rFonts w:asciiTheme="minorHAnsi" w:hAnsiTheme="minorHAnsi" w:cstheme="minorHAnsi"/>
              </w:rPr>
            </w:pPr>
            <w:r w:rsidRPr="00193B6A">
              <w:rPr>
                <w:rFonts w:asciiTheme="minorHAnsi" w:hAnsiTheme="minorHAnsi" w:cstheme="minorHAnsi"/>
              </w:rPr>
              <w:t>14.87</w:t>
            </w:r>
          </w:p>
        </w:tc>
        <w:tc>
          <w:tcPr>
            <w:tcW w:w="0" w:type="auto"/>
            <w:tcBorders>
              <w:top w:val="single" w:sz="4" w:space="0" w:color="auto"/>
              <w:bottom w:val="single" w:sz="4" w:space="0" w:color="auto"/>
            </w:tcBorders>
            <w:shd w:val="clear" w:color="auto" w:fill="F2F2F2" w:themeFill="background1" w:themeFillShade="F2"/>
          </w:tcPr>
          <w:p w:rsidR="00B232F7" w:rsidRPr="00193B6A" w:rsidRDefault="007B2B2C" w:rsidP="00193B6A">
            <w:pPr>
              <w:spacing w:line="276" w:lineRule="auto"/>
              <w:jc w:val="right"/>
              <w:rPr>
                <w:rFonts w:asciiTheme="minorHAnsi" w:hAnsiTheme="minorHAnsi" w:cstheme="minorHAnsi"/>
              </w:rPr>
            </w:pPr>
            <w:r w:rsidRPr="00193B6A">
              <w:rPr>
                <w:rFonts w:asciiTheme="minorHAnsi" w:hAnsiTheme="minorHAnsi" w:cstheme="minorHAnsi"/>
              </w:rPr>
              <w:t>41.66</w:t>
            </w:r>
          </w:p>
        </w:tc>
      </w:tr>
    </w:tbl>
    <w:p w:rsidR="00B232F7" w:rsidRDefault="007B2B2C">
      <w:r>
        <w:t> </w:t>
      </w:r>
    </w:p>
    <w:p w:rsidR="00AA698B" w:rsidRDefault="00AA698B">
      <w:pPr>
        <w:sectPr w:rsidR="00AA698B" w:rsidSect="00AA698B">
          <w:pgSz w:w="15840" w:h="12240" w:orient="landscape" w:code="1"/>
          <w:pgMar w:top="1440" w:right="1440" w:bottom="1440" w:left="1440" w:header="706" w:footer="706" w:gutter="0"/>
          <w:cols w:space="708"/>
          <w:docGrid w:linePitch="326"/>
        </w:sectPr>
      </w:pPr>
    </w:p>
    <w:p w:rsidR="00B232F7" w:rsidRDefault="00D66E7A">
      <w:r>
        <w:lastRenderedPageBreak/>
        <w:t>DOC concentration (as NPOC) was well correlated with SAC</w:t>
      </w:r>
      <w:r>
        <w:rPr>
          <w:vertAlign w:val="subscript"/>
        </w:rPr>
        <w:t>254</w:t>
      </w:r>
      <w:r>
        <w:t xml:space="preserve"> during the wet season (r = 0.9466, </w:t>
      </w:r>
      <w:r>
        <w:rPr>
          <w:i/>
        </w:rPr>
        <w:t>n</w:t>
      </w:r>
      <w:r>
        <w:t xml:space="preserve"> = 149) and during the transition from dry to wet seasons (first-flush event, r = 0.9571, </w:t>
      </w:r>
      <w:r>
        <w:rPr>
          <w:i/>
        </w:rPr>
        <w:t>n</w:t>
      </w:r>
      <w:r>
        <w:t xml:space="preserve"> = 14), but the relationship between DOC concentration and SAC</w:t>
      </w:r>
      <w:r>
        <w:rPr>
          <w:vertAlign w:val="subscript"/>
        </w:rPr>
        <w:t>254</w:t>
      </w:r>
      <w:r>
        <w:t xml:space="preserve"> was weak during the dry season (r = 0.6293, </w:t>
      </w:r>
      <w:r>
        <w:rPr>
          <w:i/>
        </w:rPr>
        <w:t>n</w:t>
      </w:r>
      <w:r>
        <w:t xml:space="preserve"> = 25). The seasonal discrepancy between NOM concentration and spectral character is indicative </w:t>
      </w:r>
      <w:r w:rsidR="007B2B2C">
        <w:t>of a shift in NOM source pools between seasons, with allochthonous (humic-like, aromatic) sources contributing in the wet season and autochthonous (biolabile algal-derived, aliphatic) sources dominating in the dry season (Figure 14).</w:t>
      </w:r>
    </w:p>
    <w:p w:rsidR="00B232F7" w:rsidRDefault="007B2B2C" w:rsidP="00AA698B">
      <w:pPr>
        <w:spacing w:line="276" w:lineRule="auto"/>
        <w:jc w:val="center"/>
      </w:pPr>
      <w:r>
        <w:rPr>
          <w:noProof/>
          <w:lang w:val="en-CA" w:eastAsia="en-CA"/>
        </w:rPr>
        <w:drawing>
          <wp:inline distT="0" distB="0" distL="0" distR="0">
            <wp:extent cx="4128561" cy="4128561"/>
            <wp:effectExtent l="0" t="0" r="0" b="0"/>
            <wp:docPr id="14" name="Picture" descr="Figure 14:  Stream samples collected Oct. 2018 to Feb. 2020 from twelve sites in the Greater Victoria Water Supply Area (B.C) showing seasonal relationships between dissolved organic carbon concentration (DOC) plotted against spectral absorbance coefficient at 254 nm (SAC254, m-1). The inset plot shows DOC (as NPOC) plotted against DOC estimated by the spectro::lyser spectrophotometer through an internal calibration file referenced to SAC254, where the dashed lined indicates best fit (1:1)."/>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3_DOC-SAC254_seasonal_with-Inset.png"/>
                    <pic:cNvPicPr>
                      <a:picLocks noChangeAspect="1" noChangeArrowheads="1"/>
                    </pic:cNvPicPr>
                  </pic:nvPicPr>
                  <pic:blipFill>
                    <a:blip r:embed="rId23"/>
                    <a:stretch>
                      <a:fillRect/>
                    </a:stretch>
                  </pic:blipFill>
                  <pic:spPr bwMode="auto">
                    <a:xfrm>
                      <a:off x="0" y="0"/>
                      <a:ext cx="4128561" cy="4128561"/>
                    </a:xfrm>
                    <a:prstGeom prst="rect">
                      <a:avLst/>
                    </a:prstGeom>
                    <a:noFill/>
                    <a:ln w="9525">
                      <a:noFill/>
                      <a:headEnd/>
                      <a:tailEnd/>
                    </a:ln>
                  </pic:spPr>
                </pic:pic>
              </a:graphicData>
            </a:graphic>
          </wp:inline>
        </w:drawing>
      </w:r>
    </w:p>
    <w:p w:rsidR="00B232F7" w:rsidRDefault="007B2B2C" w:rsidP="00AA698B">
      <w:pPr>
        <w:spacing w:line="276" w:lineRule="auto"/>
      </w:pPr>
      <w:r>
        <w:t>Figure 14:  Stream samples collected Oct. 2018 to Feb. 2020 from twelve sites in the Greater Victoria Water Supply Area (B.C) showing seasonal relationships between dissolved organic carbon concentration (DOC) plotted against spectral absorbance coefficient at 254 nm (SAC</w:t>
      </w:r>
      <w:r>
        <w:rPr>
          <w:vertAlign w:val="subscript"/>
        </w:rPr>
        <w:t>254</w:t>
      </w:r>
      <w:r>
        <w:t>, m</w:t>
      </w:r>
      <w:r>
        <w:rPr>
          <w:vertAlign w:val="superscript"/>
        </w:rPr>
        <w:t>-1</w:t>
      </w:r>
      <w:r>
        <w:t>). The inset plot shows DOC (as NPOC) plotted against DOC estimated by the spectro::lyser spectrophotometer through an internal calibration file referenced to SAC</w:t>
      </w:r>
      <w:r>
        <w:rPr>
          <w:vertAlign w:val="subscript"/>
        </w:rPr>
        <w:t>254</w:t>
      </w:r>
      <w:r>
        <w:t>, where the dashed lined indicates best fit (1:1).</w:t>
      </w:r>
    </w:p>
    <w:p w:rsidR="00B232F7" w:rsidRDefault="007B2B2C">
      <w:r>
        <w:t> </w:t>
      </w:r>
    </w:p>
    <w:p w:rsidR="00B232F7" w:rsidRDefault="007B2B2C">
      <w:r>
        <w:lastRenderedPageBreak/>
        <w:t>The seasonal shift in NOM source pools indicates that if spectral estimates of concentration are used in studies, season-specific and site-based calibrations should be conducted. Results show that wet-season NOM character causes positive bias in absorbance-based DOC estimates and dry-season sample characteristics lead to negative bias in UV-based DOC estimates (inset, Figure 14).</w:t>
      </w:r>
    </w:p>
    <w:p w:rsidR="00B232F7" w:rsidRDefault="007B2B2C">
      <w:r>
        <w:t> </w:t>
      </w:r>
    </w:p>
    <w:p w:rsidR="00B232F7" w:rsidRDefault="007B2B2C">
      <w:pPr>
        <w:pStyle w:val="Heading4"/>
      </w:pPr>
      <w:bookmarkStart w:id="95" w:name="Xe38fb7f46438068ff8eb658455027efb0959564"/>
      <w:bookmarkStart w:id="96" w:name="_Toc58479359"/>
      <w:r>
        <w:t>Leech WSA spatiotemporal patterns and event-based sampling</w:t>
      </w:r>
      <w:bookmarkEnd w:id="95"/>
      <w:bookmarkEnd w:id="96"/>
    </w:p>
    <w:p w:rsidR="00B232F7" w:rsidRDefault="00B232F7"/>
    <w:p w:rsidR="00B232F7" w:rsidRDefault="007B2B2C">
      <w:r>
        <w:t>Across the six Leech WSA monitoring sites, rising-limb event-based Rack samples contained higher NOM quantities on average than non-rising limb Grab samples (6.8 mg/L compared to 5.2 mg/L DOC; Table 13). Rising limb samples also carried more reactive aromatic NOM (21.37 m</w:t>
      </w:r>
      <w:r>
        <w:rPr>
          <w:vertAlign w:val="superscript"/>
        </w:rPr>
        <w:t>-1</w:t>
      </w:r>
      <w:r>
        <w:t>) than non-rising limb samples (17.03 m</w:t>
      </w:r>
      <w:r>
        <w:rPr>
          <w:vertAlign w:val="superscript"/>
        </w:rPr>
        <w:t>-1</w:t>
      </w:r>
      <w:r>
        <w:t>). A slightly greater variance (relative standard deviation, RSD) in both concentration and character was captured through Grab sampling (±53% DOC and ±44% for SAC</w:t>
      </w:r>
      <w:r>
        <w:rPr>
          <w:vertAlign w:val="subscript"/>
        </w:rPr>
        <w:t>254</w:t>
      </w:r>
      <w:r>
        <w:t>) compared to Rack sampling (±41% DOC and ±32% for SAC</w:t>
      </w:r>
      <w:r>
        <w:rPr>
          <w:vertAlign w:val="subscript"/>
        </w:rPr>
        <w:t>254</w:t>
      </w:r>
      <w:r>
        <w:t>). This suggests that stormflow sustained greater concentrations of more reactive NOM compared to non-event flows which had lower concentrations of less reactive NOM. Overall, average wet season DOC was 6.17 mg/L and average SAC</w:t>
      </w:r>
      <w:r>
        <w:rPr>
          <w:vertAlign w:val="subscript"/>
        </w:rPr>
        <w:t>254</w:t>
      </w:r>
      <w:r>
        <w:t xml:space="preserve"> was 18.92 m</w:t>
      </w:r>
      <w:r>
        <w:rPr>
          <w:vertAlign w:val="superscript"/>
        </w:rPr>
        <w:t>-1</w:t>
      </w:r>
      <w:r>
        <w:t xml:space="preserve"> (Table 13). With respect to extremes, rising limb streamflow contained greater quantities of NOM with greater reactivity, captured by samples with higher minimum and maximum DOC concentrations and SAC</w:t>
      </w:r>
      <w:r>
        <w:rPr>
          <w:vertAlign w:val="subscript"/>
        </w:rPr>
        <w:t>254</w:t>
      </w:r>
      <w:r>
        <w:t xml:space="preserve"> values (Table 12).</w:t>
      </w:r>
    </w:p>
    <w:p w:rsidR="00AA698B" w:rsidRDefault="00AA698B">
      <w:pPr>
        <w:sectPr w:rsidR="00AA698B" w:rsidSect="00AA698B">
          <w:pgSz w:w="12240" w:h="15840" w:code="1"/>
          <w:pgMar w:top="1440" w:right="1440" w:bottom="1440" w:left="1440" w:header="706" w:footer="706" w:gutter="0"/>
          <w:cols w:space="708"/>
          <w:docGrid w:linePitch="326"/>
        </w:sectPr>
      </w:pPr>
    </w:p>
    <w:p w:rsidR="00B232F7" w:rsidRPr="00AA698B" w:rsidRDefault="007B2B2C" w:rsidP="00AA698B">
      <w:pPr>
        <w:pBdr>
          <w:bottom w:val="single" w:sz="4" w:space="1" w:color="auto"/>
        </w:pBdr>
        <w:spacing w:line="276" w:lineRule="auto"/>
        <w:rPr>
          <w:rFonts w:asciiTheme="minorHAnsi" w:hAnsiTheme="minorHAnsi" w:cstheme="minorHAnsi"/>
        </w:rPr>
      </w:pPr>
      <w:r w:rsidRPr="00AA698B">
        <w:rPr>
          <w:rFonts w:asciiTheme="minorHAnsi" w:hAnsiTheme="minorHAnsi" w:cstheme="minorHAnsi"/>
        </w:rPr>
        <w:lastRenderedPageBreak/>
        <w:t>Table 13: Wet season NOM quantity (DOC) and reactivity (SAC</w:t>
      </w:r>
      <w:r w:rsidRPr="00AA698B">
        <w:rPr>
          <w:rFonts w:asciiTheme="minorHAnsi" w:hAnsiTheme="minorHAnsi" w:cstheme="minorHAnsi"/>
          <w:vertAlign w:val="subscript"/>
        </w:rPr>
        <w:t>254</w:t>
      </w:r>
      <w:r w:rsidRPr="00AA698B">
        <w:rPr>
          <w:rFonts w:asciiTheme="minorHAnsi" w:hAnsiTheme="minorHAnsi" w:cstheme="minorHAnsi"/>
        </w:rPr>
        <w:t>) by sample collection method at six monitoring sites in the Leech water supply area</w:t>
      </w:r>
    </w:p>
    <w:tbl>
      <w:tblPr>
        <w:tblW w:w="5000" w:type="pct"/>
        <w:tblLook w:val="07E0" w:firstRow="1" w:lastRow="1" w:firstColumn="1" w:lastColumn="1" w:noHBand="1" w:noVBand="1"/>
      </w:tblPr>
      <w:tblGrid>
        <w:gridCol w:w="1032"/>
        <w:gridCol w:w="1016"/>
        <w:gridCol w:w="1955"/>
        <w:gridCol w:w="1048"/>
        <w:gridCol w:w="982"/>
        <w:gridCol w:w="1012"/>
        <w:gridCol w:w="1305"/>
        <w:gridCol w:w="1401"/>
        <w:gridCol w:w="333"/>
        <w:gridCol w:w="846"/>
        <w:gridCol w:w="982"/>
        <w:gridCol w:w="1048"/>
      </w:tblGrid>
      <w:tr w:rsidR="00694817" w:rsidRPr="00AA698B" w:rsidTr="00694817">
        <w:tc>
          <w:tcPr>
            <w:tcW w:w="400" w:type="pct"/>
            <w:tcBorders>
              <w:bottom w:val="single" w:sz="0" w:space="0" w:color="auto"/>
            </w:tcBorders>
            <w:vAlign w:val="bottom"/>
          </w:tcPr>
          <w:p w:rsidR="00B232F7" w:rsidRPr="00AA698B" w:rsidRDefault="007B2B2C" w:rsidP="00694817">
            <w:pPr>
              <w:spacing w:line="276" w:lineRule="auto"/>
              <w:jc w:val="center"/>
              <w:rPr>
                <w:rFonts w:asciiTheme="minorHAnsi" w:hAnsiTheme="minorHAnsi" w:cstheme="minorHAnsi"/>
                <w:b/>
                <w:bCs/>
              </w:rPr>
            </w:pPr>
            <w:r w:rsidRPr="00AA698B">
              <w:rPr>
                <w:rFonts w:asciiTheme="minorHAnsi" w:hAnsiTheme="minorHAnsi" w:cstheme="minorHAnsi"/>
                <w:b/>
                <w:bCs/>
              </w:rPr>
              <w:t>Sample type</w:t>
            </w:r>
          </w:p>
        </w:tc>
        <w:tc>
          <w:tcPr>
            <w:tcW w:w="394" w:type="pct"/>
            <w:tcBorders>
              <w:bottom w:val="single" w:sz="0" w:space="0" w:color="auto"/>
            </w:tcBorders>
            <w:vAlign w:val="bottom"/>
          </w:tcPr>
          <w:p w:rsidR="00B232F7" w:rsidRPr="00AA698B" w:rsidRDefault="007B2B2C" w:rsidP="00694817">
            <w:pPr>
              <w:spacing w:line="276" w:lineRule="auto"/>
              <w:jc w:val="center"/>
              <w:rPr>
                <w:rFonts w:asciiTheme="minorHAnsi" w:hAnsiTheme="minorHAnsi" w:cstheme="minorHAnsi"/>
                <w:b/>
                <w:bCs/>
              </w:rPr>
            </w:pPr>
            <w:r w:rsidRPr="00AA698B">
              <w:rPr>
                <w:rFonts w:asciiTheme="minorHAnsi" w:hAnsiTheme="minorHAnsi" w:cstheme="minorHAnsi"/>
                <w:b/>
                <w:bCs/>
              </w:rPr>
              <w:t>DOC sample count</w:t>
            </w:r>
          </w:p>
        </w:tc>
        <w:tc>
          <w:tcPr>
            <w:tcW w:w="756" w:type="pct"/>
            <w:tcBorders>
              <w:bottom w:val="single" w:sz="0" w:space="0" w:color="auto"/>
            </w:tcBorders>
            <w:vAlign w:val="bottom"/>
          </w:tcPr>
          <w:p w:rsidR="00B232F7" w:rsidRPr="00AA698B" w:rsidRDefault="007B2B2C" w:rsidP="00694817">
            <w:pPr>
              <w:spacing w:line="276" w:lineRule="auto"/>
              <w:jc w:val="center"/>
              <w:rPr>
                <w:rFonts w:asciiTheme="minorHAnsi" w:hAnsiTheme="minorHAnsi" w:cstheme="minorHAnsi"/>
                <w:b/>
                <w:bCs/>
              </w:rPr>
            </w:pPr>
            <w:r w:rsidRPr="00AA698B">
              <w:rPr>
                <w:rFonts w:asciiTheme="minorHAnsi" w:hAnsiTheme="minorHAnsi" w:cstheme="minorHAnsi"/>
                <w:b/>
                <w:bCs/>
              </w:rPr>
              <w:t>Mean DOC (mg/L) ± RSD (%)</w:t>
            </w:r>
          </w:p>
        </w:tc>
        <w:tc>
          <w:tcPr>
            <w:tcW w:w="406" w:type="pct"/>
            <w:tcBorders>
              <w:bottom w:val="single" w:sz="0" w:space="0" w:color="auto"/>
            </w:tcBorders>
            <w:vAlign w:val="bottom"/>
          </w:tcPr>
          <w:p w:rsidR="00B232F7" w:rsidRPr="00AA698B" w:rsidRDefault="007B2B2C" w:rsidP="00694817">
            <w:pPr>
              <w:spacing w:line="276" w:lineRule="auto"/>
              <w:jc w:val="center"/>
              <w:rPr>
                <w:rFonts w:asciiTheme="minorHAnsi" w:hAnsiTheme="minorHAnsi" w:cstheme="minorHAnsi"/>
                <w:b/>
                <w:bCs/>
              </w:rPr>
            </w:pPr>
            <w:r w:rsidRPr="00AA698B">
              <w:rPr>
                <w:rFonts w:asciiTheme="minorHAnsi" w:hAnsiTheme="minorHAnsi" w:cstheme="minorHAnsi"/>
                <w:b/>
                <w:bCs/>
              </w:rPr>
              <w:t>Min. DOC (mg/L)</w:t>
            </w:r>
          </w:p>
        </w:tc>
        <w:tc>
          <w:tcPr>
            <w:tcW w:w="373" w:type="pct"/>
            <w:tcBorders>
              <w:bottom w:val="single" w:sz="0" w:space="0" w:color="auto"/>
            </w:tcBorders>
            <w:vAlign w:val="bottom"/>
          </w:tcPr>
          <w:p w:rsidR="00B232F7" w:rsidRPr="00AA698B" w:rsidRDefault="007B2B2C" w:rsidP="00694817">
            <w:pPr>
              <w:spacing w:line="276" w:lineRule="auto"/>
              <w:jc w:val="center"/>
              <w:rPr>
                <w:rFonts w:asciiTheme="minorHAnsi" w:hAnsiTheme="minorHAnsi" w:cstheme="minorHAnsi"/>
                <w:b/>
                <w:bCs/>
              </w:rPr>
            </w:pPr>
            <w:r w:rsidRPr="00AA698B">
              <w:rPr>
                <w:rFonts w:asciiTheme="minorHAnsi" w:hAnsiTheme="minorHAnsi" w:cstheme="minorHAnsi"/>
                <w:b/>
                <w:bCs/>
              </w:rPr>
              <w:t>Median DOC (mg/L)</w:t>
            </w:r>
          </w:p>
        </w:tc>
        <w:tc>
          <w:tcPr>
            <w:tcW w:w="392" w:type="pct"/>
            <w:tcBorders>
              <w:bottom w:val="single" w:sz="0" w:space="0" w:color="auto"/>
            </w:tcBorders>
            <w:vAlign w:val="bottom"/>
          </w:tcPr>
          <w:p w:rsidR="00B232F7" w:rsidRPr="00AA698B" w:rsidRDefault="007B2B2C" w:rsidP="00694817">
            <w:pPr>
              <w:spacing w:line="276" w:lineRule="auto"/>
              <w:jc w:val="center"/>
              <w:rPr>
                <w:rFonts w:asciiTheme="minorHAnsi" w:hAnsiTheme="minorHAnsi" w:cstheme="minorHAnsi"/>
                <w:b/>
                <w:bCs/>
              </w:rPr>
            </w:pPr>
            <w:r w:rsidRPr="00AA698B">
              <w:rPr>
                <w:rFonts w:asciiTheme="minorHAnsi" w:hAnsiTheme="minorHAnsi" w:cstheme="minorHAnsi"/>
                <w:b/>
                <w:bCs/>
              </w:rPr>
              <w:t>Max. DOC (mg/L)</w:t>
            </w:r>
          </w:p>
        </w:tc>
        <w:tc>
          <w:tcPr>
            <w:tcW w:w="505" w:type="pct"/>
            <w:tcBorders>
              <w:bottom w:val="single" w:sz="0" w:space="0" w:color="auto"/>
            </w:tcBorders>
            <w:vAlign w:val="bottom"/>
          </w:tcPr>
          <w:p w:rsidR="00B232F7" w:rsidRPr="00AA698B" w:rsidRDefault="007B2B2C" w:rsidP="00694817">
            <w:pPr>
              <w:spacing w:line="276" w:lineRule="auto"/>
              <w:jc w:val="center"/>
              <w:rPr>
                <w:rFonts w:asciiTheme="minorHAnsi" w:hAnsiTheme="minorHAnsi" w:cstheme="minorHAnsi"/>
                <w:b/>
                <w:bCs/>
              </w:rPr>
            </w:pPr>
            <w:r w:rsidRPr="00AA698B">
              <w:rPr>
                <w:rFonts w:asciiTheme="minorHAnsi" w:hAnsiTheme="minorHAnsi" w:cstheme="minorHAnsi"/>
                <w:b/>
                <w:bCs/>
              </w:rPr>
              <w:t>SAC</w:t>
            </w:r>
            <w:r w:rsidRPr="00AA698B">
              <w:rPr>
                <w:rFonts w:asciiTheme="minorHAnsi" w:hAnsiTheme="minorHAnsi" w:cstheme="minorHAnsi"/>
                <w:b/>
                <w:bCs/>
                <w:vertAlign w:val="subscript"/>
              </w:rPr>
              <w:t>254</w:t>
            </w:r>
            <w:r w:rsidRPr="00AA698B">
              <w:rPr>
                <w:rFonts w:asciiTheme="minorHAnsi" w:hAnsiTheme="minorHAnsi" w:cstheme="minorHAnsi"/>
                <w:b/>
                <w:bCs/>
              </w:rPr>
              <w:t xml:space="preserve"> sample count</w:t>
            </w:r>
          </w:p>
        </w:tc>
        <w:tc>
          <w:tcPr>
            <w:tcW w:w="672" w:type="pct"/>
            <w:gridSpan w:val="2"/>
            <w:tcBorders>
              <w:bottom w:val="single" w:sz="0" w:space="0" w:color="auto"/>
            </w:tcBorders>
            <w:vAlign w:val="bottom"/>
          </w:tcPr>
          <w:p w:rsidR="00B232F7" w:rsidRPr="00AA698B" w:rsidRDefault="007B2B2C" w:rsidP="00694817">
            <w:pPr>
              <w:spacing w:line="276" w:lineRule="auto"/>
              <w:jc w:val="center"/>
              <w:rPr>
                <w:rFonts w:asciiTheme="minorHAnsi" w:hAnsiTheme="minorHAnsi" w:cstheme="minorHAnsi"/>
                <w:b/>
                <w:bCs/>
              </w:rPr>
            </w:pPr>
            <w:r w:rsidRPr="00AA698B">
              <w:rPr>
                <w:rFonts w:asciiTheme="minorHAnsi" w:hAnsiTheme="minorHAnsi" w:cstheme="minorHAnsi"/>
                <w:b/>
                <w:bCs/>
              </w:rPr>
              <w:t>Mean SAC</w:t>
            </w:r>
            <w:r w:rsidRPr="00AA698B">
              <w:rPr>
                <w:rFonts w:asciiTheme="minorHAnsi" w:hAnsiTheme="minorHAnsi" w:cstheme="minorHAnsi"/>
                <w:b/>
                <w:bCs/>
                <w:vertAlign w:val="subscript"/>
              </w:rPr>
              <w:t>254</w:t>
            </w:r>
            <w:r w:rsidRPr="00AA698B">
              <w:rPr>
                <w:rFonts w:asciiTheme="minorHAnsi" w:hAnsiTheme="minorHAnsi" w:cstheme="minorHAnsi"/>
                <w:b/>
                <w:bCs/>
              </w:rPr>
              <w:t xml:space="preserve"> (m</w:t>
            </w:r>
            <w:r w:rsidRPr="00AA698B">
              <w:rPr>
                <w:rFonts w:asciiTheme="minorHAnsi" w:hAnsiTheme="minorHAnsi" w:cstheme="minorHAnsi"/>
                <w:b/>
                <w:bCs/>
                <w:vertAlign w:val="superscript"/>
              </w:rPr>
              <w:t>-1</w:t>
            </w:r>
            <w:r w:rsidRPr="00AA698B">
              <w:rPr>
                <w:rFonts w:asciiTheme="minorHAnsi" w:hAnsiTheme="minorHAnsi" w:cstheme="minorHAnsi"/>
                <w:b/>
                <w:bCs/>
              </w:rPr>
              <w:t>) ± RSD (%)</w:t>
            </w:r>
          </w:p>
        </w:tc>
        <w:tc>
          <w:tcPr>
            <w:tcW w:w="321" w:type="pct"/>
            <w:tcBorders>
              <w:bottom w:val="single" w:sz="0" w:space="0" w:color="auto"/>
            </w:tcBorders>
            <w:vAlign w:val="bottom"/>
          </w:tcPr>
          <w:p w:rsidR="00AA698B" w:rsidRDefault="007B2B2C" w:rsidP="00694817">
            <w:pPr>
              <w:spacing w:line="276" w:lineRule="auto"/>
              <w:jc w:val="center"/>
              <w:rPr>
                <w:rFonts w:asciiTheme="minorHAnsi" w:hAnsiTheme="minorHAnsi" w:cstheme="minorHAnsi"/>
                <w:b/>
                <w:bCs/>
              </w:rPr>
            </w:pPr>
            <w:r w:rsidRPr="00AA698B">
              <w:rPr>
                <w:rFonts w:asciiTheme="minorHAnsi" w:hAnsiTheme="minorHAnsi" w:cstheme="minorHAnsi"/>
                <w:b/>
                <w:bCs/>
              </w:rPr>
              <w:t>Min. SAC</w:t>
            </w:r>
            <w:r w:rsidRPr="00AA698B">
              <w:rPr>
                <w:rFonts w:asciiTheme="minorHAnsi" w:hAnsiTheme="minorHAnsi" w:cstheme="minorHAnsi"/>
                <w:b/>
                <w:bCs/>
                <w:vertAlign w:val="subscript"/>
              </w:rPr>
              <w:t>254</w:t>
            </w:r>
          </w:p>
          <w:p w:rsidR="00B232F7" w:rsidRPr="00AA698B" w:rsidRDefault="007B2B2C" w:rsidP="00694817">
            <w:pPr>
              <w:spacing w:line="276" w:lineRule="auto"/>
              <w:jc w:val="center"/>
              <w:rPr>
                <w:rFonts w:asciiTheme="minorHAnsi" w:hAnsiTheme="minorHAnsi" w:cstheme="minorHAnsi"/>
                <w:b/>
                <w:bCs/>
              </w:rPr>
            </w:pPr>
            <w:r w:rsidRPr="00AA698B">
              <w:rPr>
                <w:rFonts w:asciiTheme="minorHAnsi" w:hAnsiTheme="minorHAnsi" w:cstheme="minorHAnsi"/>
                <w:b/>
                <w:bCs/>
              </w:rPr>
              <w:t>(m</w:t>
            </w:r>
            <w:r w:rsidRPr="00AA698B">
              <w:rPr>
                <w:rFonts w:asciiTheme="minorHAnsi" w:hAnsiTheme="minorHAnsi" w:cstheme="minorHAnsi"/>
                <w:b/>
                <w:bCs/>
                <w:vertAlign w:val="superscript"/>
              </w:rPr>
              <w:t>-1</w:t>
            </w:r>
            <w:r w:rsidRPr="00AA698B">
              <w:rPr>
                <w:rFonts w:asciiTheme="minorHAnsi" w:hAnsiTheme="minorHAnsi" w:cstheme="minorHAnsi"/>
                <w:b/>
                <w:bCs/>
              </w:rPr>
              <w:t>)</w:t>
            </w:r>
          </w:p>
        </w:tc>
        <w:tc>
          <w:tcPr>
            <w:tcW w:w="375" w:type="pct"/>
            <w:tcBorders>
              <w:bottom w:val="single" w:sz="0" w:space="0" w:color="auto"/>
            </w:tcBorders>
            <w:vAlign w:val="bottom"/>
          </w:tcPr>
          <w:p w:rsidR="00AA698B" w:rsidRDefault="007B2B2C" w:rsidP="00694817">
            <w:pPr>
              <w:spacing w:line="276" w:lineRule="auto"/>
              <w:jc w:val="center"/>
              <w:rPr>
                <w:rFonts w:asciiTheme="minorHAnsi" w:hAnsiTheme="minorHAnsi" w:cstheme="minorHAnsi"/>
                <w:b/>
                <w:bCs/>
              </w:rPr>
            </w:pPr>
            <w:r w:rsidRPr="00AA698B">
              <w:rPr>
                <w:rFonts w:asciiTheme="minorHAnsi" w:hAnsiTheme="minorHAnsi" w:cstheme="minorHAnsi"/>
                <w:b/>
                <w:bCs/>
              </w:rPr>
              <w:t>Median SAC</w:t>
            </w:r>
            <w:r w:rsidRPr="00AA698B">
              <w:rPr>
                <w:rFonts w:asciiTheme="minorHAnsi" w:hAnsiTheme="minorHAnsi" w:cstheme="minorHAnsi"/>
                <w:b/>
                <w:bCs/>
                <w:vertAlign w:val="subscript"/>
              </w:rPr>
              <w:t>254</w:t>
            </w:r>
          </w:p>
          <w:p w:rsidR="00B232F7" w:rsidRPr="00AA698B" w:rsidRDefault="007B2B2C" w:rsidP="00694817">
            <w:pPr>
              <w:spacing w:line="276" w:lineRule="auto"/>
              <w:jc w:val="center"/>
              <w:rPr>
                <w:rFonts w:asciiTheme="minorHAnsi" w:hAnsiTheme="minorHAnsi" w:cstheme="minorHAnsi"/>
                <w:b/>
                <w:bCs/>
              </w:rPr>
            </w:pPr>
            <w:r w:rsidRPr="00AA698B">
              <w:rPr>
                <w:rFonts w:asciiTheme="minorHAnsi" w:hAnsiTheme="minorHAnsi" w:cstheme="minorHAnsi"/>
                <w:b/>
                <w:bCs/>
              </w:rPr>
              <w:t>(m</w:t>
            </w:r>
            <w:r w:rsidRPr="00AA698B">
              <w:rPr>
                <w:rFonts w:asciiTheme="minorHAnsi" w:hAnsiTheme="minorHAnsi" w:cstheme="minorHAnsi"/>
                <w:b/>
                <w:bCs/>
                <w:vertAlign w:val="superscript"/>
              </w:rPr>
              <w:t>-1</w:t>
            </w:r>
            <w:r w:rsidRPr="00AA698B">
              <w:rPr>
                <w:rFonts w:asciiTheme="minorHAnsi" w:hAnsiTheme="minorHAnsi" w:cstheme="minorHAnsi"/>
                <w:b/>
                <w:bCs/>
              </w:rPr>
              <w:t>)</w:t>
            </w:r>
          </w:p>
        </w:tc>
        <w:tc>
          <w:tcPr>
            <w:tcW w:w="0" w:type="auto"/>
            <w:tcBorders>
              <w:bottom w:val="single" w:sz="0" w:space="0" w:color="auto"/>
            </w:tcBorders>
            <w:vAlign w:val="bottom"/>
          </w:tcPr>
          <w:p w:rsidR="00B232F7" w:rsidRPr="00AA698B" w:rsidRDefault="007B2B2C" w:rsidP="00694817">
            <w:pPr>
              <w:spacing w:line="276" w:lineRule="auto"/>
              <w:jc w:val="center"/>
              <w:rPr>
                <w:rFonts w:asciiTheme="minorHAnsi" w:hAnsiTheme="minorHAnsi" w:cstheme="minorHAnsi"/>
                <w:b/>
                <w:bCs/>
              </w:rPr>
            </w:pPr>
            <w:r w:rsidRPr="00AA698B">
              <w:rPr>
                <w:rFonts w:asciiTheme="minorHAnsi" w:hAnsiTheme="minorHAnsi" w:cstheme="minorHAnsi"/>
                <w:b/>
                <w:bCs/>
              </w:rPr>
              <w:t>Max. SAC</w:t>
            </w:r>
            <w:r w:rsidRPr="00AA698B">
              <w:rPr>
                <w:rFonts w:asciiTheme="minorHAnsi" w:hAnsiTheme="minorHAnsi" w:cstheme="minorHAnsi"/>
                <w:b/>
                <w:bCs/>
                <w:vertAlign w:val="subscript"/>
              </w:rPr>
              <w:t>254</w:t>
            </w:r>
            <w:r w:rsidRPr="00AA698B">
              <w:rPr>
                <w:rFonts w:asciiTheme="minorHAnsi" w:hAnsiTheme="minorHAnsi" w:cstheme="minorHAnsi"/>
                <w:b/>
                <w:bCs/>
              </w:rPr>
              <w:t xml:space="preserve"> (m</w:t>
            </w:r>
            <w:r w:rsidRPr="00AA698B">
              <w:rPr>
                <w:rFonts w:asciiTheme="minorHAnsi" w:hAnsiTheme="minorHAnsi" w:cstheme="minorHAnsi"/>
                <w:b/>
                <w:bCs/>
                <w:vertAlign w:val="superscript"/>
              </w:rPr>
              <w:t>-1</w:t>
            </w:r>
            <w:r w:rsidRPr="00AA698B">
              <w:rPr>
                <w:rFonts w:asciiTheme="minorHAnsi" w:hAnsiTheme="minorHAnsi" w:cstheme="minorHAnsi"/>
                <w:b/>
                <w:bCs/>
              </w:rPr>
              <w:t>)</w:t>
            </w:r>
          </w:p>
        </w:tc>
      </w:tr>
      <w:tr w:rsidR="00694817" w:rsidRPr="00AA698B" w:rsidTr="00694817">
        <w:tc>
          <w:tcPr>
            <w:tcW w:w="400" w:type="pct"/>
            <w:shd w:val="clear" w:color="auto" w:fill="F2F2F2" w:themeFill="background1" w:themeFillShade="F2"/>
          </w:tcPr>
          <w:p w:rsidR="00B232F7" w:rsidRPr="00AA698B" w:rsidRDefault="007B2B2C" w:rsidP="00AA698B">
            <w:pPr>
              <w:spacing w:line="276" w:lineRule="auto"/>
              <w:rPr>
                <w:rFonts w:asciiTheme="minorHAnsi" w:hAnsiTheme="minorHAnsi" w:cstheme="minorHAnsi"/>
              </w:rPr>
            </w:pPr>
            <w:r w:rsidRPr="00AA698B">
              <w:rPr>
                <w:rFonts w:asciiTheme="minorHAnsi" w:hAnsiTheme="minorHAnsi" w:cstheme="minorHAnsi"/>
              </w:rPr>
              <w:t>Grab</w:t>
            </w:r>
          </w:p>
        </w:tc>
        <w:tc>
          <w:tcPr>
            <w:tcW w:w="394" w:type="pct"/>
            <w:shd w:val="clear" w:color="auto" w:fill="F2F2F2" w:themeFill="background1" w:themeFillShade="F2"/>
          </w:tcPr>
          <w:p w:rsidR="00B232F7" w:rsidRPr="00AA698B" w:rsidRDefault="007B2B2C" w:rsidP="00694817">
            <w:pPr>
              <w:spacing w:line="276" w:lineRule="auto"/>
              <w:jc w:val="center"/>
              <w:rPr>
                <w:rFonts w:asciiTheme="minorHAnsi" w:hAnsiTheme="minorHAnsi" w:cstheme="minorHAnsi"/>
              </w:rPr>
            </w:pPr>
            <w:r w:rsidRPr="00AA698B">
              <w:rPr>
                <w:rFonts w:asciiTheme="minorHAnsi" w:hAnsiTheme="minorHAnsi" w:cstheme="minorHAnsi"/>
              </w:rPr>
              <w:t>109</w:t>
            </w:r>
          </w:p>
        </w:tc>
        <w:tc>
          <w:tcPr>
            <w:tcW w:w="756" w:type="pct"/>
            <w:shd w:val="clear" w:color="auto" w:fill="F2F2F2" w:themeFill="background1" w:themeFillShade="F2"/>
          </w:tcPr>
          <w:p w:rsidR="00B232F7" w:rsidRPr="00AA698B" w:rsidRDefault="007B2B2C" w:rsidP="00694817">
            <w:pPr>
              <w:spacing w:line="276" w:lineRule="auto"/>
              <w:jc w:val="center"/>
              <w:rPr>
                <w:rFonts w:asciiTheme="minorHAnsi" w:hAnsiTheme="minorHAnsi" w:cstheme="minorHAnsi"/>
              </w:rPr>
            </w:pPr>
            <w:r w:rsidRPr="00AA698B">
              <w:rPr>
                <w:rFonts w:asciiTheme="minorHAnsi" w:hAnsiTheme="minorHAnsi" w:cstheme="minorHAnsi"/>
              </w:rPr>
              <w:t>5.22 ± 53%</w:t>
            </w:r>
          </w:p>
        </w:tc>
        <w:tc>
          <w:tcPr>
            <w:tcW w:w="406" w:type="pct"/>
            <w:shd w:val="clear" w:color="auto" w:fill="F2F2F2" w:themeFill="background1" w:themeFillShade="F2"/>
          </w:tcPr>
          <w:p w:rsidR="00B232F7" w:rsidRPr="00AA698B" w:rsidRDefault="007B2B2C" w:rsidP="00694817">
            <w:pPr>
              <w:spacing w:line="276" w:lineRule="auto"/>
              <w:jc w:val="center"/>
              <w:rPr>
                <w:rFonts w:asciiTheme="minorHAnsi" w:hAnsiTheme="minorHAnsi" w:cstheme="minorHAnsi"/>
              </w:rPr>
            </w:pPr>
            <w:r w:rsidRPr="00AA698B">
              <w:rPr>
                <w:rFonts w:asciiTheme="minorHAnsi" w:hAnsiTheme="minorHAnsi" w:cstheme="minorHAnsi"/>
              </w:rPr>
              <w:t>1.84</w:t>
            </w:r>
          </w:p>
        </w:tc>
        <w:tc>
          <w:tcPr>
            <w:tcW w:w="373" w:type="pct"/>
            <w:shd w:val="clear" w:color="auto" w:fill="F2F2F2" w:themeFill="background1" w:themeFillShade="F2"/>
          </w:tcPr>
          <w:p w:rsidR="00B232F7" w:rsidRPr="00AA698B" w:rsidRDefault="007B2B2C" w:rsidP="00694817">
            <w:pPr>
              <w:spacing w:line="276" w:lineRule="auto"/>
              <w:jc w:val="center"/>
              <w:rPr>
                <w:rFonts w:asciiTheme="minorHAnsi" w:hAnsiTheme="minorHAnsi" w:cstheme="minorHAnsi"/>
              </w:rPr>
            </w:pPr>
            <w:r w:rsidRPr="00AA698B">
              <w:rPr>
                <w:rFonts w:asciiTheme="minorHAnsi" w:hAnsiTheme="minorHAnsi" w:cstheme="minorHAnsi"/>
              </w:rPr>
              <w:t>4.37</w:t>
            </w:r>
          </w:p>
        </w:tc>
        <w:tc>
          <w:tcPr>
            <w:tcW w:w="392" w:type="pct"/>
            <w:shd w:val="clear" w:color="auto" w:fill="F2F2F2" w:themeFill="background1" w:themeFillShade="F2"/>
          </w:tcPr>
          <w:p w:rsidR="00B232F7" w:rsidRPr="00AA698B" w:rsidRDefault="007B2B2C" w:rsidP="00694817">
            <w:pPr>
              <w:spacing w:line="276" w:lineRule="auto"/>
              <w:jc w:val="center"/>
              <w:rPr>
                <w:rFonts w:asciiTheme="minorHAnsi" w:hAnsiTheme="minorHAnsi" w:cstheme="minorHAnsi"/>
              </w:rPr>
            </w:pPr>
            <w:r w:rsidRPr="00AA698B">
              <w:rPr>
                <w:rFonts w:asciiTheme="minorHAnsi" w:hAnsiTheme="minorHAnsi" w:cstheme="minorHAnsi"/>
              </w:rPr>
              <w:t>18.74</w:t>
            </w:r>
          </w:p>
        </w:tc>
        <w:tc>
          <w:tcPr>
            <w:tcW w:w="505" w:type="pct"/>
            <w:shd w:val="clear" w:color="auto" w:fill="F2F2F2" w:themeFill="background1" w:themeFillShade="F2"/>
          </w:tcPr>
          <w:p w:rsidR="00B232F7" w:rsidRPr="00AA698B" w:rsidRDefault="007B2B2C" w:rsidP="00694817">
            <w:pPr>
              <w:spacing w:line="276" w:lineRule="auto"/>
              <w:jc w:val="center"/>
              <w:rPr>
                <w:rFonts w:asciiTheme="minorHAnsi" w:hAnsiTheme="minorHAnsi" w:cstheme="minorHAnsi"/>
              </w:rPr>
            </w:pPr>
            <w:r w:rsidRPr="00AA698B">
              <w:rPr>
                <w:rFonts w:asciiTheme="minorHAnsi" w:hAnsiTheme="minorHAnsi" w:cstheme="minorHAnsi"/>
              </w:rPr>
              <w:t>62</w:t>
            </w:r>
          </w:p>
        </w:tc>
        <w:tc>
          <w:tcPr>
            <w:tcW w:w="542" w:type="pct"/>
            <w:shd w:val="clear" w:color="auto" w:fill="F2F2F2" w:themeFill="background1" w:themeFillShade="F2"/>
          </w:tcPr>
          <w:p w:rsidR="00B232F7" w:rsidRPr="00AA698B" w:rsidRDefault="007B2B2C" w:rsidP="00694817">
            <w:pPr>
              <w:spacing w:line="276" w:lineRule="auto"/>
              <w:jc w:val="center"/>
              <w:rPr>
                <w:rFonts w:asciiTheme="minorHAnsi" w:hAnsiTheme="minorHAnsi" w:cstheme="minorHAnsi"/>
              </w:rPr>
            </w:pPr>
            <w:r w:rsidRPr="00AA698B">
              <w:rPr>
                <w:rFonts w:asciiTheme="minorHAnsi" w:hAnsiTheme="minorHAnsi" w:cstheme="minorHAnsi"/>
              </w:rPr>
              <w:t>17.03 ± 44%</w:t>
            </w:r>
          </w:p>
        </w:tc>
        <w:tc>
          <w:tcPr>
            <w:tcW w:w="451" w:type="pct"/>
            <w:gridSpan w:val="2"/>
            <w:shd w:val="clear" w:color="auto" w:fill="F2F2F2" w:themeFill="background1" w:themeFillShade="F2"/>
          </w:tcPr>
          <w:p w:rsidR="00B232F7" w:rsidRPr="00AA698B" w:rsidRDefault="007B2B2C" w:rsidP="00694817">
            <w:pPr>
              <w:spacing w:line="276" w:lineRule="auto"/>
              <w:jc w:val="center"/>
              <w:rPr>
                <w:rFonts w:asciiTheme="minorHAnsi" w:hAnsiTheme="minorHAnsi" w:cstheme="minorHAnsi"/>
              </w:rPr>
            </w:pPr>
            <w:r w:rsidRPr="00AA698B">
              <w:rPr>
                <w:rFonts w:asciiTheme="minorHAnsi" w:hAnsiTheme="minorHAnsi" w:cstheme="minorHAnsi"/>
              </w:rPr>
              <w:t>7.39</w:t>
            </w:r>
          </w:p>
        </w:tc>
        <w:tc>
          <w:tcPr>
            <w:tcW w:w="375" w:type="pct"/>
            <w:shd w:val="clear" w:color="auto" w:fill="F2F2F2" w:themeFill="background1" w:themeFillShade="F2"/>
          </w:tcPr>
          <w:p w:rsidR="00B232F7" w:rsidRPr="00AA698B" w:rsidRDefault="007B2B2C" w:rsidP="00694817">
            <w:pPr>
              <w:spacing w:line="276" w:lineRule="auto"/>
              <w:jc w:val="center"/>
              <w:rPr>
                <w:rFonts w:asciiTheme="minorHAnsi" w:hAnsiTheme="minorHAnsi" w:cstheme="minorHAnsi"/>
              </w:rPr>
            </w:pPr>
            <w:r w:rsidRPr="00AA698B">
              <w:rPr>
                <w:rFonts w:asciiTheme="minorHAnsi" w:hAnsiTheme="minorHAnsi" w:cstheme="minorHAnsi"/>
              </w:rPr>
              <w:t>14.64</w:t>
            </w:r>
          </w:p>
        </w:tc>
        <w:tc>
          <w:tcPr>
            <w:tcW w:w="0" w:type="auto"/>
            <w:shd w:val="clear" w:color="auto" w:fill="F2F2F2" w:themeFill="background1" w:themeFillShade="F2"/>
          </w:tcPr>
          <w:p w:rsidR="00B232F7" w:rsidRPr="00AA698B" w:rsidRDefault="007B2B2C" w:rsidP="00694817">
            <w:pPr>
              <w:spacing w:line="276" w:lineRule="auto"/>
              <w:jc w:val="center"/>
              <w:rPr>
                <w:rFonts w:asciiTheme="minorHAnsi" w:hAnsiTheme="minorHAnsi" w:cstheme="minorHAnsi"/>
              </w:rPr>
            </w:pPr>
            <w:r w:rsidRPr="00AA698B">
              <w:rPr>
                <w:rFonts w:asciiTheme="minorHAnsi" w:hAnsiTheme="minorHAnsi" w:cstheme="minorHAnsi"/>
              </w:rPr>
              <w:t>37.07</w:t>
            </w:r>
          </w:p>
        </w:tc>
      </w:tr>
      <w:tr w:rsidR="00694817" w:rsidRPr="00AA698B" w:rsidTr="00694817">
        <w:tc>
          <w:tcPr>
            <w:tcW w:w="400" w:type="pct"/>
            <w:tcBorders>
              <w:bottom w:val="single" w:sz="4" w:space="0" w:color="auto"/>
            </w:tcBorders>
          </w:tcPr>
          <w:p w:rsidR="00B232F7" w:rsidRPr="00AA698B" w:rsidRDefault="007B2B2C" w:rsidP="00AA698B">
            <w:pPr>
              <w:spacing w:line="276" w:lineRule="auto"/>
              <w:rPr>
                <w:rFonts w:asciiTheme="minorHAnsi" w:hAnsiTheme="minorHAnsi" w:cstheme="minorHAnsi"/>
              </w:rPr>
            </w:pPr>
            <w:r w:rsidRPr="00AA698B">
              <w:rPr>
                <w:rFonts w:asciiTheme="minorHAnsi" w:hAnsiTheme="minorHAnsi" w:cstheme="minorHAnsi"/>
              </w:rPr>
              <w:t>Rack</w:t>
            </w:r>
          </w:p>
        </w:tc>
        <w:tc>
          <w:tcPr>
            <w:tcW w:w="394" w:type="pct"/>
            <w:tcBorders>
              <w:bottom w:val="single" w:sz="4" w:space="0" w:color="auto"/>
            </w:tcBorders>
          </w:tcPr>
          <w:p w:rsidR="00B232F7" w:rsidRPr="00AA698B" w:rsidRDefault="007B2B2C" w:rsidP="00694817">
            <w:pPr>
              <w:spacing w:line="276" w:lineRule="auto"/>
              <w:jc w:val="center"/>
              <w:rPr>
                <w:rFonts w:asciiTheme="minorHAnsi" w:hAnsiTheme="minorHAnsi" w:cstheme="minorHAnsi"/>
              </w:rPr>
            </w:pPr>
            <w:r w:rsidRPr="00AA698B">
              <w:rPr>
                <w:rFonts w:asciiTheme="minorHAnsi" w:hAnsiTheme="minorHAnsi" w:cstheme="minorHAnsi"/>
              </w:rPr>
              <w:t>170</w:t>
            </w:r>
          </w:p>
        </w:tc>
        <w:tc>
          <w:tcPr>
            <w:tcW w:w="756" w:type="pct"/>
            <w:tcBorders>
              <w:bottom w:val="single" w:sz="4" w:space="0" w:color="auto"/>
            </w:tcBorders>
          </w:tcPr>
          <w:p w:rsidR="00B232F7" w:rsidRPr="00AA698B" w:rsidRDefault="007B2B2C" w:rsidP="00694817">
            <w:pPr>
              <w:spacing w:line="276" w:lineRule="auto"/>
              <w:jc w:val="center"/>
              <w:rPr>
                <w:rFonts w:asciiTheme="minorHAnsi" w:hAnsiTheme="minorHAnsi" w:cstheme="minorHAnsi"/>
              </w:rPr>
            </w:pPr>
            <w:r w:rsidRPr="00AA698B">
              <w:rPr>
                <w:rFonts w:asciiTheme="minorHAnsi" w:hAnsiTheme="minorHAnsi" w:cstheme="minorHAnsi"/>
              </w:rPr>
              <w:t>6.79 ± 41%</w:t>
            </w:r>
          </w:p>
        </w:tc>
        <w:tc>
          <w:tcPr>
            <w:tcW w:w="406" w:type="pct"/>
            <w:tcBorders>
              <w:bottom w:val="single" w:sz="4" w:space="0" w:color="auto"/>
            </w:tcBorders>
          </w:tcPr>
          <w:p w:rsidR="00B232F7" w:rsidRPr="00AA698B" w:rsidRDefault="007B2B2C" w:rsidP="00694817">
            <w:pPr>
              <w:spacing w:line="276" w:lineRule="auto"/>
              <w:jc w:val="center"/>
              <w:rPr>
                <w:rFonts w:asciiTheme="minorHAnsi" w:hAnsiTheme="minorHAnsi" w:cstheme="minorHAnsi"/>
              </w:rPr>
            </w:pPr>
            <w:r w:rsidRPr="00AA698B">
              <w:rPr>
                <w:rFonts w:asciiTheme="minorHAnsi" w:hAnsiTheme="minorHAnsi" w:cstheme="minorHAnsi"/>
              </w:rPr>
              <w:t>2.59</w:t>
            </w:r>
          </w:p>
        </w:tc>
        <w:tc>
          <w:tcPr>
            <w:tcW w:w="373" w:type="pct"/>
            <w:tcBorders>
              <w:bottom w:val="single" w:sz="4" w:space="0" w:color="auto"/>
            </w:tcBorders>
          </w:tcPr>
          <w:p w:rsidR="00B232F7" w:rsidRPr="00AA698B" w:rsidRDefault="007B2B2C" w:rsidP="00694817">
            <w:pPr>
              <w:spacing w:line="276" w:lineRule="auto"/>
              <w:jc w:val="center"/>
              <w:rPr>
                <w:rFonts w:asciiTheme="minorHAnsi" w:hAnsiTheme="minorHAnsi" w:cstheme="minorHAnsi"/>
              </w:rPr>
            </w:pPr>
            <w:r w:rsidRPr="00AA698B">
              <w:rPr>
                <w:rFonts w:asciiTheme="minorHAnsi" w:hAnsiTheme="minorHAnsi" w:cstheme="minorHAnsi"/>
              </w:rPr>
              <w:t>6.39</w:t>
            </w:r>
          </w:p>
        </w:tc>
        <w:tc>
          <w:tcPr>
            <w:tcW w:w="392" w:type="pct"/>
            <w:tcBorders>
              <w:bottom w:val="single" w:sz="4" w:space="0" w:color="auto"/>
            </w:tcBorders>
          </w:tcPr>
          <w:p w:rsidR="00B232F7" w:rsidRPr="00AA698B" w:rsidRDefault="007B2B2C" w:rsidP="00694817">
            <w:pPr>
              <w:spacing w:line="276" w:lineRule="auto"/>
              <w:jc w:val="center"/>
              <w:rPr>
                <w:rFonts w:asciiTheme="minorHAnsi" w:hAnsiTheme="minorHAnsi" w:cstheme="minorHAnsi"/>
              </w:rPr>
            </w:pPr>
            <w:r w:rsidRPr="00AA698B">
              <w:rPr>
                <w:rFonts w:asciiTheme="minorHAnsi" w:hAnsiTheme="minorHAnsi" w:cstheme="minorHAnsi"/>
              </w:rPr>
              <w:t>19.07</w:t>
            </w:r>
          </w:p>
        </w:tc>
        <w:tc>
          <w:tcPr>
            <w:tcW w:w="505" w:type="pct"/>
            <w:tcBorders>
              <w:bottom w:val="single" w:sz="4" w:space="0" w:color="auto"/>
            </w:tcBorders>
          </w:tcPr>
          <w:p w:rsidR="00B232F7" w:rsidRPr="00AA698B" w:rsidRDefault="007B2B2C" w:rsidP="00694817">
            <w:pPr>
              <w:spacing w:line="276" w:lineRule="auto"/>
              <w:jc w:val="center"/>
              <w:rPr>
                <w:rFonts w:asciiTheme="minorHAnsi" w:hAnsiTheme="minorHAnsi" w:cstheme="minorHAnsi"/>
              </w:rPr>
            </w:pPr>
            <w:r w:rsidRPr="00AA698B">
              <w:rPr>
                <w:rFonts w:asciiTheme="minorHAnsi" w:hAnsiTheme="minorHAnsi" w:cstheme="minorHAnsi"/>
              </w:rPr>
              <w:t>48</w:t>
            </w:r>
          </w:p>
        </w:tc>
        <w:tc>
          <w:tcPr>
            <w:tcW w:w="542" w:type="pct"/>
            <w:tcBorders>
              <w:bottom w:val="single" w:sz="4" w:space="0" w:color="auto"/>
            </w:tcBorders>
          </w:tcPr>
          <w:p w:rsidR="00B232F7" w:rsidRPr="00AA698B" w:rsidRDefault="007B2B2C" w:rsidP="00694817">
            <w:pPr>
              <w:spacing w:line="276" w:lineRule="auto"/>
              <w:jc w:val="center"/>
              <w:rPr>
                <w:rFonts w:asciiTheme="minorHAnsi" w:hAnsiTheme="minorHAnsi" w:cstheme="minorHAnsi"/>
              </w:rPr>
            </w:pPr>
            <w:r w:rsidRPr="00AA698B">
              <w:rPr>
                <w:rFonts w:asciiTheme="minorHAnsi" w:hAnsiTheme="minorHAnsi" w:cstheme="minorHAnsi"/>
              </w:rPr>
              <w:t>21.37 ± 32%</w:t>
            </w:r>
          </w:p>
        </w:tc>
        <w:tc>
          <w:tcPr>
            <w:tcW w:w="451" w:type="pct"/>
            <w:gridSpan w:val="2"/>
            <w:tcBorders>
              <w:bottom w:val="single" w:sz="4" w:space="0" w:color="auto"/>
            </w:tcBorders>
          </w:tcPr>
          <w:p w:rsidR="00B232F7" w:rsidRPr="00AA698B" w:rsidRDefault="007B2B2C" w:rsidP="00694817">
            <w:pPr>
              <w:spacing w:line="276" w:lineRule="auto"/>
              <w:jc w:val="center"/>
              <w:rPr>
                <w:rFonts w:asciiTheme="minorHAnsi" w:hAnsiTheme="minorHAnsi" w:cstheme="minorHAnsi"/>
              </w:rPr>
            </w:pPr>
            <w:r w:rsidRPr="00AA698B">
              <w:rPr>
                <w:rFonts w:asciiTheme="minorHAnsi" w:hAnsiTheme="minorHAnsi" w:cstheme="minorHAnsi"/>
              </w:rPr>
              <w:t>10.25</w:t>
            </w:r>
          </w:p>
        </w:tc>
        <w:tc>
          <w:tcPr>
            <w:tcW w:w="375" w:type="pct"/>
            <w:tcBorders>
              <w:bottom w:val="single" w:sz="4" w:space="0" w:color="auto"/>
            </w:tcBorders>
          </w:tcPr>
          <w:p w:rsidR="00B232F7" w:rsidRPr="00AA698B" w:rsidRDefault="007B2B2C" w:rsidP="00694817">
            <w:pPr>
              <w:spacing w:line="276" w:lineRule="auto"/>
              <w:jc w:val="center"/>
              <w:rPr>
                <w:rFonts w:asciiTheme="minorHAnsi" w:hAnsiTheme="minorHAnsi" w:cstheme="minorHAnsi"/>
              </w:rPr>
            </w:pPr>
            <w:r w:rsidRPr="00AA698B">
              <w:rPr>
                <w:rFonts w:asciiTheme="minorHAnsi" w:hAnsiTheme="minorHAnsi" w:cstheme="minorHAnsi"/>
              </w:rPr>
              <w:t>20.82</w:t>
            </w:r>
          </w:p>
        </w:tc>
        <w:tc>
          <w:tcPr>
            <w:tcW w:w="0" w:type="auto"/>
            <w:tcBorders>
              <w:bottom w:val="single" w:sz="4" w:space="0" w:color="auto"/>
            </w:tcBorders>
          </w:tcPr>
          <w:p w:rsidR="00B232F7" w:rsidRPr="00AA698B" w:rsidRDefault="007B2B2C" w:rsidP="00694817">
            <w:pPr>
              <w:spacing w:line="276" w:lineRule="auto"/>
              <w:jc w:val="center"/>
              <w:rPr>
                <w:rFonts w:asciiTheme="minorHAnsi" w:hAnsiTheme="minorHAnsi" w:cstheme="minorHAnsi"/>
              </w:rPr>
            </w:pPr>
            <w:r w:rsidRPr="00AA698B">
              <w:rPr>
                <w:rFonts w:asciiTheme="minorHAnsi" w:hAnsiTheme="minorHAnsi" w:cstheme="minorHAnsi"/>
              </w:rPr>
              <w:t>39.82</w:t>
            </w:r>
          </w:p>
        </w:tc>
      </w:tr>
      <w:tr w:rsidR="00694817" w:rsidRPr="00AA698B" w:rsidTr="00694817">
        <w:tc>
          <w:tcPr>
            <w:tcW w:w="400" w:type="pct"/>
            <w:tcBorders>
              <w:top w:val="single" w:sz="4" w:space="0" w:color="auto"/>
              <w:bottom w:val="single" w:sz="4" w:space="0" w:color="auto"/>
            </w:tcBorders>
            <w:shd w:val="clear" w:color="auto" w:fill="F2F2F2" w:themeFill="background1" w:themeFillShade="F2"/>
          </w:tcPr>
          <w:p w:rsidR="00B232F7" w:rsidRPr="00AA698B" w:rsidRDefault="007B2B2C" w:rsidP="00AA698B">
            <w:pPr>
              <w:spacing w:line="276" w:lineRule="auto"/>
              <w:rPr>
                <w:rFonts w:asciiTheme="minorHAnsi" w:hAnsiTheme="minorHAnsi" w:cstheme="minorHAnsi"/>
              </w:rPr>
            </w:pPr>
            <w:r w:rsidRPr="00AA698B">
              <w:rPr>
                <w:rFonts w:asciiTheme="minorHAnsi" w:hAnsiTheme="minorHAnsi" w:cstheme="minorHAnsi"/>
              </w:rPr>
              <w:t>all</w:t>
            </w:r>
          </w:p>
        </w:tc>
        <w:tc>
          <w:tcPr>
            <w:tcW w:w="394" w:type="pct"/>
            <w:tcBorders>
              <w:top w:val="single" w:sz="4" w:space="0" w:color="auto"/>
              <w:bottom w:val="single" w:sz="4" w:space="0" w:color="auto"/>
            </w:tcBorders>
            <w:shd w:val="clear" w:color="auto" w:fill="F2F2F2" w:themeFill="background1" w:themeFillShade="F2"/>
          </w:tcPr>
          <w:p w:rsidR="00B232F7" w:rsidRPr="00AA698B" w:rsidRDefault="007B2B2C" w:rsidP="00694817">
            <w:pPr>
              <w:spacing w:line="276" w:lineRule="auto"/>
              <w:jc w:val="center"/>
              <w:rPr>
                <w:rFonts w:asciiTheme="minorHAnsi" w:hAnsiTheme="minorHAnsi" w:cstheme="minorHAnsi"/>
              </w:rPr>
            </w:pPr>
            <w:r w:rsidRPr="00AA698B">
              <w:rPr>
                <w:rFonts w:asciiTheme="minorHAnsi" w:hAnsiTheme="minorHAnsi" w:cstheme="minorHAnsi"/>
              </w:rPr>
              <w:t>279</w:t>
            </w:r>
          </w:p>
        </w:tc>
        <w:tc>
          <w:tcPr>
            <w:tcW w:w="756" w:type="pct"/>
            <w:tcBorders>
              <w:top w:val="single" w:sz="4" w:space="0" w:color="auto"/>
              <w:bottom w:val="single" w:sz="4" w:space="0" w:color="auto"/>
            </w:tcBorders>
            <w:shd w:val="clear" w:color="auto" w:fill="F2F2F2" w:themeFill="background1" w:themeFillShade="F2"/>
          </w:tcPr>
          <w:p w:rsidR="00B232F7" w:rsidRPr="00AA698B" w:rsidRDefault="007B2B2C" w:rsidP="00694817">
            <w:pPr>
              <w:spacing w:line="276" w:lineRule="auto"/>
              <w:jc w:val="center"/>
              <w:rPr>
                <w:rFonts w:asciiTheme="minorHAnsi" w:hAnsiTheme="minorHAnsi" w:cstheme="minorHAnsi"/>
              </w:rPr>
            </w:pPr>
            <w:r w:rsidRPr="00AA698B">
              <w:rPr>
                <w:rFonts w:asciiTheme="minorHAnsi" w:hAnsiTheme="minorHAnsi" w:cstheme="minorHAnsi"/>
              </w:rPr>
              <w:t>6.17 ± 47%</w:t>
            </w:r>
          </w:p>
        </w:tc>
        <w:tc>
          <w:tcPr>
            <w:tcW w:w="406" w:type="pct"/>
            <w:tcBorders>
              <w:top w:val="single" w:sz="4" w:space="0" w:color="auto"/>
              <w:bottom w:val="single" w:sz="4" w:space="0" w:color="auto"/>
            </w:tcBorders>
            <w:shd w:val="clear" w:color="auto" w:fill="F2F2F2" w:themeFill="background1" w:themeFillShade="F2"/>
          </w:tcPr>
          <w:p w:rsidR="00B232F7" w:rsidRPr="00AA698B" w:rsidRDefault="007B2B2C" w:rsidP="00694817">
            <w:pPr>
              <w:spacing w:line="276" w:lineRule="auto"/>
              <w:jc w:val="center"/>
              <w:rPr>
                <w:rFonts w:asciiTheme="minorHAnsi" w:hAnsiTheme="minorHAnsi" w:cstheme="minorHAnsi"/>
              </w:rPr>
            </w:pPr>
            <w:r w:rsidRPr="00AA698B">
              <w:rPr>
                <w:rFonts w:asciiTheme="minorHAnsi" w:hAnsiTheme="minorHAnsi" w:cstheme="minorHAnsi"/>
              </w:rPr>
              <w:t>1.84</w:t>
            </w:r>
          </w:p>
        </w:tc>
        <w:tc>
          <w:tcPr>
            <w:tcW w:w="373" w:type="pct"/>
            <w:tcBorders>
              <w:top w:val="single" w:sz="4" w:space="0" w:color="auto"/>
              <w:bottom w:val="single" w:sz="4" w:space="0" w:color="auto"/>
            </w:tcBorders>
            <w:shd w:val="clear" w:color="auto" w:fill="F2F2F2" w:themeFill="background1" w:themeFillShade="F2"/>
          </w:tcPr>
          <w:p w:rsidR="00B232F7" w:rsidRPr="00AA698B" w:rsidRDefault="007B2B2C" w:rsidP="00694817">
            <w:pPr>
              <w:spacing w:line="276" w:lineRule="auto"/>
              <w:jc w:val="center"/>
              <w:rPr>
                <w:rFonts w:asciiTheme="minorHAnsi" w:hAnsiTheme="minorHAnsi" w:cstheme="minorHAnsi"/>
              </w:rPr>
            </w:pPr>
            <w:r w:rsidRPr="00AA698B">
              <w:rPr>
                <w:rFonts w:asciiTheme="minorHAnsi" w:hAnsiTheme="minorHAnsi" w:cstheme="minorHAnsi"/>
              </w:rPr>
              <w:t>5.64</w:t>
            </w:r>
          </w:p>
        </w:tc>
        <w:tc>
          <w:tcPr>
            <w:tcW w:w="392" w:type="pct"/>
            <w:tcBorders>
              <w:top w:val="single" w:sz="4" w:space="0" w:color="auto"/>
              <w:bottom w:val="single" w:sz="4" w:space="0" w:color="auto"/>
            </w:tcBorders>
            <w:shd w:val="clear" w:color="auto" w:fill="F2F2F2" w:themeFill="background1" w:themeFillShade="F2"/>
          </w:tcPr>
          <w:p w:rsidR="00B232F7" w:rsidRPr="00AA698B" w:rsidRDefault="007B2B2C" w:rsidP="00694817">
            <w:pPr>
              <w:spacing w:line="276" w:lineRule="auto"/>
              <w:jc w:val="center"/>
              <w:rPr>
                <w:rFonts w:asciiTheme="minorHAnsi" w:hAnsiTheme="minorHAnsi" w:cstheme="minorHAnsi"/>
              </w:rPr>
            </w:pPr>
            <w:r w:rsidRPr="00AA698B">
              <w:rPr>
                <w:rFonts w:asciiTheme="minorHAnsi" w:hAnsiTheme="minorHAnsi" w:cstheme="minorHAnsi"/>
              </w:rPr>
              <w:t>19.07</w:t>
            </w:r>
          </w:p>
        </w:tc>
        <w:tc>
          <w:tcPr>
            <w:tcW w:w="505" w:type="pct"/>
            <w:tcBorders>
              <w:top w:val="single" w:sz="4" w:space="0" w:color="auto"/>
              <w:bottom w:val="single" w:sz="4" w:space="0" w:color="auto"/>
            </w:tcBorders>
            <w:shd w:val="clear" w:color="auto" w:fill="F2F2F2" w:themeFill="background1" w:themeFillShade="F2"/>
          </w:tcPr>
          <w:p w:rsidR="00B232F7" w:rsidRPr="00AA698B" w:rsidRDefault="007B2B2C" w:rsidP="00694817">
            <w:pPr>
              <w:spacing w:line="276" w:lineRule="auto"/>
              <w:jc w:val="center"/>
              <w:rPr>
                <w:rFonts w:asciiTheme="minorHAnsi" w:hAnsiTheme="minorHAnsi" w:cstheme="minorHAnsi"/>
              </w:rPr>
            </w:pPr>
            <w:r w:rsidRPr="00AA698B">
              <w:rPr>
                <w:rFonts w:asciiTheme="minorHAnsi" w:hAnsiTheme="minorHAnsi" w:cstheme="minorHAnsi"/>
              </w:rPr>
              <w:t>110</w:t>
            </w:r>
          </w:p>
        </w:tc>
        <w:tc>
          <w:tcPr>
            <w:tcW w:w="542" w:type="pct"/>
            <w:tcBorders>
              <w:top w:val="single" w:sz="4" w:space="0" w:color="auto"/>
              <w:bottom w:val="single" w:sz="4" w:space="0" w:color="auto"/>
            </w:tcBorders>
            <w:shd w:val="clear" w:color="auto" w:fill="F2F2F2" w:themeFill="background1" w:themeFillShade="F2"/>
          </w:tcPr>
          <w:p w:rsidR="00B232F7" w:rsidRPr="00AA698B" w:rsidRDefault="007B2B2C" w:rsidP="00694817">
            <w:pPr>
              <w:spacing w:line="276" w:lineRule="auto"/>
              <w:jc w:val="center"/>
              <w:rPr>
                <w:rFonts w:asciiTheme="minorHAnsi" w:hAnsiTheme="minorHAnsi" w:cstheme="minorHAnsi"/>
              </w:rPr>
            </w:pPr>
            <w:r w:rsidRPr="00AA698B">
              <w:rPr>
                <w:rFonts w:asciiTheme="minorHAnsi" w:hAnsiTheme="minorHAnsi" w:cstheme="minorHAnsi"/>
              </w:rPr>
              <w:t>18.92 ± 40%</w:t>
            </w:r>
          </w:p>
        </w:tc>
        <w:tc>
          <w:tcPr>
            <w:tcW w:w="451" w:type="pct"/>
            <w:gridSpan w:val="2"/>
            <w:tcBorders>
              <w:top w:val="single" w:sz="4" w:space="0" w:color="auto"/>
              <w:bottom w:val="single" w:sz="4" w:space="0" w:color="auto"/>
            </w:tcBorders>
            <w:shd w:val="clear" w:color="auto" w:fill="F2F2F2" w:themeFill="background1" w:themeFillShade="F2"/>
          </w:tcPr>
          <w:p w:rsidR="00B232F7" w:rsidRPr="00AA698B" w:rsidRDefault="007B2B2C" w:rsidP="00694817">
            <w:pPr>
              <w:spacing w:line="276" w:lineRule="auto"/>
              <w:jc w:val="center"/>
              <w:rPr>
                <w:rFonts w:asciiTheme="minorHAnsi" w:hAnsiTheme="minorHAnsi" w:cstheme="minorHAnsi"/>
              </w:rPr>
            </w:pPr>
            <w:r w:rsidRPr="00AA698B">
              <w:rPr>
                <w:rFonts w:asciiTheme="minorHAnsi" w:hAnsiTheme="minorHAnsi" w:cstheme="minorHAnsi"/>
              </w:rPr>
              <w:t>7.39</w:t>
            </w:r>
          </w:p>
        </w:tc>
        <w:tc>
          <w:tcPr>
            <w:tcW w:w="375" w:type="pct"/>
            <w:tcBorders>
              <w:top w:val="single" w:sz="4" w:space="0" w:color="auto"/>
              <w:bottom w:val="single" w:sz="4" w:space="0" w:color="auto"/>
            </w:tcBorders>
            <w:shd w:val="clear" w:color="auto" w:fill="F2F2F2" w:themeFill="background1" w:themeFillShade="F2"/>
          </w:tcPr>
          <w:p w:rsidR="00B232F7" w:rsidRPr="00AA698B" w:rsidRDefault="007B2B2C" w:rsidP="00694817">
            <w:pPr>
              <w:spacing w:line="276" w:lineRule="auto"/>
              <w:jc w:val="center"/>
              <w:rPr>
                <w:rFonts w:asciiTheme="minorHAnsi" w:hAnsiTheme="minorHAnsi" w:cstheme="minorHAnsi"/>
              </w:rPr>
            </w:pPr>
            <w:r w:rsidRPr="00AA698B">
              <w:rPr>
                <w:rFonts w:asciiTheme="minorHAnsi" w:hAnsiTheme="minorHAnsi" w:cstheme="minorHAnsi"/>
              </w:rPr>
              <w:t>16.84</w:t>
            </w:r>
          </w:p>
        </w:tc>
        <w:tc>
          <w:tcPr>
            <w:tcW w:w="0" w:type="auto"/>
            <w:tcBorders>
              <w:top w:val="single" w:sz="4" w:space="0" w:color="auto"/>
              <w:bottom w:val="single" w:sz="4" w:space="0" w:color="auto"/>
            </w:tcBorders>
            <w:shd w:val="clear" w:color="auto" w:fill="F2F2F2" w:themeFill="background1" w:themeFillShade="F2"/>
          </w:tcPr>
          <w:p w:rsidR="00B232F7" w:rsidRPr="00AA698B" w:rsidRDefault="007B2B2C" w:rsidP="00694817">
            <w:pPr>
              <w:spacing w:line="276" w:lineRule="auto"/>
              <w:jc w:val="center"/>
              <w:rPr>
                <w:rFonts w:asciiTheme="minorHAnsi" w:hAnsiTheme="minorHAnsi" w:cstheme="minorHAnsi"/>
              </w:rPr>
            </w:pPr>
            <w:r w:rsidRPr="00AA698B">
              <w:rPr>
                <w:rFonts w:asciiTheme="minorHAnsi" w:hAnsiTheme="minorHAnsi" w:cstheme="minorHAnsi"/>
              </w:rPr>
              <w:t>39.82</w:t>
            </w:r>
          </w:p>
        </w:tc>
      </w:tr>
    </w:tbl>
    <w:p w:rsidR="00B232F7" w:rsidRPr="00AA698B" w:rsidRDefault="007B2B2C" w:rsidP="00AA698B">
      <w:pPr>
        <w:spacing w:line="276" w:lineRule="auto"/>
        <w:rPr>
          <w:rFonts w:asciiTheme="minorHAnsi" w:hAnsiTheme="minorHAnsi" w:cstheme="minorHAnsi"/>
        </w:rPr>
      </w:pPr>
      <w:r w:rsidRPr="00AA698B">
        <w:rPr>
          <w:rFonts w:asciiTheme="minorHAnsi" w:hAnsiTheme="minorHAnsi" w:cstheme="minorHAnsi"/>
        </w:rPr>
        <w:t> </w:t>
      </w:r>
    </w:p>
    <w:p w:rsidR="00694817" w:rsidRDefault="00694817"/>
    <w:p w:rsidR="00694817" w:rsidRDefault="007B2B2C">
      <w:pPr>
        <w:sectPr w:rsidR="00694817" w:rsidSect="00AA698B">
          <w:pgSz w:w="15840" w:h="12240" w:orient="landscape" w:code="1"/>
          <w:pgMar w:top="1440" w:right="1440" w:bottom="1440" w:left="1440" w:header="706" w:footer="706" w:gutter="0"/>
          <w:cols w:space="708"/>
          <w:docGrid w:linePitch="326"/>
        </w:sectPr>
      </w:pPr>
      <w:r>
        <w:t xml:space="preserve"> </w:t>
      </w:r>
    </w:p>
    <w:p w:rsidR="00184623" w:rsidRDefault="00184623" w:rsidP="00184623">
      <w:r>
        <w:lastRenderedPageBreak/>
        <w:t>At all monitoring sites rising-limb Rack samples had higher mean DOC compared to non-rising limb Grab samples (Table 14). Leech-head was the only site where maximum NOM quantity was found in a non-rising-limb sample; at all other sites, peak DOC was obtained on the rising limb of event flows by Rack samplers. Interestingly, rising limb Rack sampling at Weeks Creek captured both the highest and lowest DOC concentrations (minimum of 3.8 mg/L, maximum of 19.1 mg/L).</w:t>
      </w:r>
    </w:p>
    <w:p w:rsidR="00184623" w:rsidRDefault="00184623" w:rsidP="00184623">
      <w:r>
        <w:t> </w:t>
      </w:r>
    </w:p>
    <w:p w:rsidR="00B232F7" w:rsidRDefault="00184623" w:rsidP="00184623">
      <w:r>
        <w:t>Four of the six monitoring sites had more reactive NOM on the rising limb than at other sampled flows. Leech-head and Weeks Creek both had slightly less reactivity NOM in rising-limb samples. These two sites also had higher minimum concentration of DOC collected outside of the hydrograph rising limb, by Grab sample (Table 14). Weeks Creek had the greatest quantity of NOM with the most reactive character of all monitoring sites. Weeks had more variable but less reactive NOM moving through the rising limb of event flows (SAC</w:t>
      </w:r>
      <w:r>
        <w:rPr>
          <w:vertAlign w:val="subscript"/>
        </w:rPr>
        <w:t>254</w:t>
      </w:r>
      <w:r>
        <w:t xml:space="preserve"> 28.7 m</w:t>
      </w:r>
      <w:r>
        <w:rPr>
          <w:vertAlign w:val="superscript"/>
        </w:rPr>
        <w:t>-1</w:t>
      </w:r>
      <w:r>
        <w:t xml:space="preserve"> ± 47%) compared to other flow conditions (33.0 m</w:t>
      </w:r>
      <w:r>
        <w:rPr>
          <w:vertAlign w:val="superscript"/>
        </w:rPr>
        <w:t>-1</w:t>
      </w:r>
      <w:r>
        <w:t xml:space="preserve"> ± 9%). A similar pattern was seen downstream at</w:t>
      </w:r>
      <w:r w:rsidR="007B2B2C">
        <w:t>Leech-head, where slightly more variable and less reactive NOM (SAC</w:t>
      </w:r>
      <w:r w:rsidR="007B2B2C">
        <w:rPr>
          <w:vertAlign w:val="subscript"/>
        </w:rPr>
        <w:t>254</w:t>
      </w:r>
      <w:r w:rsidR="007B2B2C">
        <w:t xml:space="preserve"> 24.04 m</w:t>
      </w:r>
      <w:r w:rsidR="007B2B2C">
        <w:rPr>
          <w:vertAlign w:val="superscript"/>
        </w:rPr>
        <w:t>-1</w:t>
      </w:r>
      <w:r w:rsidR="007B2B2C">
        <w:t xml:space="preserve"> ± 26%) occurred in rising limb samples than not (24.92 m</w:t>
      </w:r>
      <w:r w:rsidR="007B2B2C">
        <w:rPr>
          <w:vertAlign w:val="superscript"/>
        </w:rPr>
        <w:t>-1</w:t>
      </w:r>
      <w:r w:rsidR="007B2B2C">
        <w:t xml:space="preserve"> ± 8%). The other monitoring sites showed consistently more reactive NOM with greater variance in rising limb event flows (Table 14).</w:t>
      </w:r>
    </w:p>
    <w:p w:rsidR="00B232F7" w:rsidRDefault="007B2B2C">
      <w:r>
        <w:t> </w:t>
      </w:r>
    </w:p>
    <w:p w:rsidR="00B232F7" w:rsidRDefault="007B2B2C">
      <w:r>
        <w:t>The difference observed at the Weeks Creek and Leech-head sites indicate their event hydrograph rising limbs were more dilute in character due to precipitation inputs while inter-event and lowers flows were sustained by water from the Weeks sub-basin wetlands and lake; water that had more aromatic NOM content.</w:t>
      </w:r>
    </w:p>
    <w:p w:rsidR="00B232F7" w:rsidRDefault="007B2B2C">
      <w:r>
        <w:t> </w:t>
      </w:r>
    </w:p>
    <w:p w:rsidR="00694817" w:rsidRDefault="007B2B2C">
      <w:pPr>
        <w:sectPr w:rsidR="00694817" w:rsidSect="00694817">
          <w:pgSz w:w="12240" w:h="15840" w:code="1"/>
          <w:pgMar w:top="1440" w:right="1440" w:bottom="1440" w:left="1440" w:header="706" w:footer="706" w:gutter="0"/>
          <w:cols w:space="708"/>
          <w:docGrid w:linePitch="326"/>
        </w:sectPr>
      </w:pPr>
      <w:r>
        <w:lastRenderedPageBreak/>
        <w:t>West Leech showed the greatest difference in DOC collected as Grab samples (4.2 ± 1.9) versus event-based Rack samples (6.7 ± 2.2 mg/L). This suggests that hydrologic pulses in the West Leech sub-basin created considerably different DOC transport than non-stormflow in that sub-basin (Table 14, Figure 15).</w:t>
      </w:r>
    </w:p>
    <w:p w:rsidR="00B232F7" w:rsidRPr="00694817" w:rsidRDefault="007B2B2C" w:rsidP="00694817">
      <w:pPr>
        <w:pBdr>
          <w:bottom w:val="single" w:sz="4" w:space="1" w:color="auto"/>
        </w:pBdr>
        <w:spacing w:line="276" w:lineRule="auto"/>
        <w:rPr>
          <w:rFonts w:asciiTheme="minorHAnsi" w:hAnsiTheme="minorHAnsi" w:cstheme="minorHAnsi"/>
        </w:rPr>
      </w:pPr>
      <w:r w:rsidRPr="00694817">
        <w:rPr>
          <w:rFonts w:asciiTheme="minorHAnsi" w:hAnsiTheme="minorHAnsi" w:cstheme="minorHAnsi"/>
        </w:rPr>
        <w:lastRenderedPageBreak/>
        <w:t>Table 14: Wet season stream NOM quantity and quality (as DOC &amp; SAC</w:t>
      </w:r>
      <w:r w:rsidRPr="00694817">
        <w:rPr>
          <w:rFonts w:asciiTheme="minorHAnsi" w:hAnsiTheme="minorHAnsi" w:cstheme="minorHAnsi"/>
          <w:vertAlign w:val="subscript"/>
        </w:rPr>
        <w:t>254</w:t>
      </w:r>
      <w:r w:rsidRPr="00694817">
        <w:rPr>
          <w:rFonts w:asciiTheme="minorHAnsi" w:hAnsiTheme="minorHAnsi" w:cstheme="minorHAnsi"/>
        </w:rPr>
        <w:t>, respectively) by sample collection method at each of six monitoring sites in the Leech watershed</w:t>
      </w:r>
    </w:p>
    <w:tbl>
      <w:tblPr>
        <w:tblW w:w="0" w:type="pct"/>
        <w:tblLook w:val="07E0" w:firstRow="1" w:lastRow="1" w:firstColumn="1" w:lastColumn="1" w:noHBand="1" w:noVBand="1"/>
      </w:tblPr>
      <w:tblGrid>
        <w:gridCol w:w="1310"/>
        <w:gridCol w:w="1013"/>
        <w:gridCol w:w="1071"/>
        <w:gridCol w:w="1140"/>
        <w:gridCol w:w="1003"/>
        <w:gridCol w:w="1130"/>
        <w:gridCol w:w="1008"/>
        <w:gridCol w:w="1094"/>
        <w:gridCol w:w="1110"/>
        <w:gridCol w:w="973"/>
        <w:gridCol w:w="1130"/>
        <w:gridCol w:w="978"/>
      </w:tblGrid>
      <w:tr w:rsidR="00694817" w:rsidRPr="00694817">
        <w:tc>
          <w:tcPr>
            <w:tcW w:w="0" w:type="auto"/>
            <w:tcBorders>
              <w:bottom w:val="single" w:sz="0" w:space="0" w:color="auto"/>
            </w:tcBorders>
            <w:vAlign w:val="bottom"/>
          </w:tcPr>
          <w:p w:rsidR="00B232F7" w:rsidRPr="00694817" w:rsidRDefault="007B2B2C" w:rsidP="00694817">
            <w:pPr>
              <w:spacing w:line="276" w:lineRule="auto"/>
              <w:rPr>
                <w:rFonts w:asciiTheme="minorHAnsi" w:hAnsiTheme="minorHAnsi" w:cstheme="minorHAnsi"/>
                <w:b/>
                <w:bCs/>
              </w:rPr>
            </w:pPr>
            <w:r w:rsidRPr="00694817">
              <w:rPr>
                <w:rFonts w:asciiTheme="minorHAnsi" w:hAnsiTheme="minorHAnsi" w:cstheme="minorHAnsi"/>
                <w:b/>
                <w:bCs/>
              </w:rPr>
              <w:t>Site</w:t>
            </w:r>
          </w:p>
        </w:tc>
        <w:tc>
          <w:tcPr>
            <w:tcW w:w="0" w:type="auto"/>
            <w:tcBorders>
              <w:bottom w:val="single" w:sz="0" w:space="0" w:color="auto"/>
            </w:tcBorders>
            <w:vAlign w:val="bottom"/>
          </w:tcPr>
          <w:p w:rsidR="00B232F7" w:rsidRPr="00694817" w:rsidRDefault="007B2B2C" w:rsidP="00694817">
            <w:pPr>
              <w:spacing w:line="276" w:lineRule="auto"/>
              <w:rPr>
                <w:rFonts w:asciiTheme="minorHAnsi" w:hAnsiTheme="minorHAnsi" w:cstheme="minorHAnsi"/>
                <w:b/>
                <w:bCs/>
              </w:rPr>
            </w:pPr>
            <w:r w:rsidRPr="00694817">
              <w:rPr>
                <w:rFonts w:asciiTheme="minorHAnsi" w:hAnsiTheme="minorHAnsi" w:cstheme="minorHAnsi"/>
                <w:b/>
                <w:bCs/>
              </w:rPr>
              <w:t>Sample type</w:t>
            </w:r>
          </w:p>
        </w:tc>
        <w:tc>
          <w:tcPr>
            <w:tcW w:w="0" w:type="auto"/>
            <w:tcBorders>
              <w:bottom w:val="single" w:sz="0" w:space="0" w:color="auto"/>
            </w:tcBorders>
            <w:vAlign w:val="bottom"/>
          </w:tcPr>
          <w:p w:rsidR="00B232F7" w:rsidRPr="00694817" w:rsidRDefault="007B2B2C" w:rsidP="00694817">
            <w:pPr>
              <w:spacing w:line="276" w:lineRule="auto"/>
              <w:jc w:val="right"/>
              <w:rPr>
                <w:rFonts w:asciiTheme="minorHAnsi" w:hAnsiTheme="minorHAnsi" w:cstheme="minorHAnsi"/>
                <w:b/>
                <w:bCs/>
              </w:rPr>
            </w:pPr>
            <w:r w:rsidRPr="00694817">
              <w:rPr>
                <w:rFonts w:asciiTheme="minorHAnsi" w:hAnsiTheme="minorHAnsi" w:cstheme="minorHAnsi"/>
                <w:b/>
                <w:bCs/>
              </w:rPr>
              <w:t>DOC sample count</w:t>
            </w:r>
          </w:p>
        </w:tc>
        <w:tc>
          <w:tcPr>
            <w:tcW w:w="0" w:type="auto"/>
            <w:tcBorders>
              <w:bottom w:val="single" w:sz="0" w:space="0" w:color="auto"/>
            </w:tcBorders>
            <w:vAlign w:val="bottom"/>
          </w:tcPr>
          <w:p w:rsidR="00B232F7" w:rsidRPr="00694817" w:rsidRDefault="007B2B2C" w:rsidP="00694817">
            <w:pPr>
              <w:spacing w:line="276" w:lineRule="auto"/>
              <w:rPr>
                <w:rFonts w:asciiTheme="minorHAnsi" w:hAnsiTheme="minorHAnsi" w:cstheme="minorHAnsi"/>
                <w:b/>
                <w:bCs/>
              </w:rPr>
            </w:pPr>
            <w:r w:rsidRPr="00694817">
              <w:rPr>
                <w:rFonts w:asciiTheme="minorHAnsi" w:hAnsiTheme="minorHAnsi" w:cstheme="minorHAnsi"/>
                <w:b/>
                <w:bCs/>
              </w:rPr>
              <w:t>Mean DOC (mg/L) ± RSD (%)</w:t>
            </w:r>
          </w:p>
        </w:tc>
        <w:tc>
          <w:tcPr>
            <w:tcW w:w="0" w:type="auto"/>
            <w:tcBorders>
              <w:bottom w:val="single" w:sz="0" w:space="0" w:color="auto"/>
            </w:tcBorders>
            <w:vAlign w:val="bottom"/>
          </w:tcPr>
          <w:p w:rsidR="00B232F7" w:rsidRPr="00694817" w:rsidRDefault="007B2B2C" w:rsidP="00694817">
            <w:pPr>
              <w:spacing w:line="276" w:lineRule="auto"/>
              <w:jc w:val="right"/>
              <w:rPr>
                <w:rFonts w:asciiTheme="minorHAnsi" w:hAnsiTheme="minorHAnsi" w:cstheme="minorHAnsi"/>
                <w:b/>
                <w:bCs/>
              </w:rPr>
            </w:pPr>
            <w:r w:rsidRPr="00694817">
              <w:rPr>
                <w:rFonts w:asciiTheme="minorHAnsi" w:hAnsiTheme="minorHAnsi" w:cstheme="minorHAnsi"/>
                <w:b/>
                <w:bCs/>
              </w:rPr>
              <w:t>Min. DOC (mg/L)</w:t>
            </w:r>
          </w:p>
        </w:tc>
        <w:tc>
          <w:tcPr>
            <w:tcW w:w="0" w:type="auto"/>
            <w:tcBorders>
              <w:bottom w:val="single" w:sz="0" w:space="0" w:color="auto"/>
            </w:tcBorders>
            <w:vAlign w:val="bottom"/>
          </w:tcPr>
          <w:p w:rsidR="00B232F7" w:rsidRPr="00694817" w:rsidRDefault="007B2B2C" w:rsidP="00694817">
            <w:pPr>
              <w:spacing w:line="276" w:lineRule="auto"/>
              <w:jc w:val="right"/>
              <w:rPr>
                <w:rFonts w:asciiTheme="minorHAnsi" w:hAnsiTheme="minorHAnsi" w:cstheme="minorHAnsi"/>
                <w:b/>
                <w:bCs/>
              </w:rPr>
            </w:pPr>
            <w:r w:rsidRPr="00694817">
              <w:rPr>
                <w:rFonts w:asciiTheme="minorHAnsi" w:hAnsiTheme="minorHAnsi" w:cstheme="minorHAnsi"/>
                <w:b/>
                <w:bCs/>
              </w:rPr>
              <w:t>Median DOC (mg/L)</w:t>
            </w:r>
          </w:p>
        </w:tc>
        <w:tc>
          <w:tcPr>
            <w:tcW w:w="0" w:type="auto"/>
            <w:tcBorders>
              <w:bottom w:val="single" w:sz="0" w:space="0" w:color="auto"/>
            </w:tcBorders>
            <w:vAlign w:val="bottom"/>
          </w:tcPr>
          <w:p w:rsidR="00B232F7" w:rsidRPr="00694817" w:rsidRDefault="007B2B2C" w:rsidP="00694817">
            <w:pPr>
              <w:spacing w:line="276" w:lineRule="auto"/>
              <w:jc w:val="right"/>
              <w:rPr>
                <w:rFonts w:asciiTheme="minorHAnsi" w:hAnsiTheme="minorHAnsi" w:cstheme="minorHAnsi"/>
                <w:b/>
                <w:bCs/>
              </w:rPr>
            </w:pPr>
            <w:r w:rsidRPr="00694817">
              <w:rPr>
                <w:rFonts w:asciiTheme="minorHAnsi" w:hAnsiTheme="minorHAnsi" w:cstheme="minorHAnsi"/>
                <w:b/>
                <w:bCs/>
              </w:rPr>
              <w:t>Max. DOC (mg/L)</w:t>
            </w:r>
          </w:p>
        </w:tc>
        <w:tc>
          <w:tcPr>
            <w:tcW w:w="0" w:type="auto"/>
            <w:tcBorders>
              <w:bottom w:val="single" w:sz="0" w:space="0" w:color="auto"/>
            </w:tcBorders>
            <w:vAlign w:val="bottom"/>
          </w:tcPr>
          <w:p w:rsidR="00B232F7" w:rsidRPr="00694817" w:rsidRDefault="007B2B2C" w:rsidP="00694817">
            <w:pPr>
              <w:spacing w:line="276" w:lineRule="auto"/>
              <w:jc w:val="right"/>
              <w:rPr>
                <w:rFonts w:asciiTheme="minorHAnsi" w:hAnsiTheme="minorHAnsi" w:cstheme="minorHAnsi"/>
                <w:b/>
                <w:bCs/>
              </w:rPr>
            </w:pPr>
            <w:r w:rsidRPr="00694817">
              <w:rPr>
                <w:rFonts w:asciiTheme="minorHAnsi" w:hAnsiTheme="minorHAnsi" w:cstheme="minorHAnsi"/>
                <w:b/>
                <w:bCs/>
              </w:rPr>
              <w:t>SAC</w:t>
            </w:r>
            <w:r w:rsidRPr="00694817">
              <w:rPr>
                <w:rFonts w:asciiTheme="minorHAnsi" w:hAnsiTheme="minorHAnsi" w:cstheme="minorHAnsi"/>
                <w:b/>
                <w:bCs/>
                <w:vertAlign w:val="subscript"/>
              </w:rPr>
              <w:t>254</w:t>
            </w:r>
            <w:r w:rsidRPr="00694817">
              <w:rPr>
                <w:rFonts w:asciiTheme="minorHAnsi" w:hAnsiTheme="minorHAnsi" w:cstheme="minorHAnsi"/>
                <w:b/>
                <w:bCs/>
              </w:rPr>
              <w:t xml:space="preserve"> sample count</w:t>
            </w:r>
          </w:p>
        </w:tc>
        <w:tc>
          <w:tcPr>
            <w:tcW w:w="0" w:type="auto"/>
            <w:tcBorders>
              <w:bottom w:val="single" w:sz="0" w:space="0" w:color="auto"/>
            </w:tcBorders>
            <w:vAlign w:val="bottom"/>
          </w:tcPr>
          <w:p w:rsidR="00B232F7" w:rsidRPr="00694817" w:rsidRDefault="007B2B2C" w:rsidP="00694817">
            <w:pPr>
              <w:spacing w:line="276" w:lineRule="auto"/>
              <w:rPr>
                <w:rFonts w:asciiTheme="minorHAnsi" w:hAnsiTheme="minorHAnsi" w:cstheme="minorHAnsi"/>
                <w:b/>
                <w:bCs/>
              </w:rPr>
            </w:pPr>
            <w:r w:rsidRPr="00694817">
              <w:rPr>
                <w:rFonts w:asciiTheme="minorHAnsi" w:hAnsiTheme="minorHAnsi" w:cstheme="minorHAnsi"/>
                <w:b/>
                <w:bCs/>
              </w:rPr>
              <w:t>Mean SAC</w:t>
            </w:r>
            <w:r w:rsidRPr="00694817">
              <w:rPr>
                <w:rFonts w:asciiTheme="minorHAnsi" w:hAnsiTheme="minorHAnsi" w:cstheme="minorHAnsi"/>
                <w:b/>
                <w:bCs/>
                <w:vertAlign w:val="subscript"/>
              </w:rPr>
              <w:t>254</w:t>
            </w:r>
            <w:r w:rsidRPr="00694817">
              <w:rPr>
                <w:rFonts w:asciiTheme="minorHAnsi" w:hAnsiTheme="minorHAnsi" w:cstheme="minorHAnsi"/>
                <w:b/>
                <w:bCs/>
              </w:rPr>
              <w:t xml:space="preserve"> (m</w:t>
            </w:r>
            <w:r w:rsidRPr="00694817">
              <w:rPr>
                <w:rFonts w:asciiTheme="minorHAnsi" w:hAnsiTheme="minorHAnsi" w:cstheme="minorHAnsi"/>
                <w:b/>
                <w:bCs/>
                <w:vertAlign w:val="superscript"/>
              </w:rPr>
              <w:t>-1</w:t>
            </w:r>
            <w:r w:rsidRPr="00694817">
              <w:rPr>
                <w:rFonts w:asciiTheme="minorHAnsi" w:hAnsiTheme="minorHAnsi" w:cstheme="minorHAnsi"/>
                <w:b/>
                <w:bCs/>
              </w:rPr>
              <w:t>) ± RSD (%)</w:t>
            </w:r>
          </w:p>
        </w:tc>
        <w:tc>
          <w:tcPr>
            <w:tcW w:w="0" w:type="auto"/>
            <w:tcBorders>
              <w:bottom w:val="single" w:sz="0" w:space="0" w:color="auto"/>
            </w:tcBorders>
            <w:vAlign w:val="bottom"/>
          </w:tcPr>
          <w:p w:rsidR="00B232F7" w:rsidRPr="00694817" w:rsidRDefault="007B2B2C" w:rsidP="00694817">
            <w:pPr>
              <w:spacing w:line="276" w:lineRule="auto"/>
              <w:jc w:val="right"/>
              <w:rPr>
                <w:rFonts w:asciiTheme="minorHAnsi" w:hAnsiTheme="minorHAnsi" w:cstheme="minorHAnsi"/>
                <w:b/>
                <w:bCs/>
              </w:rPr>
            </w:pPr>
            <w:r w:rsidRPr="00694817">
              <w:rPr>
                <w:rFonts w:asciiTheme="minorHAnsi" w:hAnsiTheme="minorHAnsi" w:cstheme="minorHAnsi"/>
                <w:b/>
                <w:bCs/>
              </w:rPr>
              <w:t>Min. SAC</w:t>
            </w:r>
            <w:r w:rsidRPr="00694817">
              <w:rPr>
                <w:rFonts w:asciiTheme="minorHAnsi" w:hAnsiTheme="minorHAnsi" w:cstheme="minorHAnsi"/>
                <w:b/>
                <w:bCs/>
                <w:vertAlign w:val="subscript"/>
              </w:rPr>
              <w:t>254</w:t>
            </w:r>
            <w:r w:rsidRPr="00694817">
              <w:rPr>
                <w:rFonts w:asciiTheme="minorHAnsi" w:hAnsiTheme="minorHAnsi" w:cstheme="minorHAnsi"/>
                <w:b/>
                <w:bCs/>
              </w:rPr>
              <w:t xml:space="preserve"> (m</w:t>
            </w:r>
            <w:r w:rsidRPr="00694817">
              <w:rPr>
                <w:rFonts w:asciiTheme="minorHAnsi" w:hAnsiTheme="minorHAnsi" w:cstheme="minorHAnsi"/>
                <w:b/>
                <w:bCs/>
                <w:vertAlign w:val="superscript"/>
              </w:rPr>
              <w:t>-1</w:t>
            </w:r>
            <w:r w:rsidRPr="00694817">
              <w:rPr>
                <w:rFonts w:asciiTheme="minorHAnsi" w:hAnsiTheme="minorHAnsi" w:cstheme="minorHAnsi"/>
                <w:b/>
                <w:bCs/>
              </w:rPr>
              <w:t>)</w:t>
            </w:r>
          </w:p>
        </w:tc>
        <w:tc>
          <w:tcPr>
            <w:tcW w:w="0" w:type="auto"/>
            <w:tcBorders>
              <w:bottom w:val="single" w:sz="0" w:space="0" w:color="auto"/>
            </w:tcBorders>
            <w:vAlign w:val="bottom"/>
          </w:tcPr>
          <w:p w:rsidR="00B232F7" w:rsidRPr="00694817" w:rsidRDefault="007B2B2C" w:rsidP="00694817">
            <w:pPr>
              <w:spacing w:line="276" w:lineRule="auto"/>
              <w:jc w:val="right"/>
              <w:rPr>
                <w:rFonts w:asciiTheme="minorHAnsi" w:hAnsiTheme="minorHAnsi" w:cstheme="minorHAnsi"/>
                <w:b/>
                <w:bCs/>
              </w:rPr>
            </w:pPr>
            <w:r w:rsidRPr="00694817">
              <w:rPr>
                <w:rFonts w:asciiTheme="minorHAnsi" w:hAnsiTheme="minorHAnsi" w:cstheme="minorHAnsi"/>
                <w:b/>
                <w:bCs/>
              </w:rPr>
              <w:t>Median SAC</w:t>
            </w:r>
            <w:r w:rsidRPr="00694817">
              <w:rPr>
                <w:rFonts w:asciiTheme="minorHAnsi" w:hAnsiTheme="minorHAnsi" w:cstheme="minorHAnsi"/>
                <w:b/>
                <w:bCs/>
                <w:vertAlign w:val="subscript"/>
              </w:rPr>
              <w:t>254</w:t>
            </w:r>
            <w:r w:rsidRPr="00694817">
              <w:rPr>
                <w:rFonts w:asciiTheme="minorHAnsi" w:hAnsiTheme="minorHAnsi" w:cstheme="minorHAnsi"/>
                <w:b/>
                <w:bCs/>
              </w:rPr>
              <w:t xml:space="preserve"> (m</w:t>
            </w:r>
            <w:r w:rsidRPr="00694817">
              <w:rPr>
                <w:rFonts w:asciiTheme="minorHAnsi" w:hAnsiTheme="minorHAnsi" w:cstheme="minorHAnsi"/>
                <w:b/>
                <w:bCs/>
                <w:vertAlign w:val="superscript"/>
              </w:rPr>
              <w:t>-1</w:t>
            </w:r>
            <w:r w:rsidRPr="00694817">
              <w:rPr>
                <w:rFonts w:asciiTheme="minorHAnsi" w:hAnsiTheme="minorHAnsi" w:cstheme="minorHAnsi"/>
                <w:b/>
                <w:bCs/>
              </w:rPr>
              <w:t>)</w:t>
            </w:r>
          </w:p>
        </w:tc>
        <w:tc>
          <w:tcPr>
            <w:tcW w:w="0" w:type="auto"/>
            <w:tcBorders>
              <w:bottom w:val="single" w:sz="0" w:space="0" w:color="auto"/>
            </w:tcBorders>
            <w:vAlign w:val="bottom"/>
          </w:tcPr>
          <w:p w:rsidR="00B232F7" w:rsidRPr="00694817" w:rsidRDefault="007B2B2C" w:rsidP="00694817">
            <w:pPr>
              <w:spacing w:line="276" w:lineRule="auto"/>
              <w:jc w:val="right"/>
              <w:rPr>
                <w:rFonts w:asciiTheme="minorHAnsi" w:hAnsiTheme="minorHAnsi" w:cstheme="minorHAnsi"/>
                <w:b/>
                <w:bCs/>
              </w:rPr>
            </w:pPr>
            <w:r w:rsidRPr="00694817">
              <w:rPr>
                <w:rFonts w:asciiTheme="minorHAnsi" w:hAnsiTheme="minorHAnsi" w:cstheme="minorHAnsi"/>
                <w:b/>
                <w:bCs/>
              </w:rPr>
              <w:t>Max. SAC</w:t>
            </w:r>
            <w:r w:rsidRPr="00694817">
              <w:rPr>
                <w:rFonts w:asciiTheme="minorHAnsi" w:hAnsiTheme="minorHAnsi" w:cstheme="minorHAnsi"/>
                <w:b/>
                <w:bCs/>
                <w:vertAlign w:val="subscript"/>
              </w:rPr>
              <w:t>254</w:t>
            </w:r>
            <w:r w:rsidRPr="00694817">
              <w:rPr>
                <w:rFonts w:asciiTheme="minorHAnsi" w:hAnsiTheme="minorHAnsi" w:cstheme="minorHAnsi"/>
                <w:b/>
                <w:bCs/>
              </w:rPr>
              <w:t xml:space="preserve"> (m</w:t>
            </w:r>
            <w:r w:rsidRPr="00694817">
              <w:rPr>
                <w:rFonts w:asciiTheme="minorHAnsi" w:hAnsiTheme="minorHAnsi" w:cstheme="minorHAnsi"/>
                <w:b/>
                <w:bCs/>
                <w:vertAlign w:val="superscript"/>
              </w:rPr>
              <w:t>-1</w:t>
            </w:r>
            <w:r w:rsidRPr="00694817">
              <w:rPr>
                <w:rFonts w:asciiTheme="minorHAnsi" w:hAnsiTheme="minorHAnsi" w:cstheme="minorHAnsi"/>
                <w:b/>
                <w:bCs/>
              </w:rPr>
              <w:t>)</w:t>
            </w:r>
          </w:p>
        </w:tc>
      </w:tr>
      <w:tr w:rsidR="00694817" w:rsidRPr="00694817" w:rsidTr="00694817">
        <w:tc>
          <w:tcPr>
            <w:tcW w:w="0" w:type="auto"/>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Weeks</w:t>
            </w:r>
          </w:p>
        </w:tc>
        <w:tc>
          <w:tcPr>
            <w:tcW w:w="0" w:type="auto"/>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Grab</w:t>
            </w:r>
          </w:p>
        </w:tc>
        <w:tc>
          <w:tcPr>
            <w:tcW w:w="0" w:type="auto"/>
            <w:shd w:val="clear" w:color="auto" w:fill="F2F2F2" w:themeFill="background1" w:themeFillShade="F2"/>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16</w:t>
            </w:r>
          </w:p>
        </w:tc>
        <w:tc>
          <w:tcPr>
            <w:tcW w:w="0" w:type="auto"/>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9.28 ± 35%</w:t>
            </w:r>
          </w:p>
        </w:tc>
        <w:tc>
          <w:tcPr>
            <w:tcW w:w="0" w:type="auto"/>
            <w:shd w:val="clear" w:color="auto" w:fill="F2F2F2" w:themeFill="background1" w:themeFillShade="F2"/>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6.38</w:t>
            </w:r>
          </w:p>
        </w:tc>
        <w:tc>
          <w:tcPr>
            <w:tcW w:w="0" w:type="auto"/>
            <w:shd w:val="clear" w:color="auto" w:fill="F2F2F2" w:themeFill="background1" w:themeFillShade="F2"/>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8.88</w:t>
            </w:r>
          </w:p>
        </w:tc>
        <w:tc>
          <w:tcPr>
            <w:tcW w:w="0" w:type="auto"/>
            <w:shd w:val="clear" w:color="auto" w:fill="F2F2F2" w:themeFill="background1" w:themeFillShade="F2"/>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18.74</w:t>
            </w:r>
          </w:p>
        </w:tc>
        <w:tc>
          <w:tcPr>
            <w:tcW w:w="0" w:type="auto"/>
            <w:shd w:val="clear" w:color="auto" w:fill="F2F2F2" w:themeFill="background1" w:themeFillShade="F2"/>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7</w:t>
            </w:r>
          </w:p>
        </w:tc>
        <w:tc>
          <w:tcPr>
            <w:tcW w:w="0" w:type="auto"/>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33.04 ± 9%</w:t>
            </w:r>
          </w:p>
        </w:tc>
        <w:tc>
          <w:tcPr>
            <w:tcW w:w="0" w:type="auto"/>
            <w:shd w:val="clear" w:color="auto" w:fill="F2F2F2" w:themeFill="background1" w:themeFillShade="F2"/>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29.62</w:t>
            </w:r>
          </w:p>
        </w:tc>
        <w:tc>
          <w:tcPr>
            <w:tcW w:w="0" w:type="auto"/>
            <w:shd w:val="clear" w:color="auto" w:fill="F2F2F2" w:themeFill="background1" w:themeFillShade="F2"/>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34.31</w:t>
            </w:r>
          </w:p>
        </w:tc>
        <w:tc>
          <w:tcPr>
            <w:tcW w:w="0" w:type="auto"/>
            <w:shd w:val="clear" w:color="auto" w:fill="F2F2F2" w:themeFill="background1" w:themeFillShade="F2"/>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37.07</w:t>
            </w:r>
          </w:p>
        </w:tc>
      </w:tr>
      <w:tr w:rsidR="00694817" w:rsidRPr="00694817" w:rsidTr="00694817">
        <w:tc>
          <w:tcPr>
            <w:tcW w:w="0" w:type="auto"/>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Weeks</w:t>
            </w:r>
          </w:p>
        </w:tc>
        <w:tc>
          <w:tcPr>
            <w:tcW w:w="0" w:type="auto"/>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Rack</w:t>
            </w:r>
          </w:p>
        </w:tc>
        <w:tc>
          <w:tcPr>
            <w:tcW w:w="0" w:type="auto"/>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28</w:t>
            </w:r>
          </w:p>
        </w:tc>
        <w:tc>
          <w:tcPr>
            <w:tcW w:w="0" w:type="auto"/>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10.25 ± 36%</w:t>
            </w:r>
          </w:p>
        </w:tc>
        <w:tc>
          <w:tcPr>
            <w:tcW w:w="0" w:type="auto"/>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3.78</w:t>
            </w:r>
          </w:p>
        </w:tc>
        <w:tc>
          <w:tcPr>
            <w:tcW w:w="0" w:type="auto"/>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9.94</w:t>
            </w:r>
          </w:p>
        </w:tc>
        <w:tc>
          <w:tcPr>
            <w:tcW w:w="0" w:type="auto"/>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19.07</w:t>
            </w:r>
          </w:p>
        </w:tc>
        <w:tc>
          <w:tcPr>
            <w:tcW w:w="0" w:type="auto"/>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5</w:t>
            </w:r>
          </w:p>
        </w:tc>
        <w:tc>
          <w:tcPr>
            <w:tcW w:w="0" w:type="auto"/>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28.73 ± 47%</w:t>
            </w:r>
          </w:p>
        </w:tc>
        <w:tc>
          <w:tcPr>
            <w:tcW w:w="0" w:type="auto"/>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12.49</w:t>
            </w:r>
          </w:p>
        </w:tc>
        <w:tc>
          <w:tcPr>
            <w:tcW w:w="0" w:type="auto"/>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37.28</w:t>
            </w:r>
          </w:p>
        </w:tc>
        <w:tc>
          <w:tcPr>
            <w:tcW w:w="0" w:type="auto"/>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39.82</w:t>
            </w:r>
          </w:p>
        </w:tc>
      </w:tr>
      <w:tr w:rsidR="00694817" w:rsidRPr="00694817" w:rsidTr="00694817">
        <w:tc>
          <w:tcPr>
            <w:tcW w:w="0" w:type="auto"/>
            <w:tcBorders>
              <w:bottom w:val="single" w:sz="4" w:space="0" w:color="auto"/>
            </w:tcBorders>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Weeks</w:t>
            </w:r>
          </w:p>
        </w:tc>
        <w:tc>
          <w:tcPr>
            <w:tcW w:w="0" w:type="auto"/>
            <w:tcBorders>
              <w:bottom w:val="single" w:sz="4" w:space="0" w:color="auto"/>
            </w:tcBorders>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overall</w:t>
            </w:r>
          </w:p>
        </w:tc>
        <w:tc>
          <w:tcPr>
            <w:tcW w:w="0" w:type="auto"/>
            <w:tcBorders>
              <w:bottom w:val="single" w:sz="4" w:space="0" w:color="auto"/>
            </w:tcBorders>
            <w:shd w:val="clear" w:color="auto" w:fill="F2F2F2" w:themeFill="background1" w:themeFillShade="F2"/>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44</w:t>
            </w:r>
          </w:p>
        </w:tc>
        <w:tc>
          <w:tcPr>
            <w:tcW w:w="0" w:type="auto"/>
            <w:tcBorders>
              <w:bottom w:val="single" w:sz="4" w:space="0" w:color="auto"/>
            </w:tcBorders>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9.89 ± 36%</w:t>
            </w:r>
          </w:p>
        </w:tc>
        <w:tc>
          <w:tcPr>
            <w:tcW w:w="0" w:type="auto"/>
            <w:tcBorders>
              <w:bottom w:val="single" w:sz="4" w:space="0" w:color="auto"/>
            </w:tcBorders>
            <w:shd w:val="clear" w:color="auto" w:fill="F2F2F2" w:themeFill="background1" w:themeFillShade="F2"/>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3.78</w:t>
            </w:r>
          </w:p>
        </w:tc>
        <w:tc>
          <w:tcPr>
            <w:tcW w:w="0" w:type="auto"/>
            <w:tcBorders>
              <w:bottom w:val="single" w:sz="4" w:space="0" w:color="auto"/>
            </w:tcBorders>
            <w:shd w:val="clear" w:color="auto" w:fill="F2F2F2" w:themeFill="background1" w:themeFillShade="F2"/>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9.44</w:t>
            </w:r>
          </w:p>
        </w:tc>
        <w:tc>
          <w:tcPr>
            <w:tcW w:w="0" w:type="auto"/>
            <w:tcBorders>
              <w:bottom w:val="single" w:sz="4" w:space="0" w:color="auto"/>
            </w:tcBorders>
            <w:shd w:val="clear" w:color="auto" w:fill="F2F2F2" w:themeFill="background1" w:themeFillShade="F2"/>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19.07</w:t>
            </w:r>
          </w:p>
        </w:tc>
        <w:tc>
          <w:tcPr>
            <w:tcW w:w="0" w:type="auto"/>
            <w:tcBorders>
              <w:bottom w:val="single" w:sz="4" w:space="0" w:color="auto"/>
            </w:tcBorders>
            <w:shd w:val="clear" w:color="auto" w:fill="F2F2F2" w:themeFill="background1" w:themeFillShade="F2"/>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44</w:t>
            </w:r>
          </w:p>
        </w:tc>
        <w:tc>
          <w:tcPr>
            <w:tcW w:w="0" w:type="auto"/>
            <w:tcBorders>
              <w:bottom w:val="single" w:sz="4" w:space="0" w:color="auto"/>
            </w:tcBorders>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31.25 ± 28%</w:t>
            </w:r>
          </w:p>
        </w:tc>
        <w:tc>
          <w:tcPr>
            <w:tcW w:w="0" w:type="auto"/>
            <w:tcBorders>
              <w:bottom w:val="single" w:sz="4" w:space="0" w:color="auto"/>
            </w:tcBorders>
            <w:shd w:val="clear" w:color="auto" w:fill="F2F2F2" w:themeFill="background1" w:themeFillShade="F2"/>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12.49</w:t>
            </w:r>
          </w:p>
        </w:tc>
        <w:tc>
          <w:tcPr>
            <w:tcW w:w="0" w:type="auto"/>
            <w:tcBorders>
              <w:bottom w:val="single" w:sz="4" w:space="0" w:color="auto"/>
            </w:tcBorders>
            <w:shd w:val="clear" w:color="auto" w:fill="F2F2F2" w:themeFill="background1" w:themeFillShade="F2"/>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34.37</w:t>
            </w:r>
          </w:p>
        </w:tc>
        <w:tc>
          <w:tcPr>
            <w:tcW w:w="0" w:type="auto"/>
            <w:tcBorders>
              <w:bottom w:val="single" w:sz="4" w:space="0" w:color="auto"/>
            </w:tcBorders>
            <w:shd w:val="clear" w:color="auto" w:fill="F2F2F2" w:themeFill="background1" w:themeFillShade="F2"/>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39.82</w:t>
            </w:r>
          </w:p>
        </w:tc>
      </w:tr>
      <w:tr w:rsidR="00694817" w:rsidRPr="00694817" w:rsidTr="00694817">
        <w:tc>
          <w:tcPr>
            <w:tcW w:w="0" w:type="auto"/>
            <w:tcBorders>
              <w:top w:val="single" w:sz="4" w:space="0" w:color="auto"/>
            </w:tcBorders>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ChrisCrk</w:t>
            </w:r>
          </w:p>
        </w:tc>
        <w:tc>
          <w:tcPr>
            <w:tcW w:w="0" w:type="auto"/>
            <w:tcBorders>
              <w:top w:val="single" w:sz="4" w:space="0" w:color="auto"/>
            </w:tcBorders>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Grab</w:t>
            </w:r>
          </w:p>
        </w:tc>
        <w:tc>
          <w:tcPr>
            <w:tcW w:w="0" w:type="auto"/>
            <w:tcBorders>
              <w:top w:val="single" w:sz="4" w:space="0" w:color="auto"/>
            </w:tcBorders>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14</w:t>
            </w:r>
          </w:p>
        </w:tc>
        <w:tc>
          <w:tcPr>
            <w:tcW w:w="0" w:type="auto"/>
            <w:tcBorders>
              <w:top w:val="single" w:sz="4" w:space="0" w:color="auto"/>
            </w:tcBorders>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3.62 ± 55%</w:t>
            </w:r>
          </w:p>
        </w:tc>
        <w:tc>
          <w:tcPr>
            <w:tcW w:w="0" w:type="auto"/>
            <w:tcBorders>
              <w:top w:val="single" w:sz="4" w:space="0" w:color="auto"/>
            </w:tcBorders>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1.84</w:t>
            </w:r>
          </w:p>
        </w:tc>
        <w:tc>
          <w:tcPr>
            <w:tcW w:w="0" w:type="auto"/>
            <w:tcBorders>
              <w:top w:val="single" w:sz="4" w:space="0" w:color="auto"/>
            </w:tcBorders>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2.78</w:t>
            </w:r>
          </w:p>
        </w:tc>
        <w:tc>
          <w:tcPr>
            <w:tcW w:w="0" w:type="auto"/>
            <w:tcBorders>
              <w:top w:val="single" w:sz="4" w:space="0" w:color="auto"/>
            </w:tcBorders>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9.04</w:t>
            </w:r>
          </w:p>
        </w:tc>
        <w:tc>
          <w:tcPr>
            <w:tcW w:w="0" w:type="auto"/>
            <w:tcBorders>
              <w:top w:val="single" w:sz="4" w:space="0" w:color="auto"/>
            </w:tcBorders>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8</w:t>
            </w:r>
          </w:p>
        </w:tc>
        <w:tc>
          <w:tcPr>
            <w:tcW w:w="0" w:type="auto"/>
            <w:tcBorders>
              <w:top w:val="single" w:sz="4" w:space="0" w:color="auto"/>
            </w:tcBorders>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10.34 ± 17%</w:t>
            </w:r>
          </w:p>
        </w:tc>
        <w:tc>
          <w:tcPr>
            <w:tcW w:w="0" w:type="auto"/>
            <w:tcBorders>
              <w:top w:val="single" w:sz="4" w:space="0" w:color="auto"/>
            </w:tcBorders>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7.39</w:t>
            </w:r>
          </w:p>
        </w:tc>
        <w:tc>
          <w:tcPr>
            <w:tcW w:w="0" w:type="auto"/>
            <w:tcBorders>
              <w:top w:val="single" w:sz="4" w:space="0" w:color="auto"/>
            </w:tcBorders>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10.26</w:t>
            </w:r>
          </w:p>
        </w:tc>
        <w:tc>
          <w:tcPr>
            <w:tcW w:w="0" w:type="auto"/>
            <w:tcBorders>
              <w:top w:val="single" w:sz="4" w:space="0" w:color="auto"/>
            </w:tcBorders>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13.52</w:t>
            </w:r>
          </w:p>
        </w:tc>
      </w:tr>
      <w:tr w:rsidR="00694817" w:rsidRPr="00694817" w:rsidTr="00694817">
        <w:tc>
          <w:tcPr>
            <w:tcW w:w="0" w:type="auto"/>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ChrisCrk</w:t>
            </w:r>
          </w:p>
        </w:tc>
        <w:tc>
          <w:tcPr>
            <w:tcW w:w="0" w:type="auto"/>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Rack</w:t>
            </w:r>
          </w:p>
        </w:tc>
        <w:tc>
          <w:tcPr>
            <w:tcW w:w="0" w:type="auto"/>
            <w:shd w:val="clear" w:color="auto" w:fill="F2F2F2" w:themeFill="background1" w:themeFillShade="F2"/>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23</w:t>
            </w:r>
          </w:p>
        </w:tc>
        <w:tc>
          <w:tcPr>
            <w:tcW w:w="0" w:type="auto"/>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5.52 ± 32%</w:t>
            </w:r>
          </w:p>
        </w:tc>
        <w:tc>
          <w:tcPr>
            <w:tcW w:w="0" w:type="auto"/>
            <w:shd w:val="clear" w:color="auto" w:fill="F2F2F2" w:themeFill="background1" w:themeFillShade="F2"/>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2.59</w:t>
            </w:r>
          </w:p>
        </w:tc>
        <w:tc>
          <w:tcPr>
            <w:tcW w:w="0" w:type="auto"/>
            <w:shd w:val="clear" w:color="auto" w:fill="F2F2F2" w:themeFill="background1" w:themeFillShade="F2"/>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5.41</w:t>
            </w:r>
          </w:p>
        </w:tc>
        <w:tc>
          <w:tcPr>
            <w:tcW w:w="0" w:type="auto"/>
            <w:shd w:val="clear" w:color="auto" w:fill="F2F2F2" w:themeFill="background1" w:themeFillShade="F2"/>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9.16</w:t>
            </w:r>
          </w:p>
        </w:tc>
        <w:tc>
          <w:tcPr>
            <w:tcW w:w="0" w:type="auto"/>
            <w:shd w:val="clear" w:color="auto" w:fill="F2F2F2" w:themeFill="background1" w:themeFillShade="F2"/>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7</w:t>
            </w:r>
          </w:p>
        </w:tc>
        <w:tc>
          <w:tcPr>
            <w:tcW w:w="0" w:type="auto"/>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19.95 ± 32%</w:t>
            </w:r>
          </w:p>
        </w:tc>
        <w:tc>
          <w:tcPr>
            <w:tcW w:w="0" w:type="auto"/>
            <w:shd w:val="clear" w:color="auto" w:fill="F2F2F2" w:themeFill="background1" w:themeFillShade="F2"/>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10.25</w:t>
            </w:r>
          </w:p>
        </w:tc>
        <w:tc>
          <w:tcPr>
            <w:tcW w:w="0" w:type="auto"/>
            <w:shd w:val="clear" w:color="auto" w:fill="F2F2F2" w:themeFill="background1" w:themeFillShade="F2"/>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19.47</w:t>
            </w:r>
          </w:p>
        </w:tc>
        <w:tc>
          <w:tcPr>
            <w:tcW w:w="0" w:type="auto"/>
            <w:shd w:val="clear" w:color="auto" w:fill="F2F2F2" w:themeFill="background1" w:themeFillShade="F2"/>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30.72</w:t>
            </w:r>
          </w:p>
        </w:tc>
      </w:tr>
      <w:tr w:rsidR="00694817" w:rsidRPr="00694817" w:rsidTr="00694817">
        <w:tc>
          <w:tcPr>
            <w:tcW w:w="0" w:type="auto"/>
            <w:tcBorders>
              <w:bottom w:val="single" w:sz="4" w:space="0" w:color="auto"/>
            </w:tcBorders>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ChrisCrk</w:t>
            </w:r>
          </w:p>
        </w:tc>
        <w:tc>
          <w:tcPr>
            <w:tcW w:w="0" w:type="auto"/>
            <w:tcBorders>
              <w:bottom w:val="single" w:sz="4" w:space="0" w:color="auto"/>
            </w:tcBorders>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overall</w:t>
            </w:r>
          </w:p>
        </w:tc>
        <w:tc>
          <w:tcPr>
            <w:tcW w:w="0" w:type="auto"/>
            <w:tcBorders>
              <w:bottom w:val="single" w:sz="4" w:space="0" w:color="auto"/>
            </w:tcBorders>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37</w:t>
            </w:r>
          </w:p>
        </w:tc>
        <w:tc>
          <w:tcPr>
            <w:tcW w:w="0" w:type="auto"/>
            <w:tcBorders>
              <w:bottom w:val="single" w:sz="4" w:space="0" w:color="auto"/>
            </w:tcBorders>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4.8 ± 43%</w:t>
            </w:r>
          </w:p>
        </w:tc>
        <w:tc>
          <w:tcPr>
            <w:tcW w:w="0" w:type="auto"/>
            <w:tcBorders>
              <w:bottom w:val="single" w:sz="4" w:space="0" w:color="auto"/>
            </w:tcBorders>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1.84</w:t>
            </w:r>
          </w:p>
        </w:tc>
        <w:tc>
          <w:tcPr>
            <w:tcW w:w="0" w:type="auto"/>
            <w:tcBorders>
              <w:bottom w:val="single" w:sz="4" w:space="0" w:color="auto"/>
            </w:tcBorders>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4.54</w:t>
            </w:r>
          </w:p>
        </w:tc>
        <w:tc>
          <w:tcPr>
            <w:tcW w:w="0" w:type="auto"/>
            <w:tcBorders>
              <w:bottom w:val="single" w:sz="4" w:space="0" w:color="auto"/>
            </w:tcBorders>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9.16</w:t>
            </w:r>
          </w:p>
        </w:tc>
        <w:tc>
          <w:tcPr>
            <w:tcW w:w="0" w:type="auto"/>
            <w:tcBorders>
              <w:bottom w:val="single" w:sz="4" w:space="0" w:color="auto"/>
            </w:tcBorders>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37</w:t>
            </w:r>
          </w:p>
        </w:tc>
        <w:tc>
          <w:tcPr>
            <w:tcW w:w="0" w:type="auto"/>
            <w:tcBorders>
              <w:bottom w:val="single" w:sz="4" w:space="0" w:color="auto"/>
            </w:tcBorders>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14.83 ± 44%</w:t>
            </w:r>
          </w:p>
        </w:tc>
        <w:tc>
          <w:tcPr>
            <w:tcW w:w="0" w:type="auto"/>
            <w:tcBorders>
              <w:bottom w:val="single" w:sz="4" w:space="0" w:color="auto"/>
            </w:tcBorders>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7.39</w:t>
            </w:r>
          </w:p>
        </w:tc>
        <w:tc>
          <w:tcPr>
            <w:tcW w:w="0" w:type="auto"/>
            <w:tcBorders>
              <w:bottom w:val="single" w:sz="4" w:space="0" w:color="auto"/>
            </w:tcBorders>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11.41</w:t>
            </w:r>
          </w:p>
        </w:tc>
        <w:tc>
          <w:tcPr>
            <w:tcW w:w="0" w:type="auto"/>
            <w:tcBorders>
              <w:bottom w:val="single" w:sz="4" w:space="0" w:color="auto"/>
            </w:tcBorders>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30.72</w:t>
            </w:r>
          </w:p>
        </w:tc>
      </w:tr>
      <w:tr w:rsidR="00694817" w:rsidRPr="00694817" w:rsidTr="00694817">
        <w:tc>
          <w:tcPr>
            <w:tcW w:w="0" w:type="auto"/>
            <w:tcBorders>
              <w:top w:val="single" w:sz="4" w:space="0" w:color="auto"/>
            </w:tcBorders>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LeechHead</w:t>
            </w:r>
          </w:p>
        </w:tc>
        <w:tc>
          <w:tcPr>
            <w:tcW w:w="0" w:type="auto"/>
            <w:tcBorders>
              <w:top w:val="single" w:sz="4" w:space="0" w:color="auto"/>
            </w:tcBorders>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Grab</w:t>
            </w:r>
          </w:p>
        </w:tc>
        <w:tc>
          <w:tcPr>
            <w:tcW w:w="0" w:type="auto"/>
            <w:tcBorders>
              <w:top w:val="single" w:sz="4" w:space="0" w:color="auto"/>
            </w:tcBorders>
            <w:shd w:val="clear" w:color="auto" w:fill="F2F2F2" w:themeFill="background1" w:themeFillShade="F2"/>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13</w:t>
            </w:r>
          </w:p>
        </w:tc>
        <w:tc>
          <w:tcPr>
            <w:tcW w:w="0" w:type="auto"/>
            <w:tcBorders>
              <w:top w:val="single" w:sz="4" w:space="0" w:color="auto"/>
            </w:tcBorders>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7.13 ± 27%</w:t>
            </w:r>
          </w:p>
        </w:tc>
        <w:tc>
          <w:tcPr>
            <w:tcW w:w="0" w:type="auto"/>
            <w:tcBorders>
              <w:top w:val="single" w:sz="4" w:space="0" w:color="auto"/>
            </w:tcBorders>
            <w:shd w:val="clear" w:color="auto" w:fill="F2F2F2" w:themeFill="background1" w:themeFillShade="F2"/>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4.87</w:t>
            </w:r>
          </w:p>
        </w:tc>
        <w:tc>
          <w:tcPr>
            <w:tcW w:w="0" w:type="auto"/>
            <w:tcBorders>
              <w:top w:val="single" w:sz="4" w:space="0" w:color="auto"/>
            </w:tcBorders>
            <w:shd w:val="clear" w:color="auto" w:fill="F2F2F2" w:themeFill="background1" w:themeFillShade="F2"/>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6.19</w:t>
            </w:r>
          </w:p>
        </w:tc>
        <w:tc>
          <w:tcPr>
            <w:tcW w:w="0" w:type="auto"/>
            <w:tcBorders>
              <w:top w:val="single" w:sz="4" w:space="0" w:color="auto"/>
            </w:tcBorders>
            <w:shd w:val="clear" w:color="auto" w:fill="F2F2F2" w:themeFill="background1" w:themeFillShade="F2"/>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11.64</w:t>
            </w:r>
          </w:p>
        </w:tc>
        <w:tc>
          <w:tcPr>
            <w:tcW w:w="0" w:type="auto"/>
            <w:tcBorders>
              <w:top w:val="single" w:sz="4" w:space="0" w:color="auto"/>
            </w:tcBorders>
            <w:shd w:val="clear" w:color="auto" w:fill="F2F2F2" w:themeFill="background1" w:themeFillShade="F2"/>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7</w:t>
            </w:r>
          </w:p>
        </w:tc>
        <w:tc>
          <w:tcPr>
            <w:tcW w:w="0" w:type="auto"/>
            <w:tcBorders>
              <w:top w:val="single" w:sz="4" w:space="0" w:color="auto"/>
            </w:tcBorders>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24.92 ± 8%</w:t>
            </w:r>
          </w:p>
        </w:tc>
        <w:tc>
          <w:tcPr>
            <w:tcW w:w="0" w:type="auto"/>
            <w:tcBorders>
              <w:top w:val="single" w:sz="4" w:space="0" w:color="auto"/>
            </w:tcBorders>
            <w:shd w:val="clear" w:color="auto" w:fill="F2F2F2" w:themeFill="background1" w:themeFillShade="F2"/>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22.24</w:t>
            </w:r>
          </w:p>
        </w:tc>
        <w:tc>
          <w:tcPr>
            <w:tcW w:w="0" w:type="auto"/>
            <w:tcBorders>
              <w:top w:val="single" w:sz="4" w:space="0" w:color="auto"/>
            </w:tcBorders>
            <w:shd w:val="clear" w:color="auto" w:fill="F2F2F2" w:themeFill="background1" w:themeFillShade="F2"/>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25.02</w:t>
            </w:r>
          </w:p>
        </w:tc>
        <w:tc>
          <w:tcPr>
            <w:tcW w:w="0" w:type="auto"/>
            <w:tcBorders>
              <w:top w:val="single" w:sz="4" w:space="0" w:color="auto"/>
            </w:tcBorders>
            <w:shd w:val="clear" w:color="auto" w:fill="F2F2F2" w:themeFill="background1" w:themeFillShade="F2"/>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28.23</w:t>
            </w:r>
          </w:p>
        </w:tc>
      </w:tr>
      <w:tr w:rsidR="00694817" w:rsidRPr="00694817" w:rsidTr="00694817">
        <w:tc>
          <w:tcPr>
            <w:tcW w:w="0" w:type="auto"/>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LeechHead</w:t>
            </w:r>
          </w:p>
        </w:tc>
        <w:tc>
          <w:tcPr>
            <w:tcW w:w="0" w:type="auto"/>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Rack</w:t>
            </w:r>
          </w:p>
        </w:tc>
        <w:tc>
          <w:tcPr>
            <w:tcW w:w="0" w:type="auto"/>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25</w:t>
            </w:r>
          </w:p>
        </w:tc>
        <w:tc>
          <w:tcPr>
            <w:tcW w:w="0" w:type="auto"/>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7.45 ± 23%</w:t>
            </w:r>
          </w:p>
        </w:tc>
        <w:tc>
          <w:tcPr>
            <w:tcW w:w="0" w:type="auto"/>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3.95</w:t>
            </w:r>
          </w:p>
        </w:tc>
        <w:tc>
          <w:tcPr>
            <w:tcW w:w="0" w:type="auto"/>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7.26</w:t>
            </w:r>
          </w:p>
        </w:tc>
        <w:tc>
          <w:tcPr>
            <w:tcW w:w="0" w:type="auto"/>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10.57</w:t>
            </w:r>
          </w:p>
        </w:tc>
        <w:tc>
          <w:tcPr>
            <w:tcW w:w="0" w:type="auto"/>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6</w:t>
            </w:r>
          </w:p>
        </w:tc>
        <w:tc>
          <w:tcPr>
            <w:tcW w:w="0" w:type="auto"/>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24.04 ± 26%</w:t>
            </w:r>
          </w:p>
        </w:tc>
        <w:tc>
          <w:tcPr>
            <w:tcW w:w="0" w:type="auto"/>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11.69</w:t>
            </w:r>
          </w:p>
        </w:tc>
        <w:tc>
          <w:tcPr>
            <w:tcW w:w="0" w:type="auto"/>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25.54</w:t>
            </w:r>
          </w:p>
        </w:tc>
        <w:tc>
          <w:tcPr>
            <w:tcW w:w="0" w:type="auto"/>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29.03</w:t>
            </w:r>
          </w:p>
        </w:tc>
      </w:tr>
      <w:tr w:rsidR="00694817" w:rsidRPr="00694817" w:rsidTr="00694817">
        <w:tc>
          <w:tcPr>
            <w:tcW w:w="0" w:type="auto"/>
            <w:tcBorders>
              <w:bottom w:val="single" w:sz="4" w:space="0" w:color="auto"/>
            </w:tcBorders>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t>LeechHead</w:t>
            </w:r>
          </w:p>
        </w:tc>
        <w:tc>
          <w:tcPr>
            <w:tcW w:w="0" w:type="auto"/>
            <w:tcBorders>
              <w:bottom w:val="single" w:sz="4" w:space="0" w:color="auto"/>
            </w:tcBorders>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overall</w:t>
            </w:r>
          </w:p>
        </w:tc>
        <w:tc>
          <w:tcPr>
            <w:tcW w:w="0" w:type="auto"/>
            <w:tcBorders>
              <w:bottom w:val="single" w:sz="4" w:space="0" w:color="auto"/>
            </w:tcBorders>
            <w:shd w:val="clear" w:color="auto" w:fill="F2F2F2" w:themeFill="background1" w:themeFillShade="F2"/>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38</w:t>
            </w:r>
          </w:p>
        </w:tc>
        <w:tc>
          <w:tcPr>
            <w:tcW w:w="0" w:type="auto"/>
            <w:tcBorders>
              <w:bottom w:val="single" w:sz="4" w:space="0" w:color="auto"/>
            </w:tcBorders>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7.34 ± 24%</w:t>
            </w:r>
          </w:p>
        </w:tc>
        <w:tc>
          <w:tcPr>
            <w:tcW w:w="0" w:type="auto"/>
            <w:tcBorders>
              <w:bottom w:val="single" w:sz="4" w:space="0" w:color="auto"/>
            </w:tcBorders>
            <w:shd w:val="clear" w:color="auto" w:fill="F2F2F2" w:themeFill="background1" w:themeFillShade="F2"/>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3.95</w:t>
            </w:r>
          </w:p>
        </w:tc>
        <w:tc>
          <w:tcPr>
            <w:tcW w:w="0" w:type="auto"/>
            <w:tcBorders>
              <w:bottom w:val="single" w:sz="4" w:space="0" w:color="auto"/>
            </w:tcBorders>
            <w:shd w:val="clear" w:color="auto" w:fill="F2F2F2" w:themeFill="background1" w:themeFillShade="F2"/>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7.05</w:t>
            </w:r>
          </w:p>
        </w:tc>
        <w:tc>
          <w:tcPr>
            <w:tcW w:w="0" w:type="auto"/>
            <w:tcBorders>
              <w:bottom w:val="single" w:sz="4" w:space="0" w:color="auto"/>
            </w:tcBorders>
            <w:shd w:val="clear" w:color="auto" w:fill="F2F2F2" w:themeFill="background1" w:themeFillShade="F2"/>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11.64</w:t>
            </w:r>
          </w:p>
        </w:tc>
        <w:tc>
          <w:tcPr>
            <w:tcW w:w="0" w:type="auto"/>
            <w:tcBorders>
              <w:bottom w:val="single" w:sz="4" w:space="0" w:color="auto"/>
            </w:tcBorders>
            <w:shd w:val="clear" w:color="auto" w:fill="F2F2F2" w:themeFill="background1" w:themeFillShade="F2"/>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38</w:t>
            </w:r>
          </w:p>
        </w:tc>
        <w:tc>
          <w:tcPr>
            <w:tcW w:w="0" w:type="auto"/>
            <w:tcBorders>
              <w:bottom w:val="single" w:sz="4" w:space="0" w:color="auto"/>
            </w:tcBorders>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24.52 ± 18%</w:t>
            </w:r>
          </w:p>
        </w:tc>
        <w:tc>
          <w:tcPr>
            <w:tcW w:w="0" w:type="auto"/>
            <w:tcBorders>
              <w:bottom w:val="single" w:sz="4" w:space="0" w:color="auto"/>
            </w:tcBorders>
            <w:shd w:val="clear" w:color="auto" w:fill="F2F2F2" w:themeFill="background1" w:themeFillShade="F2"/>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11.69</w:t>
            </w:r>
          </w:p>
        </w:tc>
        <w:tc>
          <w:tcPr>
            <w:tcW w:w="0" w:type="auto"/>
            <w:tcBorders>
              <w:bottom w:val="single" w:sz="4" w:space="0" w:color="auto"/>
            </w:tcBorders>
            <w:shd w:val="clear" w:color="auto" w:fill="F2F2F2" w:themeFill="background1" w:themeFillShade="F2"/>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25.20</w:t>
            </w:r>
          </w:p>
        </w:tc>
        <w:tc>
          <w:tcPr>
            <w:tcW w:w="0" w:type="auto"/>
            <w:tcBorders>
              <w:bottom w:val="single" w:sz="4" w:space="0" w:color="auto"/>
            </w:tcBorders>
            <w:shd w:val="clear" w:color="auto" w:fill="F2F2F2" w:themeFill="background1" w:themeFillShade="F2"/>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29.03</w:t>
            </w:r>
          </w:p>
        </w:tc>
      </w:tr>
      <w:tr w:rsidR="00694817" w:rsidRPr="00694817" w:rsidTr="00694817">
        <w:tc>
          <w:tcPr>
            <w:tcW w:w="0" w:type="auto"/>
            <w:tcBorders>
              <w:top w:val="single" w:sz="4" w:space="0" w:color="auto"/>
            </w:tcBorders>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CraggCrk</w:t>
            </w:r>
          </w:p>
        </w:tc>
        <w:tc>
          <w:tcPr>
            <w:tcW w:w="0" w:type="auto"/>
            <w:tcBorders>
              <w:top w:val="single" w:sz="4" w:space="0" w:color="auto"/>
            </w:tcBorders>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Grab</w:t>
            </w:r>
          </w:p>
        </w:tc>
        <w:tc>
          <w:tcPr>
            <w:tcW w:w="0" w:type="auto"/>
            <w:tcBorders>
              <w:top w:val="single" w:sz="4" w:space="0" w:color="auto"/>
            </w:tcBorders>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24</w:t>
            </w:r>
          </w:p>
        </w:tc>
        <w:tc>
          <w:tcPr>
            <w:tcW w:w="0" w:type="auto"/>
            <w:tcBorders>
              <w:top w:val="single" w:sz="4" w:space="0" w:color="auto"/>
            </w:tcBorders>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4.1 ± 32%</w:t>
            </w:r>
          </w:p>
        </w:tc>
        <w:tc>
          <w:tcPr>
            <w:tcW w:w="0" w:type="auto"/>
            <w:tcBorders>
              <w:top w:val="single" w:sz="4" w:space="0" w:color="auto"/>
            </w:tcBorders>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2.58</w:t>
            </w:r>
          </w:p>
        </w:tc>
        <w:tc>
          <w:tcPr>
            <w:tcW w:w="0" w:type="auto"/>
            <w:tcBorders>
              <w:top w:val="single" w:sz="4" w:space="0" w:color="auto"/>
            </w:tcBorders>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3.64</w:t>
            </w:r>
          </w:p>
        </w:tc>
        <w:tc>
          <w:tcPr>
            <w:tcW w:w="0" w:type="auto"/>
            <w:tcBorders>
              <w:top w:val="single" w:sz="4" w:space="0" w:color="auto"/>
            </w:tcBorders>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7.47</w:t>
            </w:r>
          </w:p>
        </w:tc>
        <w:tc>
          <w:tcPr>
            <w:tcW w:w="0" w:type="auto"/>
            <w:tcBorders>
              <w:top w:val="single" w:sz="4" w:space="0" w:color="auto"/>
            </w:tcBorders>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16</w:t>
            </w:r>
          </w:p>
        </w:tc>
        <w:tc>
          <w:tcPr>
            <w:tcW w:w="0" w:type="auto"/>
            <w:tcBorders>
              <w:top w:val="single" w:sz="4" w:space="0" w:color="auto"/>
            </w:tcBorders>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13.39 ± 30%</w:t>
            </w:r>
          </w:p>
        </w:tc>
        <w:tc>
          <w:tcPr>
            <w:tcW w:w="0" w:type="auto"/>
            <w:tcBorders>
              <w:top w:val="single" w:sz="4" w:space="0" w:color="auto"/>
            </w:tcBorders>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8.73</w:t>
            </w:r>
          </w:p>
        </w:tc>
        <w:tc>
          <w:tcPr>
            <w:tcW w:w="0" w:type="auto"/>
            <w:tcBorders>
              <w:top w:val="single" w:sz="4" w:space="0" w:color="auto"/>
            </w:tcBorders>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12.47</w:t>
            </w:r>
          </w:p>
        </w:tc>
        <w:tc>
          <w:tcPr>
            <w:tcW w:w="0" w:type="auto"/>
            <w:tcBorders>
              <w:top w:val="single" w:sz="4" w:space="0" w:color="auto"/>
            </w:tcBorders>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24.00</w:t>
            </w:r>
          </w:p>
        </w:tc>
      </w:tr>
      <w:tr w:rsidR="00694817" w:rsidRPr="00694817" w:rsidTr="00694817">
        <w:tc>
          <w:tcPr>
            <w:tcW w:w="0" w:type="auto"/>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lastRenderedPageBreak/>
              <w:t>CraggCrk</w:t>
            </w:r>
          </w:p>
        </w:tc>
        <w:tc>
          <w:tcPr>
            <w:tcW w:w="0" w:type="auto"/>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Rack</w:t>
            </w:r>
          </w:p>
        </w:tc>
        <w:tc>
          <w:tcPr>
            <w:tcW w:w="0" w:type="auto"/>
            <w:shd w:val="clear" w:color="auto" w:fill="F2F2F2" w:themeFill="background1" w:themeFillShade="F2"/>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32</w:t>
            </w:r>
          </w:p>
        </w:tc>
        <w:tc>
          <w:tcPr>
            <w:tcW w:w="0" w:type="auto"/>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5.26 ± 29%</w:t>
            </w:r>
          </w:p>
        </w:tc>
        <w:tc>
          <w:tcPr>
            <w:tcW w:w="0" w:type="auto"/>
            <w:shd w:val="clear" w:color="auto" w:fill="F2F2F2" w:themeFill="background1" w:themeFillShade="F2"/>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3.00</w:t>
            </w:r>
          </w:p>
        </w:tc>
        <w:tc>
          <w:tcPr>
            <w:tcW w:w="0" w:type="auto"/>
            <w:shd w:val="clear" w:color="auto" w:fill="F2F2F2" w:themeFill="background1" w:themeFillShade="F2"/>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4.91</w:t>
            </w:r>
          </w:p>
        </w:tc>
        <w:tc>
          <w:tcPr>
            <w:tcW w:w="0" w:type="auto"/>
            <w:shd w:val="clear" w:color="auto" w:fill="F2F2F2" w:themeFill="background1" w:themeFillShade="F2"/>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8.22</w:t>
            </w:r>
          </w:p>
        </w:tc>
        <w:tc>
          <w:tcPr>
            <w:tcW w:w="0" w:type="auto"/>
            <w:shd w:val="clear" w:color="auto" w:fill="F2F2F2" w:themeFill="background1" w:themeFillShade="F2"/>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12</w:t>
            </w:r>
          </w:p>
        </w:tc>
        <w:tc>
          <w:tcPr>
            <w:tcW w:w="0" w:type="auto"/>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17.98 ± 25%</w:t>
            </w:r>
          </w:p>
        </w:tc>
        <w:tc>
          <w:tcPr>
            <w:tcW w:w="0" w:type="auto"/>
            <w:shd w:val="clear" w:color="auto" w:fill="F2F2F2" w:themeFill="background1" w:themeFillShade="F2"/>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12.13</w:t>
            </w:r>
          </w:p>
        </w:tc>
        <w:tc>
          <w:tcPr>
            <w:tcW w:w="0" w:type="auto"/>
            <w:shd w:val="clear" w:color="auto" w:fill="F2F2F2" w:themeFill="background1" w:themeFillShade="F2"/>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17.10</w:t>
            </w:r>
          </w:p>
        </w:tc>
        <w:tc>
          <w:tcPr>
            <w:tcW w:w="0" w:type="auto"/>
            <w:shd w:val="clear" w:color="auto" w:fill="F2F2F2" w:themeFill="background1" w:themeFillShade="F2"/>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24.87</w:t>
            </w:r>
          </w:p>
        </w:tc>
      </w:tr>
      <w:tr w:rsidR="00694817" w:rsidRPr="00694817" w:rsidTr="00694817">
        <w:tc>
          <w:tcPr>
            <w:tcW w:w="0" w:type="auto"/>
            <w:tcBorders>
              <w:bottom w:val="single" w:sz="4" w:space="0" w:color="auto"/>
            </w:tcBorders>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CraggCrk</w:t>
            </w:r>
          </w:p>
        </w:tc>
        <w:tc>
          <w:tcPr>
            <w:tcW w:w="0" w:type="auto"/>
            <w:tcBorders>
              <w:bottom w:val="single" w:sz="4" w:space="0" w:color="auto"/>
            </w:tcBorders>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overall</w:t>
            </w:r>
          </w:p>
        </w:tc>
        <w:tc>
          <w:tcPr>
            <w:tcW w:w="0" w:type="auto"/>
            <w:tcBorders>
              <w:bottom w:val="single" w:sz="4" w:space="0" w:color="auto"/>
            </w:tcBorders>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56</w:t>
            </w:r>
          </w:p>
        </w:tc>
        <w:tc>
          <w:tcPr>
            <w:tcW w:w="0" w:type="auto"/>
            <w:tcBorders>
              <w:bottom w:val="single" w:sz="4" w:space="0" w:color="auto"/>
            </w:tcBorders>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4.76 ± 32%</w:t>
            </w:r>
          </w:p>
        </w:tc>
        <w:tc>
          <w:tcPr>
            <w:tcW w:w="0" w:type="auto"/>
            <w:tcBorders>
              <w:bottom w:val="single" w:sz="4" w:space="0" w:color="auto"/>
            </w:tcBorders>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2.58</w:t>
            </w:r>
          </w:p>
        </w:tc>
        <w:tc>
          <w:tcPr>
            <w:tcW w:w="0" w:type="auto"/>
            <w:tcBorders>
              <w:bottom w:val="single" w:sz="4" w:space="0" w:color="auto"/>
            </w:tcBorders>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4.45</w:t>
            </w:r>
          </w:p>
        </w:tc>
        <w:tc>
          <w:tcPr>
            <w:tcW w:w="0" w:type="auto"/>
            <w:tcBorders>
              <w:bottom w:val="single" w:sz="4" w:space="0" w:color="auto"/>
            </w:tcBorders>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8.22</w:t>
            </w:r>
          </w:p>
        </w:tc>
        <w:tc>
          <w:tcPr>
            <w:tcW w:w="0" w:type="auto"/>
            <w:tcBorders>
              <w:bottom w:val="single" w:sz="4" w:space="0" w:color="auto"/>
            </w:tcBorders>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56</w:t>
            </w:r>
          </w:p>
        </w:tc>
        <w:tc>
          <w:tcPr>
            <w:tcW w:w="0" w:type="auto"/>
            <w:tcBorders>
              <w:bottom w:val="single" w:sz="4" w:space="0" w:color="auto"/>
            </w:tcBorders>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15.36 ± 31%</w:t>
            </w:r>
          </w:p>
        </w:tc>
        <w:tc>
          <w:tcPr>
            <w:tcW w:w="0" w:type="auto"/>
            <w:tcBorders>
              <w:bottom w:val="single" w:sz="4" w:space="0" w:color="auto"/>
            </w:tcBorders>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8.73</w:t>
            </w:r>
          </w:p>
        </w:tc>
        <w:tc>
          <w:tcPr>
            <w:tcW w:w="0" w:type="auto"/>
            <w:tcBorders>
              <w:bottom w:val="single" w:sz="4" w:space="0" w:color="auto"/>
            </w:tcBorders>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13.89</w:t>
            </w:r>
          </w:p>
        </w:tc>
        <w:tc>
          <w:tcPr>
            <w:tcW w:w="0" w:type="auto"/>
            <w:tcBorders>
              <w:bottom w:val="single" w:sz="4" w:space="0" w:color="auto"/>
            </w:tcBorders>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24.87</w:t>
            </w:r>
          </w:p>
        </w:tc>
      </w:tr>
      <w:tr w:rsidR="00694817" w:rsidRPr="00694817" w:rsidTr="00694817">
        <w:tc>
          <w:tcPr>
            <w:tcW w:w="0" w:type="auto"/>
            <w:tcBorders>
              <w:top w:val="single" w:sz="4" w:space="0" w:color="auto"/>
            </w:tcBorders>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WestLeech</w:t>
            </w:r>
          </w:p>
        </w:tc>
        <w:tc>
          <w:tcPr>
            <w:tcW w:w="0" w:type="auto"/>
            <w:tcBorders>
              <w:top w:val="single" w:sz="4" w:space="0" w:color="auto"/>
            </w:tcBorders>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Grab</w:t>
            </w:r>
          </w:p>
        </w:tc>
        <w:tc>
          <w:tcPr>
            <w:tcW w:w="0" w:type="auto"/>
            <w:tcBorders>
              <w:top w:val="single" w:sz="4" w:space="0" w:color="auto"/>
            </w:tcBorders>
            <w:shd w:val="clear" w:color="auto" w:fill="F2F2F2" w:themeFill="background1" w:themeFillShade="F2"/>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16</w:t>
            </w:r>
          </w:p>
        </w:tc>
        <w:tc>
          <w:tcPr>
            <w:tcW w:w="0" w:type="auto"/>
            <w:tcBorders>
              <w:top w:val="single" w:sz="4" w:space="0" w:color="auto"/>
            </w:tcBorders>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4.18 ± 45%</w:t>
            </w:r>
          </w:p>
        </w:tc>
        <w:tc>
          <w:tcPr>
            <w:tcW w:w="0" w:type="auto"/>
            <w:tcBorders>
              <w:top w:val="single" w:sz="4" w:space="0" w:color="auto"/>
            </w:tcBorders>
            <w:shd w:val="clear" w:color="auto" w:fill="F2F2F2" w:themeFill="background1" w:themeFillShade="F2"/>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2.33</w:t>
            </w:r>
          </w:p>
        </w:tc>
        <w:tc>
          <w:tcPr>
            <w:tcW w:w="0" w:type="auto"/>
            <w:tcBorders>
              <w:top w:val="single" w:sz="4" w:space="0" w:color="auto"/>
            </w:tcBorders>
            <w:shd w:val="clear" w:color="auto" w:fill="F2F2F2" w:themeFill="background1" w:themeFillShade="F2"/>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3.47</w:t>
            </w:r>
          </w:p>
        </w:tc>
        <w:tc>
          <w:tcPr>
            <w:tcW w:w="0" w:type="auto"/>
            <w:tcBorders>
              <w:top w:val="single" w:sz="4" w:space="0" w:color="auto"/>
            </w:tcBorders>
            <w:shd w:val="clear" w:color="auto" w:fill="F2F2F2" w:themeFill="background1" w:themeFillShade="F2"/>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9.08</w:t>
            </w:r>
          </w:p>
        </w:tc>
        <w:tc>
          <w:tcPr>
            <w:tcW w:w="0" w:type="auto"/>
            <w:tcBorders>
              <w:top w:val="single" w:sz="4" w:space="0" w:color="auto"/>
            </w:tcBorders>
            <w:shd w:val="clear" w:color="auto" w:fill="F2F2F2" w:themeFill="background1" w:themeFillShade="F2"/>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9</w:t>
            </w:r>
          </w:p>
        </w:tc>
        <w:tc>
          <w:tcPr>
            <w:tcW w:w="0" w:type="auto"/>
            <w:tcBorders>
              <w:top w:val="single" w:sz="4" w:space="0" w:color="auto"/>
            </w:tcBorders>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14.6 ± 23%</w:t>
            </w:r>
          </w:p>
        </w:tc>
        <w:tc>
          <w:tcPr>
            <w:tcW w:w="0" w:type="auto"/>
            <w:tcBorders>
              <w:top w:val="single" w:sz="4" w:space="0" w:color="auto"/>
            </w:tcBorders>
            <w:shd w:val="clear" w:color="auto" w:fill="F2F2F2" w:themeFill="background1" w:themeFillShade="F2"/>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10.24</w:t>
            </w:r>
          </w:p>
        </w:tc>
        <w:tc>
          <w:tcPr>
            <w:tcW w:w="0" w:type="auto"/>
            <w:tcBorders>
              <w:top w:val="single" w:sz="4" w:space="0" w:color="auto"/>
            </w:tcBorders>
            <w:shd w:val="clear" w:color="auto" w:fill="F2F2F2" w:themeFill="background1" w:themeFillShade="F2"/>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15.35</w:t>
            </w:r>
          </w:p>
        </w:tc>
        <w:tc>
          <w:tcPr>
            <w:tcW w:w="0" w:type="auto"/>
            <w:tcBorders>
              <w:top w:val="single" w:sz="4" w:space="0" w:color="auto"/>
            </w:tcBorders>
            <w:shd w:val="clear" w:color="auto" w:fill="F2F2F2" w:themeFill="background1" w:themeFillShade="F2"/>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20.22</w:t>
            </w:r>
          </w:p>
        </w:tc>
      </w:tr>
      <w:tr w:rsidR="00694817" w:rsidRPr="00694817" w:rsidTr="00694817">
        <w:tc>
          <w:tcPr>
            <w:tcW w:w="0" w:type="auto"/>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WestLeech</w:t>
            </w:r>
          </w:p>
        </w:tc>
        <w:tc>
          <w:tcPr>
            <w:tcW w:w="0" w:type="auto"/>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Rack</w:t>
            </w:r>
          </w:p>
        </w:tc>
        <w:tc>
          <w:tcPr>
            <w:tcW w:w="0" w:type="auto"/>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36</w:t>
            </w:r>
          </w:p>
        </w:tc>
        <w:tc>
          <w:tcPr>
            <w:tcW w:w="0" w:type="auto"/>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6.67 ± 33%</w:t>
            </w:r>
          </w:p>
        </w:tc>
        <w:tc>
          <w:tcPr>
            <w:tcW w:w="0" w:type="auto"/>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2.89</w:t>
            </w:r>
          </w:p>
        </w:tc>
        <w:tc>
          <w:tcPr>
            <w:tcW w:w="0" w:type="auto"/>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6.49</w:t>
            </w:r>
          </w:p>
        </w:tc>
        <w:tc>
          <w:tcPr>
            <w:tcW w:w="0" w:type="auto"/>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10.95</w:t>
            </w:r>
          </w:p>
        </w:tc>
        <w:tc>
          <w:tcPr>
            <w:tcW w:w="0" w:type="auto"/>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6</w:t>
            </w:r>
          </w:p>
        </w:tc>
        <w:tc>
          <w:tcPr>
            <w:tcW w:w="0" w:type="auto"/>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20.78 ± 29%</w:t>
            </w:r>
          </w:p>
        </w:tc>
        <w:tc>
          <w:tcPr>
            <w:tcW w:w="0" w:type="auto"/>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14.53</w:t>
            </w:r>
          </w:p>
        </w:tc>
        <w:tc>
          <w:tcPr>
            <w:tcW w:w="0" w:type="auto"/>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18.87</w:t>
            </w:r>
          </w:p>
        </w:tc>
        <w:tc>
          <w:tcPr>
            <w:tcW w:w="0" w:type="auto"/>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31.18</w:t>
            </w:r>
          </w:p>
        </w:tc>
      </w:tr>
      <w:tr w:rsidR="00694817" w:rsidRPr="00694817" w:rsidTr="00694817">
        <w:tc>
          <w:tcPr>
            <w:tcW w:w="0" w:type="auto"/>
            <w:tcBorders>
              <w:bottom w:val="single" w:sz="4" w:space="0" w:color="auto"/>
            </w:tcBorders>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WestLeech</w:t>
            </w:r>
          </w:p>
        </w:tc>
        <w:tc>
          <w:tcPr>
            <w:tcW w:w="0" w:type="auto"/>
            <w:tcBorders>
              <w:bottom w:val="single" w:sz="4" w:space="0" w:color="auto"/>
            </w:tcBorders>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overall</w:t>
            </w:r>
          </w:p>
        </w:tc>
        <w:tc>
          <w:tcPr>
            <w:tcW w:w="0" w:type="auto"/>
            <w:tcBorders>
              <w:bottom w:val="single" w:sz="4" w:space="0" w:color="auto"/>
            </w:tcBorders>
            <w:shd w:val="clear" w:color="auto" w:fill="F2F2F2" w:themeFill="background1" w:themeFillShade="F2"/>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52</w:t>
            </w:r>
          </w:p>
        </w:tc>
        <w:tc>
          <w:tcPr>
            <w:tcW w:w="0" w:type="auto"/>
            <w:tcBorders>
              <w:bottom w:val="single" w:sz="4" w:space="0" w:color="auto"/>
            </w:tcBorders>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5.91 ± 41%</w:t>
            </w:r>
          </w:p>
        </w:tc>
        <w:tc>
          <w:tcPr>
            <w:tcW w:w="0" w:type="auto"/>
            <w:tcBorders>
              <w:bottom w:val="single" w:sz="4" w:space="0" w:color="auto"/>
            </w:tcBorders>
            <w:shd w:val="clear" w:color="auto" w:fill="F2F2F2" w:themeFill="background1" w:themeFillShade="F2"/>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2.33</w:t>
            </w:r>
          </w:p>
        </w:tc>
        <w:tc>
          <w:tcPr>
            <w:tcW w:w="0" w:type="auto"/>
            <w:tcBorders>
              <w:bottom w:val="single" w:sz="4" w:space="0" w:color="auto"/>
            </w:tcBorders>
            <w:shd w:val="clear" w:color="auto" w:fill="F2F2F2" w:themeFill="background1" w:themeFillShade="F2"/>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5.62</w:t>
            </w:r>
          </w:p>
        </w:tc>
        <w:tc>
          <w:tcPr>
            <w:tcW w:w="0" w:type="auto"/>
            <w:tcBorders>
              <w:bottom w:val="single" w:sz="4" w:space="0" w:color="auto"/>
            </w:tcBorders>
            <w:shd w:val="clear" w:color="auto" w:fill="F2F2F2" w:themeFill="background1" w:themeFillShade="F2"/>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10.95</w:t>
            </w:r>
          </w:p>
        </w:tc>
        <w:tc>
          <w:tcPr>
            <w:tcW w:w="0" w:type="auto"/>
            <w:tcBorders>
              <w:bottom w:val="single" w:sz="4" w:space="0" w:color="auto"/>
            </w:tcBorders>
            <w:shd w:val="clear" w:color="auto" w:fill="F2F2F2" w:themeFill="background1" w:themeFillShade="F2"/>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52</w:t>
            </w:r>
          </w:p>
        </w:tc>
        <w:tc>
          <w:tcPr>
            <w:tcW w:w="0" w:type="auto"/>
            <w:tcBorders>
              <w:bottom w:val="single" w:sz="4" w:space="0" w:color="auto"/>
            </w:tcBorders>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17.07 ± 32%</w:t>
            </w:r>
          </w:p>
        </w:tc>
        <w:tc>
          <w:tcPr>
            <w:tcW w:w="0" w:type="auto"/>
            <w:tcBorders>
              <w:bottom w:val="single" w:sz="4" w:space="0" w:color="auto"/>
            </w:tcBorders>
            <w:shd w:val="clear" w:color="auto" w:fill="F2F2F2" w:themeFill="background1" w:themeFillShade="F2"/>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10.24</w:t>
            </w:r>
          </w:p>
        </w:tc>
        <w:tc>
          <w:tcPr>
            <w:tcW w:w="0" w:type="auto"/>
            <w:tcBorders>
              <w:bottom w:val="single" w:sz="4" w:space="0" w:color="auto"/>
            </w:tcBorders>
            <w:shd w:val="clear" w:color="auto" w:fill="F2F2F2" w:themeFill="background1" w:themeFillShade="F2"/>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16.65</w:t>
            </w:r>
          </w:p>
        </w:tc>
        <w:tc>
          <w:tcPr>
            <w:tcW w:w="0" w:type="auto"/>
            <w:tcBorders>
              <w:bottom w:val="single" w:sz="4" w:space="0" w:color="auto"/>
            </w:tcBorders>
            <w:shd w:val="clear" w:color="auto" w:fill="F2F2F2" w:themeFill="background1" w:themeFillShade="F2"/>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31.18</w:t>
            </w:r>
          </w:p>
        </w:tc>
      </w:tr>
      <w:tr w:rsidR="00694817" w:rsidRPr="00694817" w:rsidTr="00694817">
        <w:tc>
          <w:tcPr>
            <w:tcW w:w="0" w:type="auto"/>
            <w:tcBorders>
              <w:top w:val="single" w:sz="4" w:space="0" w:color="auto"/>
            </w:tcBorders>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Tunnel</w:t>
            </w:r>
          </w:p>
        </w:tc>
        <w:tc>
          <w:tcPr>
            <w:tcW w:w="0" w:type="auto"/>
            <w:tcBorders>
              <w:top w:val="single" w:sz="4" w:space="0" w:color="auto"/>
            </w:tcBorders>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Grab</w:t>
            </w:r>
          </w:p>
        </w:tc>
        <w:tc>
          <w:tcPr>
            <w:tcW w:w="0" w:type="auto"/>
            <w:tcBorders>
              <w:top w:val="single" w:sz="4" w:space="0" w:color="auto"/>
            </w:tcBorders>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26</w:t>
            </w:r>
          </w:p>
        </w:tc>
        <w:tc>
          <w:tcPr>
            <w:tcW w:w="0" w:type="auto"/>
            <w:tcBorders>
              <w:top w:val="single" w:sz="4" w:space="0" w:color="auto"/>
            </w:tcBorders>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4.28 ± 34%</w:t>
            </w:r>
          </w:p>
        </w:tc>
        <w:tc>
          <w:tcPr>
            <w:tcW w:w="0" w:type="auto"/>
            <w:tcBorders>
              <w:top w:val="single" w:sz="4" w:space="0" w:color="auto"/>
            </w:tcBorders>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2.19</w:t>
            </w:r>
          </w:p>
        </w:tc>
        <w:tc>
          <w:tcPr>
            <w:tcW w:w="0" w:type="auto"/>
            <w:tcBorders>
              <w:top w:val="single" w:sz="4" w:space="0" w:color="auto"/>
            </w:tcBorders>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3.71</w:t>
            </w:r>
          </w:p>
        </w:tc>
        <w:tc>
          <w:tcPr>
            <w:tcW w:w="0" w:type="auto"/>
            <w:tcBorders>
              <w:top w:val="single" w:sz="4" w:space="0" w:color="auto"/>
            </w:tcBorders>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8.85</w:t>
            </w:r>
          </w:p>
        </w:tc>
        <w:tc>
          <w:tcPr>
            <w:tcW w:w="0" w:type="auto"/>
            <w:tcBorders>
              <w:top w:val="single" w:sz="4" w:space="0" w:color="auto"/>
            </w:tcBorders>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15</w:t>
            </w:r>
          </w:p>
        </w:tc>
        <w:tc>
          <w:tcPr>
            <w:tcW w:w="0" w:type="auto"/>
            <w:tcBorders>
              <w:top w:val="single" w:sz="4" w:space="0" w:color="auto"/>
            </w:tcBorders>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14.77 ± 15%</w:t>
            </w:r>
          </w:p>
        </w:tc>
        <w:tc>
          <w:tcPr>
            <w:tcW w:w="0" w:type="auto"/>
            <w:tcBorders>
              <w:top w:val="single" w:sz="4" w:space="0" w:color="auto"/>
            </w:tcBorders>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11.08</w:t>
            </w:r>
          </w:p>
        </w:tc>
        <w:tc>
          <w:tcPr>
            <w:tcW w:w="0" w:type="auto"/>
            <w:tcBorders>
              <w:top w:val="single" w:sz="4" w:space="0" w:color="auto"/>
            </w:tcBorders>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14.42</w:t>
            </w:r>
          </w:p>
        </w:tc>
        <w:tc>
          <w:tcPr>
            <w:tcW w:w="0" w:type="auto"/>
            <w:tcBorders>
              <w:top w:val="single" w:sz="4" w:space="0" w:color="auto"/>
            </w:tcBorders>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19.02</w:t>
            </w:r>
          </w:p>
        </w:tc>
      </w:tr>
      <w:tr w:rsidR="00694817" w:rsidRPr="00694817" w:rsidTr="00694817">
        <w:tc>
          <w:tcPr>
            <w:tcW w:w="0" w:type="auto"/>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Tunnel</w:t>
            </w:r>
          </w:p>
        </w:tc>
        <w:tc>
          <w:tcPr>
            <w:tcW w:w="0" w:type="auto"/>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Rack</w:t>
            </w:r>
          </w:p>
        </w:tc>
        <w:tc>
          <w:tcPr>
            <w:tcW w:w="0" w:type="auto"/>
            <w:shd w:val="clear" w:color="auto" w:fill="F2F2F2" w:themeFill="background1" w:themeFillShade="F2"/>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26</w:t>
            </w:r>
          </w:p>
        </w:tc>
        <w:tc>
          <w:tcPr>
            <w:tcW w:w="0" w:type="auto"/>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5.6 ± 30%</w:t>
            </w:r>
          </w:p>
        </w:tc>
        <w:tc>
          <w:tcPr>
            <w:tcW w:w="0" w:type="auto"/>
            <w:shd w:val="clear" w:color="auto" w:fill="F2F2F2" w:themeFill="background1" w:themeFillShade="F2"/>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2.69</w:t>
            </w:r>
          </w:p>
        </w:tc>
        <w:tc>
          <w:tcPr>
            <w:tcW w:w="0" w:type="auto"/>
            <w:shd w:val="clear" w:color="auto" w:fill="F2F2F2" w:themeFill="background1" w:themeFillShade="F2"/>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5.61</w:t>
            </w:r>
          </w:p>
        </w:tc>
        <w:tc>
          <w:tcPr>
            <w:tcW w:w="0" w:type="auto"/>
            <w:shd w:val="clear" w:color="auto" w:fill="F2F2F2" w:themeFill="background1" w:themeFillShade="F2"/>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9.02</w:t>
            </w:r>
          </w:p>
        </w:tc>
        <w:tc>
          <w:tcPr>
            <w:tcW w:w="0" w:type="auto"/>
            <w:shd w:val="clear" w:color="auto" w:fill="F2F2F2" w:themeFill="background1" w:themeFillShade="F2"/>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12</w:t>
            </w:r>
          </w:p>
        </w:tc>
        <w:tc>
          <w:tcPr>
            <w:tcW w:w="0" w:type="auto"/>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21.47 ± 21%</w:t>
            </w:r>
          </w:p>
        </w:tc>
        <w:tc>
          <w:tcPr>
            <w:tcW w:w="0" w:type="auto"/>
            <w:shd w:val="clear" w:color="auto" w:fill="F2F2F2" w:themeFill="background1" w:themeFillShade="F2"/>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14.29</w:t>
            </w:r>
          </w:p>
        </w:tc>
        <w:tc>
          <w:tcPr>
            <w:tcW w:w="0" w:type="auto"/>
            <w:shd w:val="clear" w:color="auto" w:fill="F2F2F2" w:themeFill="background1" w:themeFillShade="F2"/>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21.34</w:t>
            </w:r>
          </w:p>
        </w:tc>
        <w:tc>
          <w:tcPr>
            <w:tcW w:w="0" w:type="auto"/>
            <w:shd w:val="clear" w:color="auto" w:fill="F2F2F2" w:themeFill="background1" w:themeFillShade="F2"/>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27.49</w:t>
            </w:r>
          </w:p>
        </w:tc>
      </w:tr>
      <w:tr w:rsidR="00694817" w:rsidRPr="00694817" w:rsidTr="00694817">
        <w:tc>
          <w:tcPr>
            <w:tcW w:w="0" w:type="auto"/>
            <w:tcBorders>
              <w:bottom w:val="single" w:sz="4" w:space="0" w:color="auto"/>
            </w:tcBorders>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Tunnel</w:t>
            </w:r>
          </w:p>
        </w:tc>
        <w:tc>
          <w:tcPr>
            <w:tcW w:w="0" w:type="auto"/>
            <w:tcBorders>
              <w:bottom w:val="single" w:sz="4" w:space="0" w:color="auto"/>
            </w:tcBorders>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overall</w:t>
            </w:r>
          </w:p>
        </w:tc>
        <w:tc>
          <w:tcPr>
            <w:tcW w:w="0" w:type="auto"/>
            <w:tcBorders>
              <w:bottom w:val="single" w:sz="4" w:space="0" w:color="auto"/>
            </w:tcBorders>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52</w:t>
            </w:r>
          </w:p>
        </w:tc>
        <w:tc>
          <w:tcPr>
            <w:tcW w:w="0" w:type="auto"/>
            <w:tcBorders>
              <w:bottom w:val="single" w:sz="4" w:space="0" w:color="auto"/>
            </w:tcBorders>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4.94 ± 34%</w:t>
            </w:r>
          </w:p>
        </w:tc>
        <w:tc>
          <w:tcPr>
            <w:tcW w:w="0" w:type="auto"/>
            <w:tcBorders>
              <w:bottom w:val="single" w:sz="4" w:space="0" w:color="auto"/>
            </w:tcBorders>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2.19</w:t>
            </w:r>
          </w:p>
        </w:tc>
        <w:tc>
          <w:tcPr>
            <w:tcW w:w="0" w:type="auto"/>
            <w:tcBorders>
              <w:bottom w:val="single" w:sz="4" w:space="0" w:color="auto"/>
            </w:tcBorders>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4.98</w:t>
            </w:r>
          </w:p>
        </w:tc>
        <w:tc>
          <w:tcPr>
            <w:tcW w:w="0" w:type="auto"/>
            <w:tcBorders>
              <w:bottom w:val="single" w:sz="4" w:space="0" w:color="auto"/>
            </w:tcBorders>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9.02</w:t>
            </w:r>
          </w:p>
        </w:tc>
        <w:tc>
          <w:tcPr>
            <w:tcW w:w="0" w:type="auto"/>
            <w:tcBorders>
              <w:bottom w:val="single" w:sz="4" w:space="0" w:color="auto"/>
            </w:tcBorders>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52</w:t>
            </w:r>
          </w:p>
        </w:tc>
        <w:tc>
          <w:tcPr>
            <w:tcW w:w="0" w:type="auto"/>
            <w:tcBorders>
              <w:bottom w:val="single" w:sz="4" w:space="0" w:color="auto"/>
            </w:tcBorders>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17.74 ± 27%</w:t>
            </w:r>
          </w:p>
        </w:tc>
        <w:tc>
          <w:tcPr>
            <w:tcW w:w="0" w:type="auto"/>
            <w:tcBorders>
              <w:bottom w:val="single" w:sz="4" w:space="0" w:color="auto"/>
            </w:tcBorders>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11.08</w:t>
            </w:r>
          </w:p>
        </w:tc>
        <w:tc>
          <w:tcPr>
            <w:tcW w:w="0" w:type="auto"/>
            <w:tcBorders>
              <w:bottom w:val="single" w:sz="4" w:space="0" w:color="auto"/>
            </w:tcBorders>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15.56</w:t>
            </w:r>
          </w:p>
        </w:tc>
        <w:tc>
          <w:tcPr>
            <w:tcW w:w="0" w:type="auto"/>
            <w:tcBorders>
              <w:bottom w:val="single" w:sz="4" w:space="0" w:color="auto"/>
            </w:tcBorders>
          </w:tcPr>
          <w:p w:rsidR="00B232F7" w:rsidRPr="00694817" w:rsidRDefault="007B2B2C" w:rsidP="00694817">
            <w:pPr>
              <w:spacing w:line="276" w:lineRule="auto"/>
              <w:jc w:val="right"/>
              <w:rPr>
                <w:rFonts w:asciiTheme="minorHAnsi" w:hAnsiTheme="minorHAnsi" w:cstheme="minorHAnsi"/>
              </w:rPr>
            </w:pPr>
            <w:r w:rsidRPr="00694817">
              <w:rPr>
                <w:rFonts w:asciiTheme="minorHAnsi" w:hAnsiTheme="minorHAnsi" w:cstheme="minorHAnsi"/>
              </w:rPr>
              <w:t>27.49</w:t>
            </w:r>
          </w:p>
        </w:tc>
      </w:tr>
    </w:tbl>
    <w:p w:rsidR="00694817" w:rsidRDefault="007B2B2C">
      <w:pPr>
        <w:sectPr w:rsidR="00694817" w:rsidSect="00694817">
          <w:pgSz w:w="15840" w:h="12240" w:orient="landscape" w:code="1"/>
          <w:pgMar w:top="1440" w:right="1440" w:bottom="1440" w:left="1440" w:header="706" w:footer="706" w:gutter="0"/>
          <w:cols w:space="708"/>
          <w:docGrid w:linePitch="326"/>
        </w:sectPr>
      </w:pPr>
      <w:r>
        <w:t> </w:t>
      </w:r>
    </w:p>
    <w:p w:rsidR="00B232F7" w:rsidRDefault="007B2B2C" w:rsidP="00694817">
      <w:pPr>
        <w:spacing w:line="276" w:lineRule="auto"/>
        <w:jc w:val="center"/>
      </w:pPr>
      <w:r>
        <w:rPr>
          <w:noProof/>
          <w:lang w:val="en-CA" w:eastAsia="en-CA"/>
        </w:rPr>
        <w:lastRenderedPageBreak/>
        <w:drawing>
          <wp:inline distT="0" distB="0" distL="0" distR="0">
            <wp:extent cx="5943600" cy="3820885"/>
            <wp:effectExtent l="0" t="0" r="0" b="0"/>
            <wp:docPr id="15" name="Picture" descr="Figure 15:  NOM quantity and reactive quality during the wet season at six monitoring sites, comparing samples collected by Vertical Racks (rising-stage event-based samples) and standard synoptic Grab sampling (non-rising limb). Plot A shows dissolved organic carbon (DOC) concentration and plot B shows spectral absorbance coefficient values at 254 nm (SAC254), which indicates aromatic NOM reactivity."/>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3_subbasin_GvsR_WETseason-ridgeplot.png"/>
                    <pic:cNvPicPr>
                      <a:picLocks noChangeAspect="1" noChangeArrowheads="1"/>
                    </pic:cNvPicPr>
                  </pic:nvPicPr>
                  <pic:blipFill>
                    <a:blip r:embed="rId24"/>
                    <a:stretch>
                      <a:fillRect/>
                    </a:stretch>
                  </pic:blipFill>
                  <pic:spPr bwMode="auto">
                    <a:xfrm>
                      <a:off x="0" y="0"/>
                      <a:ext cx="5943600" cy="3820885"/>
                    </a:xfrm>
                    <a:prstGeom prst="rect">
                      <a:avLst/>
                    </a:prstGeom>
                    <a:noFill/>
                    <a:ln w="9525">
                      <a:noFill/>
                      <a:headEnd/>
                      <a:tailEnd/>
                    </a:ln>
                  </pic:spPr>
                </pic:pic>
              </a:graphicData>
            </a:graphic>
          </wp:inline>
        </w:drawing>
      </w:r>
    </w:p>
    <w:p w:rsidR="00B232F7" w:rsidRDefault="007B2B2C" w:rsidP="00694817">
      <w:pPr>
        <w:spacing w:line="276" w:lineRule="auto"/>
      </w:pPr>
      <w:r>
        <w:t>Figure 15:  NOM quantity and reactive quality during the wet season at six monitoring sites, comparing samples collected by Vertical Racks (rising-stage event-based samples) and standard synoptic Grab sampling (non-rising limb). Plot A shows dissolved organic carbon (DOC) concentration and plot B shows spectral absorbance coefficient values at 254 nm (SAC</w:t>
      </w:r>
      <w:r>
        <w:rPr>
          <w:vertAlign w:val="subscript"/>
        </w:rPr>
        <w:t>254</w:t>
      </w:r>
      <w:r>
        <w:t>), which indicates aromatic NOM reactivity.</w:t>
      </w:r>
    </w:p>
    <w:p w:rsidR="00B232F7" w:rsidRDefault="007B2B2C">
      <w:r>
        <w:t> </w:t>
      </w:r>
    </w:p>
    <w:p w:rsidR="00B232F7" w:rsidRDefault="007B2B2C">
      <w:pPr>
        <w:pStyle w:val="Heading3"/>
      </w:pPr>
      <w:bookmarkStart w:id="97" w:name="discussion"/>
      <w:bookmarkStart w:id="98" w:name="_Toc58479360"/>
      <w:r>
        <w:t>Discussion</w:t>
      </w:r>
      <w:bookmarkEnd w:id="97"/>
      <w:bookmarkEnd w:id="98"/>
    </w:p>
    <w:p w:rsidR="00B232F7" w:rsidRDefault="007B2B2C">
      <w:r>
        <w:t>Vertical Racks proved important for measuring event-based rising-limb NOM quantity and quality. Rising limb samples had 26% more DOC, on average, than non-rising limb Grab samples. These results are in agreement with other studies that found higher DOC concentration on the rising limb of the hydrograph compared to non-event samples (e.g. Yang et al. (</w:t>
      </w:r>
      <w:hyperlink w:anchor="ref-Yang2015">
        <w:r>
          <w:rPr>
            <w:rStyle w:val="Hyperlink"/>
          </w:rPr>
          <w:t>2015</w:t>
        </w:r>
      </w:hyperlink>
      <w:r>
        <w:t>), Raymond et al. (</w:t>
      </w:r>
      <w:hyperlink w:anchor="ref-Raymond2016">
        <w:r>
          <w:rPr>
            <w:rStyle w:val="Hyperlink"/>
          </w:rPr>
          <w:t>2016</w:t>
        </w:r>
      </w:hyperlink>
      <w:r>
        <w:t>), Raymond et al. (</w:t>
      </w:r>
      <w:hyperlink w:anchor="ref-Raymond2010">
        <w:r>
          <w:rPr>
            <w:rStyle w:val="Hyperlink"/>
          </w:rPr>
          <w:t>2010</w:t>
        </w:r>
      </w:hyperlink>
      <w:r>
        <w:t xml:space="preserve">)). Based on relative variance between Rack and Grab sample DOC, it seems that hydrologic pulses transported greater quantities of NOM which remain relatively stable throughout the rising limb of the hydrograph. In addition to greater </w:t>
      </w:r>
      <w:r>
        <w:lastRenderedPageBreak/>
        <w:t>quantity of NOM, rising limb samples were typically more reactive in character than non-event samples. The exception to this was in basins associated with Weeks Lake and its surrounding wetlands, which appeared to sustain more reactive NOM during non-event flows with dilution of that aromatic and reactive NOM on the rising limb of the hydrograph.</w:t>
      </w:r>
    </w:p>
    <w:p w:rsidR="00B232F7" w:rsidRDefault="007B2B2C">
      <w:r>
        <w:t> </w:t>
      </w:r>
    </w:p>
    <w:p w:rsidR="00B232F7" w:rsidRDefault="007B2B2C">
      <w:r>
        <w:t>Rack sampling more than doubled the number of samples collected when compared to Grab sampling alone. Therefore, in addition to providing information about event-based changes in NOM quantity and quality, the Vertical Rack method was a useful tool for collection of event-based samples with increased sampling frequency. On a few occasions, questionable sample hold-times resulted when logistics or high water limited safe rapid retrieval of Vertical Rack samples. However, the method employed in this project allowed for calculation of sample hold-times and quality-control evaluation for data processing of acceptable samples only.</w:t>
      </w:r>
    </w:p>
    <w:p w:rsidR="00B232F7" w:rsidRDefault="007B2B2C">
      <w:r>
        <w:t> </w:t>
      </w:r>
    </w:p>
    <w:p w:rsidR="00B232F7" w:rsidRDefault="007B2B2C">
      <w:pPr>
        <w:pStyle w:val="Heading4"/>
      </w:pPr>
      <w:bookmarkStart w:id="99" w:name="spatial-patterns"/>
      <w:bookmarkStart w:id="100" w:name="_Toc58479361"/>
      <w:r>
        <w:t>Spatial patterns</w:t>
      </w:r>
      <w:bookmarkEnd w:id="99"/>
      <w:bookmarkEnd w:id="100"/>
    </w:p>
    <w:p w:rsidR="00B232F7" w:rsidRDefault="007B2B2C">
      <w:r>
        <w:t xml:space="preserve">Weeks Creek, which drains from Weeks Lake and surrounding wetlands, had the greatest average aromaticity and highest DOC concentrations of all GVWSA synoptic sampling sites. This was to be expected as wetlands have been linked to high concentrations of aromatic-rich NOM (e.g. Helms et al. </w:t>
      </w:r>
      <w:hyperlink w:anchor="ref-Helms2008">
        <w:r>
          <w:rPr>
            <w:rStyle w:val="Hyperlink"/>
          </w:rPr>
          <w:t>2008</w:t>
        </w:r>
      </w:hyperlink>
      <w:r>
        <w:t xml:space="preserve">; Ågren et al. </w:t>
      </w:r>
      <w:hyperlink w:anchor="ref-Agren2008">
        <w:r>
          <w:rPr>
            <w:rStyle w:val="Hyperlink"/>
          </w:rPr>
          <w:t>2008</w:t>
        </w:r>
      </w:hyperlink>
      <w:r>
        <w:t xml:space="preserve">; Aiken and Cotsaris </w:t>
      </w:r>
      <w:hyperlink w:anchor="ref-Aiken1995">
        <w:r>
          <w:rPr>
            <w:rStyle w:val="Hyperlink"/>
          </w:rPr>
          <w:t>1995</w:t>
        </w:r>
      </w:hyperlink>
      <w:r>
        <w:t xml:space="preserve">). In line with the river continuum concept (Vannote et al. </w:t>
      </w:r>
      <w:hyperlink w:anchor="ref-Vannote1980">
        <w:r>
          <w:rPr>
            <w:rStyle w:val="Hyperlink"/>
          </w:rPr>
          <w:t>1980</w:t>
        </w:r>
      </w:hyperlink>
      <w:r>
        <w:t xml:space="preserve">; Mosher et al. </w:t>
      </w:r>
      <w:hyperlink w:anchor="ref-Mosher2015">
        <w:r>
          <w:rPr>
            <w:rStyle w:val="Hyperlink"/>
          </w:rPr>
          <w:t>2015</w:t>
        </w:r>
      </w:hyperlink>
      <w:r>
        <w:t xml:space="preserve">; Abbott et al. </w:t>
      </w:r>
      <w:hyperlink w:anchor="ref-Abbott2018">
        <w:r>
          <w:rPr>
            <w:rStyle w:val="Hyperlink"/>
          </w:rPr>
          <w:t>2018</w:t>
        </w:r>
      </w:hyperlink>
      <w:r>
        <w:t xml:space="preserve">; Creed et al. </w:t>
      </w:r>
      <w:hyperlink w:anchor="ref-Creed2015">
        <w:r>
          <w:rPr>
            <w:rStyle w:val="Hyperlink"/>
          </w:rPr>
          <w:t>2015</w:t>
        </w:r>
      </w:hyperlink>
      <w:r>
        <w:t>), NOM quality and quantity decreased from upstream to downstream sampling sites and there was greater variation in NOM character (i.e. reactivity, aromaticity, molecular size) at the headwater sites than the higher-order streams.</w:t>
      </w:r>
    </w:p>
    <w:p w:rsidR="00B232F7" w:rsidRDefault="007B2B2C">
      <w:r>
        <w:t> </w:t>
      </w:r>
    </w:p>
    <w:p w:rsidR="00B232F7" w:rsidRDefault="007B2B2C">
      <w:r>
        <w:lastRenderedPageBreak/>
        <w:t xml:space="preserve">Data from the West Leech suggests that the pulse shunt concept (Raymond et al. </w:t>
      </w:r>
      <w:hyperlink w:anchor="ref-Raymond2016">
        <w:r>
          <w:rPr>
            <w:rStyle w:val="Hyperlink"/>
          </w:rPr>
          <w:t>2016</w:t>
        </w:r>
      </w:hyperlink>
      <w:r>
        <w:t>) is particularly relevant to NOM transport in this sub-basin system. Samples from the West Leech site had high aromaticity compared to other higher-order streams and showed considerable event-based changes in NOM concentration (45% difference between Grab and Rack samples) relative to the other monitoring sites. The West Leech sub-basin (20.85 km</w:t>
      </w:r>
      <w:r>
        <w:rPr>
          <w:vertAlign w:val="superscript"/>
        </w:rPr>
        <w:t>2</w:t>
      </w:r>
      <w:r>
        <w:t>) was of similar size to Leech-head (20.59 km</w:t>
      </w:r>
      <w:r>
        <w:rPr>
          <w:vertAlign w:val="superscript"/>
        </w:rPr>
        <w:t>2</w:t>
      </w:r>
      <w:r>
        <w:t>) and Cragg Creek sub-basin (28.06 km</w:t>
      </w:r>
      <w:r>
        <w:rPr>
          <w:vertAlign w:val="superscript"/>
        </w:rPr>
        <w:t>2</w:t>
      </w:r>
      <w:r>
        <w:t>), with lower percent wetland cover (0.4% compared to 2.6% and 1.6% at Leech-head and Cragg creek sub-basins). The West Leech sub-basin was the only sampled sub-basin that did not have metamorphic parent-material (wark gneiss). Chapter 4 evaluates watershed features and hydroclimatic conditions to identify possible drivers that could explain differences among sites’ NOM dynamics.</w:t>
      </w:r>
    </w:p>
    <w:p w:rsidR="00B232F7" w:rsidRDefault="007B2B2C">
      <w:r>
        <w:t> </w:t>
      </w:r>
    </w:p>
    <w:p w:rsidR="00B232F7" w:rsidRDefault="007B2B2C">
      <w:r>
        <w:t>In the Leech Watershed, lower DOC was observed in the streams draining from the eastern portion of the Leech WSA catchment (Cragg and Chris Creeks) and higher DOC was observed in the streams draining from the west (West Leech and Weeks Creek).The difference in subsurface geology in the west and east basins of the Leech WSA may have played an important role in NOM differences, and is explored in Chapter 4.</w:t>
      </w:r>
    </w:p>
    <w:p w:rsidR="00B232F7" w:rsidRDefault="007B2B2C">
      <w:r>
        <w:t> </w:t>
      </w:r>
    </w:p>
    <w:p w:rsidR="00B232F7" w:rsidRDefault="007B2B2C">
      <w:pPr>
        <w:pStyle w:val="Heading4"/>
      </w:pPr>
      <w:bookmarkStart w:id="101" w:name="temporal-patterns"/>
      <w:bookmarkStart w:id="102" w:name="_Toc58479362"/>
      <w:r>
        <w:t>Temporal patterns</w:t>
      </w:r>
      <w:bookmarkEnd w:id="101"/>
      <w:bookmarkEnd w:id="102"/>
    </w:p>
    <w:p w:rsidR="00B232F7" w:rsidRDefault="007B2B2C">
      <w:r>
        <w:t xml:space="preserve">While the absolute magnitude of DOC varied among sites, NOM quantity across the GVWSA followed a near-sinusoidal pattern over time. DOC was highest in the early wet season, then progressively decreased with low concentrations occurring during the coldest periods. Low DOC during cold periods could have been due to intermittent soil frost (observed in the field), where freezing of terrestrial NOM sources effectively locked the source pool and reduced in-stream </w:t>
      </w:r>
      <w:r>
        <w:lastRenderedPageBreak/>
        <w:t xml:space="preserve">concentrations. It has also been shown that freezing stream samples reduces DOC concentrations (Fellman, D’Amore, and Hood </w:t>
      </w:r>
      <w:hyperlink w:anchor="ref-Fellman2008">
        <w:r>
          <w:rPr>
            <w:rStyle w:val="Hyperlink"/>
          </w:rPr>
          <w:t>2008</w:t>
        </w:r>
      </w:hyperlink>
      <w:r>
        <w:t>). The period of lowest winter DOC in this study also corresponded to low flows and snow accumulation in the GVWSA (particularly the Leech WSA). Laudon et al. (</w:t>
      </w:r>
      <w:hyperlink w:anchor="ref-Laudon2013">
        <w:r>
          <w:rPr>
            <w:rStyle w:val="Hyperlink"/>
          </w:rPr>
          <w:t>2013</w:t>
        </w:r>
      </w:hyperlink>
      <w:r>
        <w:t xml:space="preserve">) found that winter DOC export was positively correlated to mean winter temperature. In agreement, samples from the GVWSA showed positive correlation between mean monthly DOC concentrations and mean monthly air temperatures. Laudon also noted that DOC export was linked to water export, so the low DOC concentrations observed in winter could also have been due to low flows (Laudon et al. </w:t>
      </w:r>
      <w:hyperlink w:anchor="ref-Laudon2013">
        <w:r>
          <w:rPr>
            <w:rStyle w:val="Hyperlink"/>
          </w:rPr>
          <w:t>2013</w:t>
        </w:r>
      </w:hyperlink>
      <w:r>
        <w:t>).</w:t>
      </w:r>
    </w:p>
    <w:p w:rsidR="00B232F7" w:rsidRDefault="007B2B2C">
      <w:r>
        <w:t> </w:t>
      </w:r>
    </w:p>
    <w:p w:rsidR="00B232F7" w:rsidRDefault="007B2B2C">
      <w:r>
        <w:t>DOC concentrations increased over the summer, reaching highs for the start of the wet season. Overall, there was negligible difference in average NOM quantity between seasons; both wet and dry seasons had mean DOC of 6 ± 3 mg/L. Seasonal changes in the relationship between DOC and SAC</w:t>
      </w:r>
      <w:r>
        <w:rPr>
          <w:vertAlign w:val="subscript"/>
        </w:rPr>
        <w:t>254</w:t>
      </w:r>
      <w:r>
        <w:t xml:space="preserve"> were observed across the GVWSA. Aqueous NOM was larger, more aromatic and more reactive during the wet seasons than during the dry season. More aromatic NOM in the wet season was likely sourced from autochthonous terrestrial sources (e.g. humic and fluvic acids), while the less aromatic dry season NOM was probably made up of autochthonous NOM from in-stream processes (e.g. algae). The seasonal shift in NOM quality from autochthonous to allochthonous material was predicted by the river continuum concept (Vannote et al. </w:t>
      </w:r>
      <w:hyperlink w:anchor="ref-Vannote1980">
        <w:r>
          <w:rPr>
            <w:rStyle w:val="Hyperlink"/>
          </w:rPr>
          <w:t>1980</w:t>
        </w:r>
      </w:hyperlink>
      <w:r>
        <w:t xml:space="preserve">; Mosher et al. </w:t>
      </w:r>
      <w:hyperlink w:anchor="ref-Mosher2015">
        <w:r>
          <w:rPr>
            <w:rStyle w:val="Hyperlink"/>
          </w:rPr>
          <w:t>2015</w:t>
        </w:r>
      </w:hyperlink>
      <w:r>
        <w:t xml:space="preserve">; Meyer and Tate </w:t>
      </w:r>
      <w:hyperlink w:anchor="ref-Meyer1983">
        <w:r>
          <w:rPr>
            <w:rStyle w:val="Hyperlink"/>
          </w:rPr>
          <w:t>1983</w:t>
        </w:r>
      </w:hyperlink>
      <w:r>
        <w:t>).</w:t>
      </w:r>
    </w:p>
    <w:p w:rsidR="00B232F7" w:rsidRDefault="007B2B2C">
      <w:r>
        <w:t> </w:t>
      </w:r>
    </w:p>
    <w:p w:rsidR="00B232F7" w:rsidRDefault="007B2B2C">
      <w:r>
        <w:t xml:space="preserve">The river continuum concept explains temporal changes in NOM character through variable mobilization of source material and biogeochemical processing. Results also supported the pulse shunt concept (Raymond et al. </w:t>
      </w:r>
      <w:hyperlink w:anchor="ref-Raymond2016">
        <w:r>
          <w:rPr>
            <w:rStyle w:val="Hyperlink"/>
          </w:rPr>
          <w:t>2016</w:t>
        </w:r>
      </w:hyperlink>
      <w:r>
        <w:t xml:space="preserve">), in that event samples contained greater quantities of more </w:t>
      </w:r>
      <w:r>
        <w:lastRenderedPageBreak/>
        <w:t>reactive NOM. Peak values for maximum and minimum DOC concentration and NOM reactivity were measured in samples from the wet season on the rising hydrograph limb. Chapter 4 evaluates the Leech WSA monitoring site data more closely with respect to event-based changes, for a more detailed understanding of relationships between streamflow and NOM transport.</w:t>
      </w:r>
    </w:p>
    <w:p w:rsidR="00B232F7" w:rsidRDefault="007B2B2C">
      <w:r>
        <w:t> </w:t>
      </w:r>
    </w:p>
    <w:p w:rsidR="00B232F7" w:rsidRDefault="007B2B2C">
      <w:r>
        <w:t>Mean DOC across the GVWSA (6.1 mg/L ± 43%) was similar to Malcolm Knapp Research Forest, near Maple Ridge on the lower mainland (near Vancouver, BC), where a forested basin (0.97 km</w:t>
      </w:r>
      <w:r>
        <w:rPr>
          <w:vertAlign w:val="superscript"/>
        </w:rPr>
        <w:t>2</w:t>
      </w:r>
      <w:r>
        <w:t xml:space="preserve">) had a mean baseflow DOC concentration of approximately 4.5 mg/L with ~2 mg/L increase during events (Mistick </w:t>
      </w:r>
      <w:hyperlink w:anchor="ref-Mistick2019">
        <w:r>
          <w:rPr>
            <w:rStyle w:val="Hyperlink"/>
          </w:rPr>
          <w:t>2019</w:t>
        </w:r>
      </w:hyperlink>
      <w:r>
        <w:t xml:space="preserve">). In general, stream DOC concentrations were higher than the recommended 4 mg/L of TOC for source water quality (British Columbia Ministry of Environment </w:t>
      </w:r>
      <w:hyperlink w:anchor="ref-BC2019">
        <w:r>
          <w:rPr>
            <w:rStyle w:val="Hyperlink"/>
          </w:rPr>
          <w:t>2017</w:t>
        </w:r>
      </w:hyperlink>
      <w:r>
        <w:t xml:space="preserve">). However, future inter-basin transfers would move Leech River water to a reservoir prior to intake for drinking water treatment, and reservoir dynamics would likely alter the quantity and quality of stream NOM (Stanley et al. </w:t>
      </w:r>
      <w:hyperlink w:anchor="ref-Stanley2012">
        <w:r>
          <w:rPr>
            <w:rStyle w:val="Hyperlink"/>
          </w:rPr>
          <w:t>2012</w:t>
        </w:r>
      </w:hyperlink>
      <w:r>
        <w:t xml:space="preserve">; Aiken and Cotsaris </w:t>
      </w:r>
      <w:hyperlink w:anchor="ref-Aiken1995">
        <w:r>
          <w:rPr>
            <w:rStyle w:val="Hyperlink"/>
          </w:rPr>
          <w:t>1995</w:t>
        </w:r>
      </w:hyperlink>
      <w:r>
        <w:t>).</w:t>
      </w:r>
    </w:p>
    <w:p w:rsidR="00B232F7" w:rsidRDefault="007B2B2C">
      <w:r>
        <w:t> </w:t>
      </w:r>
    </w:p>
    <w:p w:rsidR="00B232F7" w:rsidRDefault="007B2B2C">
      <w:pPr>
        <w:pStyle w:val="Heading4"/>
      </w:pPr>
      <w:bookmarkStart w:id="103" w:name="spatiotemporal-patterns"/>
      <w:bookmarkStart w:id="104" w:name="_Toc58479363"/>
      <w:r>
        <w:t>Spatiotemporal patterns</w:t>
      </w:r>
      <w:bookmarkEnd w:id="103"/>
      <w:bookmarkEnd w:id="104"/>
    </w:p>
    <w:p w:rsidR="00B232F7" w:rsidRDefault="007B2B2C">
      <w:r>
        <w:t>Aside from Weeks Creek, which maintained highly aromatic NOM throughout the year due to proximity to the wetlands of Weeks Lake, the Leech WSA sub-basin sites showed longitudinal decrease in NOM quantity. In both wet and dry seasons, DOC concentrations decreased from low to higher order streams, but NOM molecular quality had opposite longitudinal patterns in each season. From low to high order streams, there was an increase in aromaticity and molecular size (indicated by E</w:t>
      </w:r>
      <w:r>
        <w:rPr>
          <w:vertAlign w:val="subscript"/>
        </w:rPr>
        <w:t>2</w:t>
      </w:r>
      <w:r>
        <w:t>:E</w:t>
      </w:r>
      <w:r>
        <w:rPr>
          <w:vertAlign w:val="subscript"/>
        </w:rPr>
        <w:t>3</w:t>
      </w:r>
      <w:r>
        <w:t xml:space="preserve">) during the dry season and a decrease in the wet season. It was not expected that higher order streams would have larger and more aromatic NOM than lower order streams during the dry season, especially when DOC concentrations showed the opposite pattern. </w:t>
      </w:r>
      <w:r>
        <w:lastRenderedPageBreak/>
        <w:t xml:space="preserve">The wet season decrease in NOM aromaticity was expected to occur in tandem with the longitudinal decrease in DOC concentration, due to dilution effects along stream reaches. Similarly, it was expected that aqueous NOM aromaticity would decrease with downstream transport at low flows, due to abiotic and/or biotic oxidation such as photodegradation and/or heterotrophic processing or adsorption (Creed et al. </w:t>
      </w:r>
      <w:hyperlink w:anchor="ref-Creed2015">
        <w:r>
          <w:rPr>
            <w:rStyle w:val="Hyperlink"/>
          </w:rPr>
          <w:t>2015</w:t>
        </w:r>
      </w:hyperlink>
      <w:r>
        <w:t xml:space="preserve">; Kalbitz et al. </w:t>
      </w:r>
      <w:hyperlink w:anchor="ref-Kalbitz2000">
        <w:r>
          <w:rPr>
            <w:rStyle w:val="Hyperlink"/>
          </w:rPr>
          <w:t>2000</w:t>
        </w:r>
      </w:hyperlink>
      <w:r>
        <w:t xml:space="preserve">; Stanley et al. </w:t>
      </w:r>
      <w:hyperlink w:anchor="ref-Stanley2012">
        <w:r>
          <w:rPr>
            <w:rStyle w:val="Hyperlink"/>
          </w:rPr>
          <w:t>2012</w:t>
        </w:r>
      </w:hyperlink>
      <w:r>
        <w:t xml:space="preserve">; Aiken, Hsu-Kim, and Ryan </w:t>
      </w:r>
      <w:hyperlink w:anchor="ref-Aiken2011">
        <w:r>
          <w:rPr>
            <w:rStyle w:val="Hyperlink"/>
          </w:rPr>
          <w:t>2011</w:t>
        </w:r>
      </w:hyperlink>
      <w:r>
        <w:t>).</w:t>
      </w:r>
    </w:p>
    <w:p w:rsidR="00B232F7" w:rsidRDefault="007B2B2C">
      <w:r>
        <w:t> </w:t>
      </w:r>
    </w:p>
    <w:p w:rsidR="00B232F7" w:rsidRDefault="007B2B2C">
      <w:r>
        <w:t>The relative elevation in downstream NOM aromaticity and molecular size during the dry season could indicate that more easily altered (i.e. labile) NOM was removed (via biotic or abiotic factors) and larger, more aromatic and recalcitrant NOM was transported downstream resulting in a longitudinal concentration in the dry season. Or, the more aromatic NOM character at lower reaches could have been due to humic inputs from NOM-rich tributaries feeding higher order streams, or perhaps in-stream microbial processing of terrestrial organic matter (e.g. leaf litter) generated aqueous humic solutes.</w:t>
      </w:r>
    </w:p>
    <w:p w:rsidR="00B232F7" w:rsidRDefault="007B2B2C">
      <w:r>
        <w:t> </w:t>
      </w:r>
    </w:p>
    <w:p w:rsidR="00B232F7" w:rsidRDefault="007B2B2C">
      <w:r>
        <w:t xml:space="preserve">It was possible that UV-Vis interference caused the observed NOM quality pattern – like chromophoric NOM (the target analyte), other dissolved inorganic species (e.g. iron, nitrate, nitrite, bromide) also absorb light at wavelengths around 254 nm (Baird, Eaton, and Rice </w:t>
      </w:r>
      <w:hyperlink w:anchor="ref-StdMet5910">
        <w:r>
          <w:rPr>
            <w:rStyle w:val="Hyperlink"/>
          </w:rPr>
          <w:t>2017</w:t>
        </w:r>
      </w:hyperlink>
      <w:hyperlink w:anchor="ref-StdMet5910">
        <w:r>
          <w:rPr>
            <w:rStyle w:val="Hyperlink"/>
          </w:rPr>
          <w:t>b</w:t>
        </w:r>
      </w:hyperlink>
      <w:r>
        <w:t>). Concentrations of iron and nitrogen species were not measured; therefore, their interference cannot be confirmed; however, the full scan absorption spectra (not shown) displayed gradual decrease in absorbance with increasing wavelength with no major spikes, suggesting few interferences. Therefore, the patterns in spectral indices were believed to be unbiased indication of greater NOM aromaticity at lower reaches in the dry months.</w:t>
      </w:r>
    </w:p>
    <w:p w:rsidR="00B232F7" w:rsidRDefault="007B2B2C">
      <w:pPr>
        <w:pStyle w:val="Heading3"/>
      </w:pPr>
      <w:bookmarkStart w:id="105" w:name="summary-and-future-directions"/>
      <w:bookmarkStart w:id="106" w:name="_Toc58479364"/>
      <w:r>
        <w:lastRenderedPageBreak/>
        <w:t>Summary and future directions</w:t>
      </w:r>
      <w:bookmarkEnd w:id="105"/>
      <w:bookmarkEnd w:id="106"/>
    </w:p>
    <w:p w:rsidR="00B232F7" w:rsidRDefault="007B2B2C">
      <w:r>
        <w:t>The objective of this work was to design a sampling strategy to measure the ranges of NOM between adjacent drainage basins and among nested sub-catchments and to evaluate the influence of seasonality on quantity and quality of aqueous NOM. The sampling strategy was a combination of synoptic Grab sampling across twelve sites in the Greater Victoria water supply area in tandem with Vertical Rack sampling at six of those sites in the Leech WSA. Sampling campaigns showed longitudinal attenuation of NOM concentrations and character (aromaticity and reactivity), and seasonal shifts from aliphatic NOM in the dry season to more aromatic NOM in the wet season. Across the GVWSA, DOC concentrations ranged from 1.64 mg/L to 19.1 mg/L with mean DOC of 6.1 ± 2.9 mg/L. NOM character was most aromatic and most variable in low-order headwater streams.</w:t>
      </w:r>
    </w:p>
    <w:p w:rsidR="00B232F7" w:rsidRDefault="007B2B2C">
      <w:r>
        <w:t> </w:t>
      </w:r>
    </w:p>
    <w:p w:rsidR="00B232F7" w:rsidRDefault="007B2B2C">
      <w:r>
        <w:t>The combination of Vertical Rack sampling with Grab sampling at the Leech Tunnel captured the same variance in DOC concentrations as Grab sampling alone at three upstream sites, which indicates that this combined method can achieve good resolution for water quality monitoring. For further comparisons between the Leech and Sooke WSA, it would be informative to install Vertical Racks at the main tributaries to Sooke Reservoir, Rithet and Judge creeks, to compare event-based changes in more detail to Leech River. Collecting samples on the recession limb would further improve comparisons between the Leech Tunnel site, with Rithet and Judge Creeks. These comparisons would be particularly informative if conducted in conjunction with Sooke Reservoir water balance and residence time studies to evaluate changes to riverine source water in a reservoir (e.g. photodegradation of NOM).</w:t>
      </w:r>
    </w:p>
    <w:p w:rsidR="00B232F7" w:rsidRDefault="007B2B2C">
      <w:r>
        <w:t> </w:t>
      </w:r>
    </w:p>
    <w:p w:rsidR="00B232F7" w:rsidRDefault="007B2B2C">
      <w:r>
        <w:lastRenderedPageBreak/>
        <w:t xml:space="preserve">Longitudinal attenuation of NOM concentration and character suggests that there is a downstream dilution effect. These results imply that if a disturbance in headwater systems were to affect NOM (as well as related water quality parameters), the effect could be greatly reduced at downstream sites (e.g. Leech Tunnel). This is encouraging for possible experimental forest treatments (e.g. prescribed burning) in the Leech WSA headwaters. Prescribed burning (e.g. broadcast or pile and burn) affects stream nutrients, sediments, dissolved solids and dissolved oxygen (Pike et al. </w:t>
      </w:r>
      <w:hyperlink w:anchor="ref-Pike2010">
        <w:r>
          <w:rPr>
            <w:rStyle w:val="Hyperlink"/>
          </w:rPr>
          <w:t>2010</w:t>
        </w:r>
      </w:hyperlink>
      <w:r>
        <w:t xml:space="preserve">). While fire-related changes to NOM DBP-FP reactivity are dependent on the fire temperature and oxygen availability (Wang, Dahlgren, and Chow </w:t>
      </w:r>
      <w:hyperlink w:anchor="ref-Wang2015">
        <w:r>
          <w:rPr>
            <w:rStyle w:val="Hyperlink"/>
          </w:rPr>
          <w:t>2015</w:t>
        </w:r>
      </w:hyperlink>
      <w:r>
        <w:t xml:space="preserve">), a burned catchment will generally have elevated turbidity and DOC concentrations (Emelko et al. </w:t>
      </w:r>
      <w:hyperlink w:anchor="ref-Emelko2011">
        <w:r>
          <w:rPr>
            <w:rStyle w:val="Hyperlink"/>
          </w:rPr>
          <w:t>2011</w:t>
        </w:r>
      </w:hyperlink>
      <w:r>
        <w:t>). The scaling of DOC from upstream to downstream also bodes well for future inter-basin transfers and drinking water treatability, as lower DOC and SAC</w:t>
      </w:r>
      <w:r>
        <w:rPr>
          <w:vertAlign w:val="subscript"/>
        </w:rPr>
        <w:t>254</w:t>
      </w:r>
      <w:r>
        <w:t xml:space="preserve"> typically result in fewer DBPS being generated, lower risk of biofouling and more effective disinfection with oxidants. Similar DOC concentrations observed at Rithet Creek (primary tributary to Sooke Reservoir) and Leech River at the Tunnel is promising from a source water perspective for future supplemental supply from the Leech.</w:t>
      </w:r>
    </w:p>
    <w:p w:rsidR="00B232F7" w:rsidRDefault="007B2B2C">
      <w:r>
        <w:t> </w:t>
      </w:r>
    </w:p>
    <w:p w:rsidR="00B232F7" w:rsidRDefault="007B2B2C">
      <w:pPr>
        <w:pStyle w:val="Heading2"/>
      </w:pPr>
      <w:bookmarkStart w:id="107" w:name="Xc0aa9e12c65350b528203bb74f7409c5f844d25"/>
      <w:bookmarkStart w:id="108" w:name="_Toc58479365"/>
      <w:r>
        <w:lastRenderedPageBreak/>
        <w:t>Watershed Characteristics and Sampling Conditions as Driving Forces for Aqueous Natural Organic Dynamics Across the Leech River Watershed</w:t>
      </w:r>
      <w:bookmarkEnd w:id="107"/>
      <w:bookmarkEnd w:id="108"/>
    </w:p>
    <w:p w:rsidR="00B232F7" w:rsidRDefault="007B2B2C">
      <w:r>
        <w:t> </w:t>
      </w:r>
    </w:p>
    <w:p w:rsidR="00B232F7" w:rsidRDefault="007B2B2C">
      <w:pPr>
        <w:pStyle w:val="Heading3"/>
      </w:pPr>
      <w:bookmarkStart w:id="109" w:name="synopsis-1"/>
      <w:bookmarkStart w:id="110" w:name="_Toc58479366"/>
      <w:r>
        <w:t>Synopsis</w:t>
      </w:r>
      <w:bookmarkEnd w:id="109"/>
      <w:bookmarkEnd w:id="110"/>
    </w:p>
    <w:p w:rsidR="00B232F7" w:rsidRDefault="007B2B2C">
      <w:r>
        <w:t xml:space="preserve">The previous chapter showed that across the Leech WSA and portions of the Sooke Reservoir watershed, the character of natural organic matter (NOM) shifted from predominantly aliphatic in the dry season to predominantly aromatic during the wet seasons. The seasonal character shift agreed with predictions of the river continuum concept (RCC), as did an observed spatial reduction in NOM molecular diversity from lower-order to higher-order streams (Vannote et al. </w:t>
      </w:r>
      <w:hyperlink w:anchor="ref-Vannote1980">
        <w:r>
          <w:rPr>
            <w:rStyle w:val="Hyperlink"/>
          </w:rPr>
          <w:t>1980</w:t>
        </w:r>
      </w:hyperlink>
      <w:r>
        <w:t xml:space="preserve">; Abbott et al. </w:t>
      </w:r>
      <w:hyperlink w:anchor="ref-Abbott2018">
        <w:r>
          <w:rPr>
            <w:rStyle w:val="Hyperlink"/>
          </w:rPr>
          <w:t>2018</w:t>
        </w:r>
      </w:hyperlink>
      <w:r>
        <w:t xml:space="preserve">; Mosher et al. </w:t>
      </w:r>
      <w:hyperlink w:anchor="ref-Mosher2015">
        <w:r>
          <w:rPr>
            <w:rStyle w:val="Hyperlink"/>
          </w:rPr>
          <w:t>2015</w:t>
        </w:r>
      </w:hyperlink>
      <w:r>
        <w:t xml:space="preserve">; Creed et al. </w:t>
      </w:r>
      <w:hyperlink w:anchor="ref-Creed2015">
        <w:r>
          <w:rPr>
            <w:rStyle w:val="Hyperlink"/>
          </w:rPr>
          <w:t>2015</w:t>
        </w:r>
      </w:hyperlink>
      <w:r>
        <w:t>). Results also confirmed that rising limb event-based Rack samples had higher DOC concentrations than non-rising limb samples. Elevated NOM in stormflow was expected (e.g. Vidon, Wagner, and Soyeux (</w:t>
      </w:r>
      <w:hyperlink w:anchor="ref-Vidon2008">
        <w:r>
          <w:rPr>
            <w:rStyle w:val="Hyperlink"/>
          </w:rPr>
          <w:t>2008</w:t>
        </w:r>
      </w:hyperlink>
      <w:r>
        <w:t>); Raymond et al. (</w:t>
      </w:r>
      <w:hyperlink w:anchor="ref-Raymond2010">
        <w:r>
          <w:rPr>
            <w:rStyle w:val="Hyperlink"/>
          </w:rPr>
          <w:t>2010</w:t>
        </w:r>
      </w:hyperlink>
      <w:r>
        <w:t xml:space="preserve">)) and is a key aspect of the pulse-shunt concept (Raymond et al. </w:t>
      </w:r>
      <w:hyperlink w:anchor="ref-Raymond2016">
        <w:r>
          <w:rPr>
            <w:rStyle w:val="Hyperlink"/>
          </w:rPr>
          <w:t>2016</w:t>
        </w:r>
      </w:hyperlink>
      <w:r>
        <w:t>). While seasonality and hydrologic pulses were expected to drive changes in aqueous NOM dynamics, differences in surface and subsurface characteristics among the sub-basins could also be responsible for spatial variation in NOM quantity and quality.</w:t>
      </w:r>
    </w:p>
    <w:p w:rsidR="00B232F7" w:rsidRDefault="007B2B2C">
      <w:r>
        <w:t> </w:t>
      </w:r>
    </w:p>
    <w:p w:rsidR="00B232F7" w:rsidRDefault="007B2B2C">
      <w:r>
        <w:t xml:space="preserve">Of the main tributaries to the Leech River mainstem, Cragg Creek (draining from the east of the Leech WSA) had the lowest average DOC concentration and least aromatic reactive character, while West Leech NOM was higher in DOC concentration and more reactive NOM (Figure 16). It was expected that that there would be differences in NOM concentration and character among </w:t>
      </w:r>
      <w:r>
        <w:lastRenderedPageBreak/>
        <w:t>monitoring sites, but it wasn’t immediately obvious why event-based NOM variances were greater at the West Leech site (20.85 km</w:t>
      </w:r>
      <w:r>
        <w:rPr>
          <w:vertAlign w:val="superscript"/>
        </w:rPr>
        <w:t>2</w:t>
      </w:r>
      <w:r>
        <w:t xml:space="preserve"> sub-basin) compared to other streams draining catchments of similar size (i.e. Leech-head, 20.59 km</w:t>
      </w:r>
      <w:r>
        <w:rPr>
          <w:vertAlign w:val="superscript"/>
        </w:rPr>
        <w:t>2</w:t>
      </w:r>
      <w:r>
        <w:t xml:space="preserve"> sub-basin; and Cragg Creek 28.06 km</w:t>
      </w:r>
      <w:r>
        <w:rPr>
          <w:vertAlign w:val="superscript"/>
        </w:rPr>
        <w:t>2</w:t>
      </w:r>
      <w:r>
        <w:t xml:space="preserve"> sub-basin). As water quality is intrinsically linked to watershed characteristics, there may be a key feature (or combination of features) that operate in tandem with weather conditions to drive NOM concentration and character dynamics. This chapter evaluates watershed characteristics and hydroclimatic conditions to identify variables that best explain differences in NOM quantity and quality across the six monitoring sites in the Leech WSA.</w:t>
      </w:r>
    </w:p>
    <w:p w:rsidR="00B232F7" w:rsidRDefault="007B2B2C">
      <w:r>
        <w:t> </w:t>
      </w:r>
    </w:p>
    <w:p w:rsidR="00B232F7" w:rsidRDefault="007B2B2C">
      <w:pPr>
        <w:pStyle w:val="Heading3"/>
      </w:pPr>
      <w:bookmarkStart w:id="111" w:name="methods-1"/>
      <w:bookmarkStart w:id="112" w:name="_Toc58479367"/>
      <w:r>
        <w:t>Methods</w:t>
      </w:r>
      <w:bookmarkEnd w:id="111"/>
      <w:bookmarkEnd w:id="112"/>
    </w:p>
    <w:p w:rsidR="00B232F7" w:rsidRDefault="007B2B2C">
      <w:pPr>
        <w:pStyle w:val="Heading4"/>
      </w:pPr>
      <w:bookmarkStart w:id="113" w:name="site-details"/>
      <w:bookmarkStart w:id="114" w:name="_Toc58479368"/>
      <w:r>
        <w:t>Site details</w:t>
      </w:r>
      <w:bookmarkEnd w:id="113"/>
      <w:bookmarkEnd w:id="114"/>
    </w:p>
    <w:p w:rsidR="00B232F7" w:rsidRDefault="007B2B2C">
      <w:r>
        <w:t>This chapter focuses on the six Leech WSA monitoring sites (Figure 16), which were equipped with Vertical Rack samplers. Nested catchments of the Leech WSA included two headwater streams, Weeks and Chris Creek sub-basins (site 1, 11.5 km</w:t>
      </w:r>
      <w:r>
        <w:rPr>
          <w:vertAlign w:val="superscript"/>
        </w:rPr>
        <w:t>2</w:t>
      </w:r>
      <w:r>
        <w:t xml:space="preserve"> &amp; site 2 , 5.9 km</w:t>
      </w:r>
      <w:r>
        <w:rPr>
          <w:vertAlign w:val="superscript"/>
        </w:rPr>
        <w:t>2</w:t>
      </w:r>
      <w:r>
        <w:t>); the head of Leech River (‘Leech-head’), below the confluence of those two headwater streams (site 3, 20.6 km</w:t>
      </w:r>
      <w:r>
        <w:rPr>
          <w:vertAlign w:val="superscript"/>
        </w:rPr>
        <w:t>2</w:t>
      </w:r>
      <w:r>
        <w:t xml:space="preserve"> sub-basin); two major tributaries that feed the Leech, Cragg Creek and West Leech sub-basins (site 4, 28.1 km</w:t>
      </w:r>
      <w:r>
        <w:rPr>
          <w:vertAlign w:val="superscript"/>
        </w:rPr>
        <w:t>2</w:t>
      </w:r>
      <w:r>
        <w:t xml:space="preserve"> &amp; site 5, 20.9 km</w:t>
      </w:r>
      <w:r>
        <w:rPr>
          <w:vertAlign w:val="superscript"/>
        </w:rPr>
        <w:t>2</w:t>
      </w:r>
      <w:r>
        <w:t>), and Leech Tunnel (site 6) which encompassed drainage of the entire Leech WSA above the point of diversion (95.3 km</w:t>
      </w:r>
      <w:r>
        <w:rPr>
          <w:vertAlign w:val="superscript"/>
        </w:rPr>
        <w:t>2</w:t>
      </w:r>
      <w:r>
        <w:t>). Sample collection and analysis follow the methods detailed in Chapter 2.</w:t>
      </w:r>
    </w:p>
    <w:p w:rsidR="00B232F7" w:rsidRDefault="007B2B2C">
      <w:r>
        <w:t> </w:t>
      </w:r>
    </w:p>
    <w:p w:rsidR="00B232F7" w:rsidRDefault="007B2B2C" w:rsidP="00694817">
      <w:pPr>
        <w:spacing w:line="276" w:lineRule="auto"/>
      </w:pPr>
      <w:r>
        <w:rPr>
          <w:noProof/>
          <w:lang w:val="en-CA" w:eastAsia="en-CA"/>
        </w:rPr>
        <w:lastRenderedPageBreak/>
        <w:drawing>
          <wp:inline distT="0" distB="0" distL="0" distR="0">
            <wp:extent cx="5943600" cy="5976414"/>
            <wp:effectExtent l="0" t="0" r="0" b="0"/>
            <wp:docPr id="16" name="Picture" descr="Figure 16:  Monitoring sites in the Leech Water Supply Area (WSA). Sites are named and numbered, where the number indicates both the sequence of vertical rack installations as well as the relative progression from headwaters to mouth. Each sub-basin boundary (defined using each sampling site as the drainage outlet) is outlined in black, and the Leech WSA boundary is delineated in red."/>
            <wp:cNvGraphicFramePr/>
            <a:graphic xmlns:a="http://schemas.openxmlformats.org/drawingml/2006/main">
              <a:graphicData uri="http://schemas.openxmlformats.org/drawingml/2006/picture">
                <pic:pic xmlns:pic="http://schemas.openxmlformats.org/drawingml/2006/picture">
                  <pic:nvPicPr>
                    <pic:cNvPr id="0" name="Picture" descr="R-inputs_UBC-forWater-MSc_HMc/images/thesis_map_subbasin-sampling_with-numbers.png"/>
                    <pic:cNvPicPr>
                      <a:picLocks noChangeAspect="1" noChangeArrowheads="1"/>
                    </pic:cNvPicPr>
                  </pic:nvPicPr>
                  <pic:blipFill>
                    <a:blip r:embed="rId25"/>
                    <a:stretch>
                      <a:fillRect/>
                    </a:stretch>
                  </pic:blipFill>
                  <pic:spPr bwMode="auto">
                    <a:xfrm>
                      <a:off x="0" y="0"/>
                      <a:ext cx="5943600" cy="5976414"/>
                    </a:xfrm>
                    <a:prstGeom prst="rect">
                      <a:avLst/>
                    </a:prstGeom>
                    <a:noFill/>
                    <a:ln w="9525">
                      <a:noFill/>
                      <a:headEnd/>
                      <a:tailEnd/>
                    </a:ln>
                  </pic:spPr>
                </pic:pic>
              </a:graphicData>
            </a:graphic>
          </wp:inline>
        </w:drawing>
      </w:r>
    </w:p>
    <w:p w:rsidR="00B232F7" w:rsidRDefault="007B2B2C" w:rsidP="00694817">
      <w:pPr>
        <w:spacing w:line="276" w:lineRule="auto"/>
      </w:pPr>
      <w:r>
        <w:t>Figure 16:  Monitoring sites in the Leech Water Supply Area (WSA). Sites are named and numbered, where the number indicates both the sequence of vertical rack installations as well as the relative progression from headwaters to mouth. Each sub-basin boundary (defined using each sampling site as the drainage outlet) is outlined in black, and the Leech WSA boundary is delineated in red.</w:t>
      </w:r>
    </w:p>
    <w:p w:rsidR="00B232F7" w:rsidRDefault="007B2B2C">
      <w:r>
        <w:t> </w:t>
      </w:r>
    </w:p>
    <w:p w:rsidR="00B232F7" w:rsidRDefault="007B2B2C">
      <w:r>
        <w:t xml:space="preserve">Surficial materials and soils in the Leech WSA are predominantly podzolic with approximately 50% of the parent material in each sub-basin composed of colluvial deposits with O-HFP </w:t>
      </w:r>
      <w:r>
        <w:lastRenderedPageBreak/>
        <w:t xml:space="preserve">development (orthic humo-ferric podzol). The second most dominant parent material for soil was till (morainal) with duric humo-ferric podzol (DU-HFP) soil development in all sub-basins except for West Leech, which had till-based O-HFP soils (Government of Canada </w:t>
      </w:r>
      <w:hyperlink w:anchor="ref-SoilsCanada2018">
        <w:r>
          <w:rPr>
            <w:rStyle w:val="Hyperlink"/>
          </w:rPr>
          <w:t>2018</w:t>
        </w:r>
      </w:hyperlink>
      <w:r>
        <w:t xml:space="preserve">). DU-HFP differs from O-HFP by the presence of a strongly cemented layer (duric horizon) that is unlike the B horizon in O-HFP (Canadian Society of Soil Science </w:t>
      </w:r>
      <w:hyperlink w:anchor="ref-SoilScience2020">
        <w:r>
          <w:rPr>
            <w:rStyle w:val="Hyperlink"/>
          </w:rPr>
          <w:t>2020</w:t>
        </w:r>
      </w:hyperlink>
      <w:r>
        <w:t xml:space="preserve">). Both DU-HFP and O-HFP are well drained, or moderately so, and O-HFP tends to be acidic (pH &lt; 5.6) while DU-HFP is generally moderately acidic to neutral (pH 5.6 - 7.4) (Government of Canada </w:t>
      </w:r>
      <w:hyperlink w:anchor="ref-SoilsCanada2018">
        <w:r>
          <w:rPr>
            <w:rStyle w:val="Hyperlink"/>
          </w:rPr>
          <w:t>2018</w:t>
        </w:r>
      </w:hyperlink>
      <w:r>
        <w:t>). There was a small amount of poorly drained terric mesisol (T.M., undifferentiated organic soil) present only in the Weeks Creek sub-basin (Table 15).</w:t>
      </w:r>
    </w:p>
    <w:p w:rsidR="00B232F7" w:rsidRDefault="007B2B2C">
      <w:r>
        <w:t> </w:t>
      </w:r>
    </w:p>
    <w:p w:rsidR="00B232F7" w:rsidRDefault="007B2B2C">
      <w:r>
        <w:t xml:space="preserve">There were a few notable differences in subsurface geology between sub-basins (Table 15). West Leech was characterized by the absence of wark gneiss and chert argillite volcanic parent materials (0%), which were present in all other sub-basins. Both Weeks Creek and West Leech sub-basins were dominated by argillite metagreywacke parent material (64% and 77%, respectively). West Leech was also underlain by metagreywacke (7%) and Metchosin volcanics (16%), which were absent in each of the other monitoring sub-basins. Cragg Creek sub-basin (site 4) was underlain predominantly by metamorphic wark gneiss (78%) with no argillite metagreywacke parent material (0%). Metagreywacke parent materials are part of the metasedimentary Leech River Formation, where metagreywacke is meta-sandstone and argillite metagreywacke is more of a meta-mudstone (Groome et al. </w:t>
      </w:r>
      <w:hyperlink w:anchor="ref-Groome2003">
        <w:r>
          <w:rPr>
            <w:rStyle w:val="Hyperlink"/>
          </w:rPr>
          <w:t>2003</w:t>
        </w:r>
      </w:hyperlink>
      <w:r>
        <w:t xml:space="preserve">). The Leech River Formation tends to be more erodible than wark-gneiss (Ussery and AECOM </w:t>
      </w:r>
      <w:hyperlink w:anchor="ref-Ussery2015">
        <w:r>
          <w:rPr>
            <w:rStyle w:val="Hyperlink"/>
          </w:rPr>
          <w:t>2015</w:t>
        </w:r>
      </w:hyperlink>
      <w:r>
        <w:t>). Chris Creek and Cragg Creek sub-basins had no metasedimentary parent material of the Leech River Formation.</w:t>
      </w:r>
    </w:p>
    <w:p w:rsidR="00B232F7" w:rsidRDefault="007B2B2C">
      <w:r>
        <w:t> </w:t>
      </w:r>
    </w:p>
    <w:p w:rsidR="00B232F7" w:rsidRDefault="007B2B2C">
      <w:r>
        <w:lastRenderedPageBreak/>
        <w:t>At the surface, Weeks Creek sub-basin had the greatest proportion of wetland and open water compared to the other sub-basin sites (Table 15). Cragg Creek sub-basin had the oldest average tree age (59 years). By area, the most heavily harvested basin since 1980 was the Chris Creek sub-basin (63% harvested), then Leech-head and Cragg Creek sub-basins (43% and 41% harvested, respectively). West Leech was the least harvested between 1980 and 2011 (26%), followed by Weeks Creek sub-basin (28% harvested, but is also 7% open water and wetland), followed by the entire Leech Tunnel catchment area (34%).</w:t>
      </w:r>
    </w:p>
    <w:p w:rsidR="00694817" w:rsidRDefault="007B2B2C">
      <w:pPr>
        <w:sectPr w:rsidR="00694817" w:rsidSect="00694817">
          <w:pgSz w:w="12240" w:h="15840" w:code="1"/>
          <w:pgMar w:top="1440" w:right="1440" w:bottom="1440" w:left="1440" w:header="706" w:footer="706" w:gutter="0"/>
          <w:cols w:space="708"/>
          <w:docGrid w:linePitch="326"/>
        </w:sectPr>
      </w:pPr>
      <w:r>
        <w:t> </w:t>
      </w:r>
    </w:p>
    <w:p w:rsidR="00B232F7" w:rsidRPr="00694817" w:rsidRDefault="007B2B2C" w:rsidP="00694817">
      <w:pPr>
        <w:pBdr>
          <w:bottom w:val="single" w:sz="4" w:space="1" w:color="auto"/>
        </w:pBdr>
        <w:spacing w:line="276" w:lineRule="auto"/>
        <w:rPr>
          <w:rFonts w:asciiTheme="minorHAnsi" w:hAnsiTheme="minorHAnsi" w:cstheme="minorHAnsi"/>
        </w:rPr>
      </w:pPr>
      <w:r w:rsidRPr="00694817">
        <w:rPr>
          <w:rFonts w:asciiTheme="minorHAnsi" w:hAnsiTheme="minorHAnsi" w:cstheme="minorHAnsi"/>
        </w:rPr>
        <w:lastRenderedPageBreak/>
        <w:t>Table 15: Summary of Leech watershed monitoring site sub-basin characteristics. Variables preceded by square brackets indicate sub-surface features of parent material ([PM]) and soil groups ([S]).</w:t>
      </w:r>
    </w:p>
    <w:tbl>
      <w:tblPr>
        <w:tblW w:w="0" w:type="auto"/>
        <w:tblLook w:val="07E0" w:firstRow="1" w:lastRow="1" w:firstColumn="1" w:lastColumn="1" w:noHBand="1" w:noVBand="1"/>
      </w:tblPr>
      <w:tblGrid>
        <w:gridCol w:w="3952"/>
        <w:gridCol w:w="1411"/>
        <w:gridCol w:w="1410"/>
        <w:gridCol w:w="1543"/>
        <w:gridCol w:w="1408"/>
        <w:gridCol w:w="1409"/>
        <w:gridCol w:w="1827"/>
      </w:tblGrid>
      <w:tr w:rsidR="00694817" w:rsidRPr="00694817" w:rsidTr="00694817">
        <w:tc>
          <w:tcPr>
            <w:tcW w:w="4077" w:type="dxa"/>
            <w:tcBorders>
              <w:bottom w:val="single" w:sz="0" w:space="0" w:color="auto"/>
            </w:tcBorders>
            <w:vAlign w:val="bottom"/>
          </w:tcPr>
          <w:p w:rsidR="00B232F7" w:rsidRPr="00694817" w:rsidRDefault="007B2B2C" w:rsidP="00694817">
            <w:pPr>
              <w:spacing w:line="276" w:lineRule="auto"/>
              <w:rPr>
                <w:rFonts w:asciiTheme="minorHAnsi" w:hAnsiTheme="minorHAnsi" w:cstheme="minorHAnsi"/>
                <w:b/>
                <w:bCs/>
              </w:rPr>
            </w:pPr>
            <w:r w:rsidRPr="00694817">
              <w:rPr>
                <w:rFonts w:asciiTheme="minorHAnsi" w:hAnsiTheme="minorHAnsi" w:cstheme="minorHAnsi"/>
                <w:b/>
                <w:bCs/>
              </w:rPr>
              <w:t>Variable by site</w:t>
            </w:r>
          </w:p>
        </w:tc>
        <w:tc>
          <w:tcPr>
            <w:tcW w:w="1418" w:type="dxa"/>
            <w:tcBorders>
              <w:bottom w:val="single" w:sz="0" w:space="0" w:color="auto"/>
            </w:tcBorders>
            <w:vAlign w:val="bottom"/>
          </w:tcPr>
          <w:p w:rsidR="00B232F7" w:rsidRPr="00694817" w:rsidRDefault="007B2B2C" w:rsidP="00694817">
            <w:pPr>
              <w:spacing w:line="276" w:lineRule="auto"/>
              <w:rPr>
                <w:rFonts w:asciiTheme="minorHAnsi" w:hAnsiTheme="minorHAnsi" w:cstheme="minorHAnsi"/>
                <w:b/>
                <w:bCs/>
              </w:rPr>
            </w:pPr>
            <w:r w:rsidRPr="00694817">
              <w:rPr>
                <w:rFonts w:asciiTheme="minorHAnsi" w:hAnsiTheme="minorHAnsi" w:cstheme="minorHAnsi"/>
                <w:b/>
                <w:bCs/>
              </w:rPr>
              <w:t>Weeks crk (1)</w:t>
            </w:r>
          </w:p>
        </w:tc>
        <w:tc>
          <w:tcPr>
            <w:tcW w:w="1417" w:type="dxa"/>
            <w:tcBorders>
              <w:bottom w:val="single" w:sz="0" w:space="0" w:color="auto"/>
            </w:tcBorders>
            <w:vAlign w:val="bottom"/>
          </w:tcPr>
          <w:p w:rsidR="00694817" w:rsidRDefault="007B2B2C" w:rsidP="00694817">
            <w:pPr>
              <w:spacing w:line="276" w:lineRule="auto"/>
              <w:rPr>
                <w:rFonts w:asciiTheme="minorHAnsi" w:hAnsiTheme="minorHAnsi" w:cstheme="minorHAnsi"/>
                <w:b/>
                <w:bCs/>
              </w:rPr>
            </w:pPr>
            <w:r w:rsidRPr="00694817">
              <w:rPr>
                <w:rFonts w:asciiTheme="minorHAnsi" w:hAnsiTheme="minorHAnsi" w:cstheme="minorHAnsi"/>
                <w:b/>
                <w:bCs/>
              </w:rPr>
              <w:t xml:space="preserve">Chris crk </w:t>
            </w:r>
          </w:p>
          <w:p w:rsidR="00B232F7" w:rsidRPr="00694817" w:rsidRDefault="007B2B2C" w:rsidP="00694817">
            <w:pPr>
              <w:spacing w:line="276" w:lineRule="auto"/>
              <w:rPr>
                <w:rFonts w:asciiTheme="minorHAnsi" w:hAnsiTheme="minorHAnsi" w:cstheme="minorHAnsi"/>
                <w:b/>
                <w:bCs/>
              </w:rPr>
            </w:pPr>
            <w:r w:rsidRPr="00694817">
              <w:rPr>
                <w:rFonts w:asciiTheme="minorHAnsi" w:hAnsiTheme="minorHAnsi" w:cstheme="minorHAnsi"/>
                <w:b/>
                <w:bCs/>
              </w:rPr>
              <w:t>(2)</w:t>
            </w:r>
          </w:p>
        </w:tc>
        <w:tc>
          <w:tcPr>
            <w:tcW w:w="1560" w:type="dxa"/>
            <w:tcBorders>
              <w:bottom w:val="single" w:sz="0" w:space="0" w:color="auto"/>
            </w:tcBorders>
            <w:vAlign w:val="bottom"/>
          </w:tcPr>
          <w:p w:rsidR="00B232F7" w:rsidRPr="00694817" w:rsidRDefault="007B2B2C" w:rsidP="00694817">
            <w:pPr>
              <w:spacing w:line="276" w:lineRule="auto"/>
              <w:rPr>
                <w:rFonts w:asciiTheme="minorHAnsi" w:hAnsiTheme="minorHAnsi" w:cstheme="minorHAnsi"/>
                <w:b/>
                <w:bCs/>
              </w:rPr>
            </w:pPr>
            <w:r w:rsidRPr="00694817">
              <w:rPr>
                <w:rFonts w:asciiTheme="minorHAnsi" w:hAnsiTheme="minorHAnsi" w:cstheme="minorHAnsi"/>
                <w:b/>
                <w:bCs/>
              </w:rPr>
              <w:t>Leech-head (3)</w:t>
            </w:r>
          </w:p>
        </w:tc>
        <w:tc>
          <w:tcPr>
            <w:tcW w:w="1417" w:type="dxa"/>
            <w:tcBorders>
              <w:bottom w:val="single" w:sz="0" w:space="0" w:color="auto"/>
            </w:tcBorders>
            <w:vAlign w:val="bottom"/>
          </w:tcPr>
          <w:p w:rsidR="00B232F7" w:rsidRPr="00694817" w:rsidRDefault="007B2B2C" w:rsidP="00694817">
            <w:pPr>
              <w:spacing w:line="276" w:lineRule="auto"/>
              <w:rPr>
                <w:rFonts w:asciiTheme="minorHAnsi" w:hAnsiTheme="minorHAnsi" w:cstheme="minorHAnsi"/>
                <w:b/>
                <w:bCs/>
              </w:rPr>
            </w:pPr>
            <w:r w:rsidRPr="00694817">
              <w:rPr>
                <w:rFonts w:asciiTheme="minorHAnsi" w:hAnsiTheme="minorHAnsi" w:cstheme="minorHAnsi"/>
                <w:b/>
                <w:bCs/>
              </w:rPr>
              <w:t>Cragg crk (4)</w:t>
            </w:r>
          </w:p>
        </w:tc>
        <w:tc>
          <w:tcPr>
            <w:tcW w:w="1418" w:type="dxa"/>
            <w:tcBorders>
              <w:bottom w:val="single" w:sz="0" w:space="0" w:color="auto"/>
            </w:tcBorders>
            <w:vAlign w:val="bottom"/>
          </w:tcPr>
          <w:p w:rsidR="00B232F7" w:rsidRPr="00694817" w:rsidRDefault="007B2B2C" w:rsidP="00694817">
            <w:pPr>
              <w:spacing w:line="276" w:lineRule="auto"/>
              <w:rPr>
                <w:rFonts w:asciiTheme="minorHAnsi" w:hAnsiTheme="minorHAnsi" w:cstheme="minorHAnsi"/>
                <w:b/>
                <w:bCs/>
              </w:rPr>
            </w:pPr>
            <w:r w:rsidRPr="00694817">
              <w:rPr>
                <w:rFonts w:asciiTheme="minorHAnsi" w:hAnsiTheme="minorHAnsi" w:cstheme="minorHAnsi"/>
                <w:b/>
                <w:bCs/>
              </w:rPr>
              <w:t>West Leech (5)</w:t>
            </w:r>
          </w:p>
        </w:tc>
        <w:tc>
          <w:tcPr>
            <w:tcW w:w="1869" w:type="dxa"/>
            <w:tcBorders>
              <w:bottom w:val="single" w:sz="0" w:space="0" w:color="auto"/>
            </w:tcBorders>
            <w:vAlign w:val="bottom"/>
          </w:tcPr>
          <w:p w:rsidR="00694817" w:rsidRDefault="007B2B2C" w:rsidP="00694817">
            <w:pPr>
              <w:spacing w:line="276" w:lineRule="auto"/>
              <w:rPr>
                <w:rFonts w:asciiTheme="minorHAnsi" w:hAnsiTheme="minorHAnsi" w:cstheme="minorHAnsi"/>
                <w:b/>
                <w:bCs/>
              </w:rPr>
            </w:pPr>
            <w:r w:rsidRPr="00694817">
              <w:rPr>
                <w:rFonts w:asciiTheme="minorHAnsi" w:hAnsiTheme="minorHAnsi" w:cstheme="minorHAnsi"/>
                <w:b/>
                <w:bCs/>
              </w:rPr>
              <w:t xml:space="preserve">Leech Tunnel </w:t>
            </w:r>
          </w:p>
          <w:p w:rsidR="00B232F7" w:rsidRPr="00694817" w:rsidRDefault="007B2B2C" w:rsidP="00694817">
            <w:pPr>
              <w:spacing w:line="276" w:lineRule="auto"/>
              <w:rPr>
                <w:rFonts w:asciiTheme="minorHAnsi" w:hAnsiTheme="minorHAnsi" w:cstheme="minorHAnsi"/>
                <w:b/>
                <w:bCs/>
              </w:rPr>
            </w:pPr>
            <w:r w:rsidRPr="00694817">
              <w:rPr>
                <w:rFonts w:asciiTheme="minorHAnsi" w:hAnsiTheme="minorHAnsi" w:cstheme="minorHAnsi"/>
                <w:b/>
                <w:bCs/>
              </w:rPr>
              <w:t>(6)</w:t>
            </w:r>
          </w:p>
        </w:tc>
      </w:tr>
      <w:tr w:rsidR="00694817" w:rsidRPr="00694817" w:rsidTr="00694817">
        <w:tc>
          <w:tcPr>
            <w:tcW w:w="4077" w:type="dxa"/>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Latitude</w:t>
            </w:r>
          </w:p>
        </w:tc>
        <w:tc>
          <w:tcPr>
            <w:tcW w:w="1418" w:type="dxa"/>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48.57592</w:t>
            </w:r>
          </w:p>
        </w:tc>
        <w:tc>
          <w:tcPr>
            <w:tcW w:w="1417" w:type="dxa"/>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48.57691</w:t>
            </w:r>
          </w:p>
        </w:tc>
        <w:tc>
          <w:tcPr>
            <w:tcW w:w="1560" w:type="dxa"/>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48.5666</w:t>
            </w:r>
          </w:p>
        </w:tc>
        <w:tc>
          <w:tcPr>
            <w:tcW w:w="1417" w:type="dxa"/>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48.54856</w:t>
            </w:r>
          </w:p>
        </w:tc>
        <w:tc>
          <w:tcPr>
            <w:tcW w:w="1418" w:type="dxa"/>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48.50635</w:t>
            </w:r>
          </w:p>
        </w:tc>
        <w:tc>
          <w:tcPr>
            <w:tcW w:w="1869" w:type="dxa"/>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48.5069</w:t>
            </w:r>
          </w:p>
        </w:tc>
      </w:tr>
      <w:tr w:rsidR="00694817" w:rsidRPr="00694817" w:rsidTr="00694817">
        <w:tc>
          <w:tcPr>
            <w:tcW w:w="4077" w:type="dxa"/>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Longitude</w:t>
            </w:r>
          </w:p>
        </w:tc>
        <w:tc>
          <w:tcPr>
            <w:tcW w:w="1418" w:type="dxa"/>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-123.84397</w:t>
            </w:r>
          </w:p>
        </w:tc>
        <w:tc>
          <w:tcPr>
            <w:tcW w:w="1417" w:type="dxa"/>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-123.83995</w:t>
            </w:r>
          </w:p>
        </w:tc>
        <w:tc>
          <w:tcPr>
            <w:tcW w:w="1560" w:type="dxa"/>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-123.82569</w:t>
            </w:r>
          </w:p>
        </w:tc>
        <w:tc>
          <w:tcPr>
            <w:tcW w:w="1417" w:type="dxa"/>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-123.77141</w:t>
            </w:r>
          </w:p>
        </w:tc>
        <w:tc>
          <w:tcPr>
            <w:tcW w:w="1418" w:type="dxa"/>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-123.78618</w:t>
            </w:r>
          </w:p>
        </w:tc>
        <w:tc>
          <w:tcPr>
            <w:tcW w:w="1869" w:type="dxa"/>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-123.768</w:t>
            </w:r>
          </w:p>
        </w:tc>
      </w:tr>
      <w:tr w:rsidR="00694817" w:rsidRPr="00694817" w:rsidTr="00694817">
        <w:tc>
          <w:tcPr>
            <w:tcW w:w="4077" w:type="dxa"/>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Interest / characteristic</w:t>
            </w:r>
          </w:p>
        </w:tc>
        <w:tc>
          <w:tcPr>
            <w:tcW w:w="1418" w:type="dxa"/>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Headwater</w:t>
            </w:r>
          </w:p>
        </w:tc>
        <w:tc>
          <w:tcPr>
            <w:tcW w:w="1417" w:type="dxa"/>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Headwater</w:t>
            </w:r>
          </w:p>
        </w:tc>
        <w:tc>
          <w:tcPr>
            <w:tcW w:w="1560" w:type="dxa"/>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Leech Rv.</w:t>
            </w:r>
          </w:p>
        </w:tc>
        <w:tc>
          <w:tcPr>
            <w:tcW w:w="1417" w:type="dxa"/>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Major trib.</w:t>
            </w:r>
          </w:p>
        </w:tc>
        <w:tc>
          <w:tcPr>
            <w:tcW w:w="1418" w:type="dxa"/>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Major trib.</w:t>
            </w:r>
          </w:p>
        </w:tc>
        <w:tc>
          <w:tcPr>
            <w:tcW w:w="1869" w:type="dxa"/>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future diversion</w:t>
            </w:r>
          </w:p>
        </w:tc>
      </w:tr>
      <w:tr w:rsidR="00694817" w:rsidRPr="00694817" w:rsidTr="00694817">
        <w:tc>
          <w:tcPr>
            <w:tcW w:w="4077" w:type="dxa"/>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Strahler Order</w:t>
            </w:r>
          </w:p>
        </w:tc>
        <w:tc>
          <w:tcPr>
            <w:tcW w:w="1418" w:type="dxa"/>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3</w:t>
            </w:r>
          </w:p>
        </w:tc>
        <w:tc>
          <w:tcPr>
            <w:tcW w:w="1417" w:type="dxa"/>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3</w:t>
            </w:r>
          </w:p>
        </w:tc>
        <w:tc>
          <w:tcPr>
            <w:tcW w:w="1560" w:type="dxa"/>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4</w:t>
            </w:r>
          </w:p>
        </w:tc>
        <w:tc>
          <w:tcPr>
            <w:tcW w:w="1417" w:type="dxa"/>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4</w:t>
            </w:r>
          </w:p>
        </w:tc>
        <w:tc>
          <w:tcPr>
            <w:tcW w:w="1418" w:type="dxa"/>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4</w:t>
            </w:r>
          </w:p>
        </w:tc>
        <w:tc>
          <w:tcPr>
            <w:tcW w:w="1869" w:type="dxa"/>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5</w:t>
            </w:r>
          </w:p>
        </w:tc>
      </w:tr>
      <w:tr w:rsidR="00694817" w:rsidRPr="00694817" w:rsidTr="00694817">
        <w:tc>
          <w:tcPr>
            <w:tcW w:w="4077" w:type="dxa"/>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Drainage Area (km</w:t>
            </w:r>
            <w:r w:rsidRPr="00694817">
              <w:rPr>
                <w:rFonts w:asciiTheme="minorHAnsi" w:hAnsiTheme="minorHAnsi" w:cstheme="minorHAnsi"/>
                <w:vertAlign w:val="superscript"/>
              </w:rPr>
              <w:t>2</w:t>
            </w:r>
            <w:r w:rsidRPr="00694817">
              <w:rPr>
                <w:rFonts w:asciiTheme="minorHAnsi" w:hAnsiTheme="minorHAnsi" w:cstheme="minorHAnsi"/>
              </w:rPr>
              <w:t>)</w:t>
            </w:r>
          </w:p>
        </w:tc>
        <w:tc>
          <w:tcPr>
            <w:tcW w:w="1418" w:type="dxa"/>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11.5</w:t>
            </w:r>
          </w:p>
        </w:tc>
        <w:tc>
          <w:tcPr>
            <w:tcW w:w="1417" w:type="dxa"/>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5.9</w:t>
            </w:r>
          </w:p>
        </w:tc>
        <w:tc>
          <w:tcPr>
            <w:tcW w:w="1560" w:type="dxa"/>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20.6</w:t>
            </w:r>
          </w:p>
        </w:tc>
        <w:tc>
          <w:tcPr>
            <w:tcW w:w="1417" w:type="dxa"/>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28.1</w:t>
            </w:r>
          </w:p>
        </w:tc>
        <w:tc>
          <w:tcPr>
            <w:tcW w:w="1418" w:type="dxa"/>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20.9</w:t>
            </w:r>
          </w:p>
        </w:tc>
        <w:tc>
          <w:tcPr>
            <w:tcW w:w="1869" w:type="dxa"/>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95.3</w:t>
            </w:r>
          </w:p>
        </w:tc>
      </w:tr>
      <w:tr w:rsidR="00694817" w:rsidRPr="00694817" w:rsidTr="00694817">
        <w:tc>
          <w:tcPr>
            <w:tcW w:w="4077" w:type="dxa"/>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Elevation (m a.s.l)</w:t>
            </w:r>
          </w:p>
        </w:tc>
        <w:tc>
          <w:tcPr>
            <w:tcW w:w="1418" w:type="dxa"/>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521</w:t>
            </w:r>
          </w:p>
        </w:tc>
        <w:tc>
          <w:tcPr>
            <w:tcW w:w="1417" w:type="dxa"/>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522</w:t>
            </w:r>
          </w:p>
        </w:tc>
        <w:tc>
          <w:tcPr>
            <w:tcW w:w="1560" w:type="dxa"/>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476</w:t>
            </w:r>
          </w:p>
        </w:tc>
        <w:tc>
          <w:tcPr>
            <w:tcW w:w="1417" w:type="dxa"/>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509</w:t>
            </w:r>
          </w:p>
        </w:tc>
        <w:tc>
          <w:tcPr>
            <w:tcW w:w="1418" w:type="dxa"/>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248</w:t>
            </w:r>
          </w:p>
        </w:tc>
        <w:tc>
          <w:tcPr>
            <w:tcW w:w="1869" w:type="dxa"/>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207</w:t>
            </w:r>
          </w:p>
        </w:tc>
      </w:tr>
      <w:tr w:rsidR="00694817" w:rsidRPr="00694817" w:rsidTr="00694817">
        <w:tc>
          <w:tcPr>
            <w:tcW w:w="4077" w:type="dxa"/>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Percent Forest</w:t>
            </w:r>
          </w:p>
        </w:tc>
        <w:tc>
          <w:tcPr>
            <w:tcW w:w="1418" w:type="dxa"/>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94.5</w:t>
            </w:r>
          </w:p>
        </w:tc>
        <w:tc>
          <w:tcPr>
            <w:tcW w:w="1417" w:type="dxa"/>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99</w:t>
            </w:r>
          </w:p>
        </w:tc>
        <w:tc>
          <w:tcPr>
            <w:tcW w:w="1560" w:type="dxa"/>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96.6</w:t>
            </w:r>
          </w:p>
        </w:tc>
        <w:tc>
          <w:tcPr>
            <w:tcW w:w="1417" w:type="dxa"/>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97.8</w:t>
            </w:r>
          </w:p>
        </w:tc>
        <w:tc>
          <w:tcPr>
            <w:tcW w:w="1418" w:type="dxa"/>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98.5</w:t>
            </w:r>
          </w:p>
        </w:tc>
        <w:tc>
          <w:tcPr>
            <w:tcW w:w="1869" w:type="dxa"/>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97.6</w:t>
            </w:r>
          </w:p>
        </w:tc>
      </w:tr>
      <w:tr w:rsidR="00694817" w:rsidRPr="00694817" w:rsidTr="00694817">
        <w:tc>
          <w:tcPr>
            <w:tcW w:w="4077" w:type="dxa"/>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Percent Wetland</w:t>
            </w:r>
          </w:p>
        </w:tc>
        <w:tc>
          <w:tcPr>
            <w:tcW w:w="1418" w:type="dxa"/>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4.2</w:t>
            </w:r>
          </w:p>
        </w:tc>
        <w:tc>
          <w:tcPr>
            <w:tcW w:w="1417" w:type="dxa"/>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0.8</w:t>
            </w:r>
          </w:p>
        </w:tc>
        <w:tc>
          <w:tcPr>
            <w:tcW w:w="1560" w:type="dxa"/>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2.6</w:t>
            </w:r>
          </w:p>
        </w:tc>
        <w:tc>
          <w:tcPr>
            <w:tcW w:w="1417" w:type="dxa"/>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1.6</w:t>
            </w:r>
          </w:p>
        </w:tc>
        <w:tc>
          <w:tcPr>
            <w:tcW w:w="1418" w:type="dxa"/>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0.4</w:t>
            </w:r>
          </w:p>
        </w:tc>
        <w:tc>
          <w:tcPr>
            <w:tcW w:w="1869" w:type="dxa"/>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1.1</w:t>
            </w:r>
          </w:p>
        </w:tc>
      </w:tr>
      <w:tr w:rsidR="00694817" w:rsidRPr="00694817" w:rsidTr="00694817">
        <w:tc>
          <w:tcPr>
            <w:tcW w:w="4077" w:type="dxa"/>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Percent open water</w:t>
            </w:r>
          </w:p>
        </w:tc>
        <w:tc>
          <w:tcPr>
            <w:tcW w:w="1418" w:type="dxa"/>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2.9</w:t>
            </w:r>
          </w:p>
        </w:tc>
        <w:tc>
          <w:tcPr>
            <w:tcW w:w="1417" w:type="dxa"/>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0.6</w:t>
            </w:r>
          </w:p>
        </w:tc>
        <w:tc>
          <w:tcPr>
            <w:tcW w:w="1560" w:type="dxa"/>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1.8</w:t>
            </w:r>
          </w:p>
        </w:tc>
        <w:tc>
          <w:tcPr>
            <w:tcW w:w="1417" w:type="dxa"/>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0.9</w:t>
            </w:r>
          </w:p>
        </w:tc>
        <w:tc>
          <w:tcPr>
            <w:tcW w:w="1418" w:type="dxa"/>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0.3</w:t>
            </w:r>
          </w:p>
        </w:tc>
        <w:tc>
          <w:tcPr>
            <w:tcW w:w="1869" w:type="dxa"/>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0.7</w:t>
            </w:r>
          </w:p>
        </w:tc>
      </w:tr>
      <w:tr w:rsidR="00694817" w:rsidRPr="00694817" w:rsidTr="00694817">
        <w:tc>
          <w:tcPr>
            <w:tcW w:w="4077" w:type="dxa"/>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slope, mean (degrees)</w:t>
            </w:r>
          </w:p>
        </w:tc>
        <w:tc>
          <w:tcPr>
            <w:tcW w:w="1418" w:type="dxa"/>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9.1</w:t>
            </w:r>
          </w:p>
        </w:tc>
        <w:tc>
          <w:tcPr>
            <w:tcW w:w="1417" w:type="dxa"/>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10.5</w:t>
            </w:r>
          </w:p>
        </w:tc>
        <w:tc>
          <w:tcPr>
            <w:tcW w:w="1560" w:type="dxa"/>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10.2</w:t>
            </w:r>
          </w:p>
        </w:tc>
        <w:tc>
          <w:tcPr>
            <w:tcW w:w="1417" w:type="dxa"/>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9.5</w:t>
            </w:r>
          </w:p>
        </w:tc>
        <w:tc>
          <w:tcPr>
            <w:tcW w:w="1418" w:type="dxa"/>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11.3</w:t>
            </w:r>
          </w:p>
        </w:tc>
        <w:tc>
          <w:tcPr>
            <w:tcW w:w="1869" w:type="dxa"/>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11.8</w:t>
            </w:r>
          </w:p>
        </w:tc>
      </w:tr>
      <w:tr w:rsidR="00694817" w:rsidRPr="00694817" w:rsidTr="00694817">
        <w:tc>
          <w:tcPr>
            <w:tcW w:w="4077" w:type="dxa"/>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slope, max (degrees)</w:t>
            </w:r>
          </w:p>
        </w:tc>
        <w:tc>
          <w:tcPr>
            <w:tcW w:w="1418" w:type="dxa"/>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44</w:t>
            </w:r>
          </w:p>
        </w:tc>
        <w:tc>
          <w:tcPr>
            <w:tcW w:w="1417" w:type="dxa"/>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38</w:t>
            </w:r>
          </w:p>
        </w:tc>
        <w:tc>
          <w:tcPr>
            <w:tcW w:w="1560" w:type="dxa"/>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50</w:t>
            </w:r>
          </w:p>
        </w:tc>
        <w:tc>
          <w:tcPr>
            <w:tcW w:w="1417" w:type="dxa"/>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40</w:t>
            </w:r>
          </w:p>
        </w:tc>
        <w:tc>
          <w:tcPr>
            <w:tcW w:w="1418" w:type="dxa"/>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56</w:t>
            </w:r>
          </w:p>
        </w:tc>
        <w:tc>
          <w:tcPr>
            <w:tcW w:w="1869" w:type="dxa"/>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61</w:t>
            </w:r>
          </w:p>
        </w:tc>
      </w:tr>
      <w:tr w:rsidR="00694817" w:rsidRPr="00694817" w:rsidTr="00694817">
        <w:tc>
          <w:tcPr>
            <w:tcW w:w="4077" w:type="dxa"/>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Logging history, 1980-2011 (% area)</w:t>
            </w:r>
          </w:p>
        </w:tc>
        <w:tc>
          <w:tcPr>
            <w:tcW w:w="1418" w:type="dxa"/>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28.1</w:t>
            </w:r>
          </w:p>
        </w:tc>
        <w:tc>
          <w:tcPr>
            <w:tcW w:w="1417" w:type="dxa"/>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62.6</w:t>
            </w:r>
          </w:p>
        </w:tc>
        <w:tc>
          <w:tcPr>
            <w:tcW w:w="1560" w:type="dxa"/>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42.7</w:t>
            </w:r>
          </w:p>
        </w:tc>
        <w:tc>
          <w:tcPr>
            <w:tcW w:w="1417" w:type="dxa"/>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41.3</w:t>
            </w:r>
          </w:p>
        </w:tc>
        <w:tc>
          <w:tcPr>
            <w:tcW w:w="1418" w:type="dxa"/>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25.8</w:t>
            </w:r>
          </w:p>
        </w:tc>
        <w:tc>
          <w:tcPr>
            <w:tcW w:w="1869" w:type="dxa"/>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33.9</w:t>
            </w:r>
          </w:p>
        </w:tc>
      </w:tr>
      <w:tr w:rsidR="00694817" w:rsidRPr="00694817" w:rsidTr="00694817">
        <w:tc>
          <w:tcPr>
            <w:tcW w:w="4077" w:type="dxa"/>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Tree age (average)</w:t>
            </w:r>
          </w:p>
        </w:tc>
        <w:tc>
          <w:tcPr>
            <w:tcW w:w="1418" w:type="dxa"/>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52</w:t>
            </w:r>
          </w:p>
        </w:tc>
        <w:tc>
          <w:tcPr>
            <w:tcW w:w="1417" w:type="dxa"/>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40</w:t>
            </w:r>
          </w:p>
        </w:tc>
        <w:tc>
          <w:tcPr>
            <w:tcW w:w="1560" w:type="dxa"/>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48</w:t>
            </w:r>
          </w:p>
        </w:tc>
        <w:tc>
          <w:tcPr>
            <w:tcW w:w="1417" w:type="dxa"/>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59</w:t>
            </w:r>
          </w:p>
        </w:tc>
        <w:tc>
          <w:tcPr>
            <w:tcW w:w="1418" w:type="dxa"/>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49</w:t>
            </w:r>
          </w:p>
        </w:tc>
        <w:tc>
          <w:tcPr>
            <w:tcW w:w="1869" w:type="dxa"/>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53</w:t>
            </w:r>
          </w:p>
        </w:tc>
      </w:tr>
      <w:tr w:rsidR="00694817" w:rsidRPr="00694817" w:rsidTr="00694817">
        <w:tc>
          <w:tcPr>
            <w:tcW w:w="4077" w:type="dxa"/>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[PM] Wark-Gneiss (%)</w:t>
            </w:r>
          </w:p>
        </w:tc>
        <w:tc>
          <w:tcPr>
            <w:tcW w:w="1418" w:type="dxa"/>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13.6</w:t>
            </w:r>
          </w:p>
        </w:tc>
        <w:tc>
          <w:tcPr>
            <w:tcW w:w="1417" w:type="dxa"/>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44.9</w:t>
            </w:r>
          </w:p>
        </w:tc>
        <w:tc>
          <w:tcPr>
            <w:tcW w:w="1560" w:type="dxa"/>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20.5</w:t>
            </w:r>
          </w:p>
        </w:tc>
        <w:tc>
          <w:tcPr>
            <w:tcW w:w="1417" w:type="dxa"/>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77.6</w:t>
            </w:r>
          </w:p>
        </w:tc>
        <w:tc>
          <w:tcPr>
            <w:tcW w:w="1418" w:type="dxa"/>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0</w:t>
            </w:r>
          </w:p>
        </w:tc>
        <w:tc>
          <w:tcPr>
            <w:tcW w:w="1869" w:type="dxa"/>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30.6</w:t>
            </w:r>
          </w:p>
        </w:tc>
      </w:tr>
      <w:tr w:rsidR="00694817" w:rsidRPr="00694817" w:rsidTr="00694817">
        <w:tc>
          <w:tcPr>
            <w:tcW w:w="4077" w:type="dxa"/>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[PM] Argillite-Metagreywacke (%)</w:t>
            </w:r>
          </w:p>
        </w:tc>
        <w:tc>
          <w:tcPr>
            <w:tcW w:w="1418" w:type="dxa"/>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64.2</w:t>
            </w:r>
          </w:p>
        </w:tc>
        <w:tc>
          <w:tcPr>
            <w:tcW w:w="1417" w:type="dxa"/>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0</w:t>
            </w:r>
          </w:p>
        </w:tc>
        <w:tc>
          <w:tcPr>
            <w:tcW w:w="1560" w:type="dxa"/>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42.1</w:t>
            </w:r>
          </w:p>
        </w:tc>
        <w:tc>
          <w:tcPr>
            <w:tcW w:w="1417" w:type="dxa"/>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0</w:t>
            </w:r>
          </w:p>
        </w:tc>
        <w:tc>
          <w:tcPr>
            <w:tcW w:w="1418" w:type="dxa"/>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76.8</w:t>
            </w:r>
          </w:p>
        </w:tc>
        <w:tc>
          <w:tcPr>
            <w:tcW w:w="1869" w:type="dxa"/>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45.1</w:t>
            </w:r>
          </w:p>
        </w:tc>
      </w:tr>
      <w:tr w:rsidR="00694817" w:rsidRPr="00694817" w:rsidTr="00694817">
        <w:tc>
          <w:tcPr>
            <w:tcW w:w="4077" w:type="dxa"/>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[PM] Chert-Argillite-Volcanic (%)</w:t>
            </w:r>
          </w:p>
        </w:tc>
        <w:tc>
          <w:tcPr>
            <w:tcW w:w="1418" w:type="dxa"/>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22.2</w:t>
            </w:r>
          </w:p>
        </w:tc>
        <w:tc>
          <w:tcPr>
            <w:tcW w:w="1417" w:type="dxa"/>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55.1</w:t>
            </w:r>
          </w:p>
        </w:tc>
        <w:tc>
          <w:tcPr>
            <w:tcW w:w="1560" w:type="dxa"/>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37.4</w:t>
            </w:r>
          </w:p>
        </w:tc>
        <w:tc>
          <w:tcPr>
            <w:tcW w:w="1417" w:type="dxa"/>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22.4</w:t>
            </w:r>
          </w:p>
        </w:tc>
        <w:tc>
          <w:tcPr>
            <w:tcW w:w="1418" w:type="dxa"/>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0</w:t>
            </w:r>
          </w:p>
        </w:tc>
        <w:tc>
          <w:tcPr>
            <w:tcW w:w="1869" w:type="dxa"/>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17.9</w:t>
            </w:r>
          </w:p>
        </w:tc>
      </w:tr>
      <w:tr w:rsidR="00694817" w:rsidRPr="00694817" w:rsidTr="00694817">
        <w:tc>
          <w:tcPr>
            <w:tcW w:w="4077" w:type="dxa"/>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[PM] Metagreywacke (%)</w:t>
            </w:r>
          </w:p>
        </w:tc>
        <w:tc>
          <w:tcPr>
            <w:tcW w:w="1418" w:type="dxa"/>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0</w:t>
            </w:r>
          </w:p>
        </w:tc>
        <w:tc>
          <w:tcPr>
            <w:tcW w:w="1417" w:type="dxa"/>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0</w:t>
            </w:r>
          </w:p>
        </w:tc>
        <w:tc>
          <w:tcPr>
            <w:tcW w:w="1560" w:type="dxa"/>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0</w:t>
            </w:r>
          </w:p>
        </w:tc>
        <w:tc>
          <w:tcPr>
            <w:tcW w:w="1417" w:type="dxa"/>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0</w:t>
            </w:r>
          </w:p>
        </w:tc>
        <w:tc>
          <w:tcPr>
            <w:tcW w:w="1418" w:type="dxa"/>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7.2</w:t>
            </w:r>
          </w:p>
        </w:tc>
        <w:tc>
          <w:tcPr>
            <w:tcW w:w="1869" w:type="dxa"/>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1.6</w:t>
            </w:r>
          </w:p>
        </w:tc>
      </w:tr>
      <w:tr w:rsidR="00694817" w:rsidRPr="00694817" w:rsidTr="00694817">
        <w:tc>
          <w:tcPr>
            <w:tcW w:w="4077" w:type="dxa"/>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[PM] Metchosin Volcanics (%)</w:t>
            </w:r>
          </w:p>
        </w:tc>
        <w:tc>
          <w:tcPr>
            <w:tcW w:w="1418" w:type="dxa"/>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0</w:t>
            </w:r>
          </w:p>
        </w:tc>
        <w:tc>
          <w:tcPr>
            <w:tcW w:w="1417" w:type="dxa"/>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0</w:t>
            </w:r>
          </w:p>
        </w:tc>
        <w:tc>
          <w:tcPr>
            <w:tcW w:w="1560" w:type="dxa"/>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0</w:t>
            </w:r>
          </w:p>
        </w:tc>
        <w:tc>
          <w:tcPr>
            <w:tcW w:w="1417" w:type="dxa"/>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0</w:t>
            </w:r>
          </w:p>
        </w:tc>
        <w:tc>
          <w:tcPr>
            <w:tcW w:w="1418" w:type="dxa"/>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16</w:t>
            </w:r>
          </w:p>
        </w:tc>
        <w:tc>
          <w:tcPr>
            <w:tcW w:w="1869" w:type="dxa"/>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4.2</w:t>
            </w:r>
          </w:p>
        </w:tc>
      </w:tr>
      <w:tr w:rsidR="00694817" w:rsidRPr="00694817" w:rsidTr="00694817">
        <w:tc>
          <w:tcPr>
            <w:tcW w:w="4077" w:type="dxa"/>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[PM] Sooke Gabbro (%)</w:t>
            </w:r>
          </w:p>
        </w:tc>
        <w:tc>
          <w:tcPr>
            <w:tcW w:w="1418" w:type="dxa"/>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0</w:t>
            </w:r>
          </w:p>
        </w:tc>
        <w:tc>
          <w:tcPr>
            <w:tcW w:w="1417" w:type="dxa"/>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0</w:t>
            </w:r>
          </w:p>
        </w:tc>
        <w:tc>
          <w:tcPr>
            <w:tcW w:w="1560" w:type="dxa"/>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0</w:t>
            </w:r>
          </w:p>
        </w:tc>
        <w:tc>
          <w:tcPr>
            <w:tcW w:w="1417" w:type="dxa"/>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0</w:t>
            </w:r>
          </w:p>
        </w:tc>
        <w:tc>
          <w:tcPr>
            <w:tcW w:w="1418" w:type="dxa"/>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0</w:t>
            </w:r>
          </w:p>
        </w:tc>
        <w:tc>
          <w:tcPr>
            <w:tcW w:w="1869" w:type="dxa"/>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0.7</w:t>
            </w:r>
          </w:p>
        </w:tc>
      </w:tr>
      <w:tr w:rsidR="00694817" w:rsidRPr="00694817" w:rsidTr="00694817">
        <w:tc>
          <w:tcPr>
            <w:tcW w:w="4077" w:type="dxa"/>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[S] Colluvial (O-HFP, %)</w:t>
            </w:r>
          </w:p>
        </w:tc>
        <w:tc>
          <w:tcPr>
            <w:tcW w:w="1418" w:type="dxa"/>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42.2</w:t>
            </w:r>
          </w:p>
        </w:tc>
        <w:tc>
          <w:tcPr>
            <w:tcW w:w="1417" w:type="dxa"/>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48.1</w:t>
            </w:r>
          </w:p>
        </w:tc>
        <w:tc>
          <w:tcPr>
            <w:tcW w:w="1560" w:type="dxa"/>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44.3</w:t>
            </w:r>
          </w:p>
        </w:tc>
        <w:tc>
          <w:tcPr>
            <w:tcW w:w="1417" w:type="dxa"/>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48.1</w:t>
            </w:r>
          </w:p>
        </w:tc>
        <w:tc>
          <w:tcPr>
            <w:tcW w:w="1418" w:type="dxa"/>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50</w:t>
            </w:r>
          </w:p>
        </w:tc>
        <w:tc>
          <w:tcPr>
            <w:tcW w:w="1869" w:type="dxa"/>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47.9</w:t>
            </w:r>
          </w:p>
        </w:tc>
      </w:tr>
      <w:tr w:rsidR="00694817" w:rsidRPr="00694817" w:rsidTr="00694817">
        <w:tc>
          <w:tcPr>
            <w:tcW w:w="4077" w:type="dxa"/>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[S] Morainal / Till (DU-HFP, %)</w:t>
            </w:r>
          </w:p>
        </w:tc>
        <w:tc>
          <w:tcPr>
            <w:tcW w:w="1418" w:type="dxa"/>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26.6</w:t>
            </w:r>
          </w:p>
        </w:tc>
        <w:tc>
          <w:tcPr>
            <w:tcW w:w="1417" w:type="dxa"/>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51.9</w:t>
            </w:r>
          </w:p>
        </w:tc>
        <w:tc>
          <w:tcPr>
            <w:tcW w:w="1560" w:type="dxa"/>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36.1</w:t>
            </w:r>
          </w:p>
        </w:tc>
        <w:tc>
          <w:tcPr>
            <w:tcW w:w="1417" w:type="dxa"/>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31.8</w:t>
            </w:r>
          </w:p>
        </w:tc>
        <w:tc>
          <w:tcPr>
            <w:tcW w:w="1418" w:type="dxa"/>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1.8</w:t>
            </w:r>
          </w:p>
        </w:tc>
        <w:tc>
          <w:tcPr>
            <w:tcW w:w="1869" w:type="dxa"/>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19.2</w:t>
            </w:r>
          </w:p>
        </w:tc>
      </w:tr>
      <w:tr w:rsidR="00694817" w:rsidRPr="00694817" w:rsidTr="00694817">
        <w:tc>
          <w:tcPr>
            <w:tcW w:w="4077" w:type="dxa"/>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[S] Morainal / Till (O-HFP, %)</w:t>
            </w:r>
          </w:p>
        </w:tc>
        <w:tc>
          <w:tcPr>
            <w:tcW w:w="1418" w:type="dxa"/>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17.8</w:t>
            </w:r>
          </w:p>
        </w:tc>
        <w:tc>
          <w:tcPr>
            <w:tcW w:w="1417" w:type="dxa"/>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0</w:t>
            </w:r>
          </w:p>
        </w:tc>
        <w:tc>
          <w:tcPr>
            <w:tcW w:w="1560" w:type="dxa"/>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12.9</w:t>
            </w:r>
          </w:p>
        </w:tc>
        <w:tc>
          <w:tcPr>
            <w:tcW w:w="1417" w:type="dxa"/>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1</w:t>
            </w:r>
          </w:p>
        </w:tc>
        <w:tc>
          <w:tcPr>
            <w:tcW w:w="1418" w:type="dxa"/>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48.2</w:t>
            </w:r>
          </w:p>
        </w:tc>
        <w:tc>
          <w:tcPr>
            <w:tcW w:w="1869" w:type="dxa"/>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25.6</w:t>
            </w:r>
          </w:p>
        </w:tc>
      </w:tr>
      <w:tr w:rsidR="00694817" w:rsidRPr="00694817" w:rsidTr="00694817">
        <w:tc>
          <w:tcPr>
            <w:tcW w:w="4077" w:type="dxa"/>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lastRenderedPageBreak/>
              <w:t>[S] Undifferentiated organic (T.M, %)</w:t>
            </w:r>
          </w:p>
        </w:tc>
        <w:tc>
          <w:tcPr>
            <w:tcW w:w="1418" w:type="dxa"/>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6.4</w:t>
            </w:r>
          </w:p>
        </w:tc>
        <w:tc>
          <w:tcPr>
            <w:tcW w:w="1417" w:type="dxa"/>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0</w:t>
            </w:r>
          </w:p>
        </w:tc>
        <w:tc>
          <w:tcPr>
            <w:tcW w:w="1560" w:type="dxa"/>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3.6</w:t>
            </w:r>
          </w:p>
        </w:tc>
        <w:tc>
          <w:tcPr>
            <w:tcW w:w="1417" w:type="dxa"/>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0</w:t>
            </w:r>
          </w:p>
        </w:tc>
        <w:tc>
          <w:tcPr>
            <w:tcW w:w="1418" w:type="dxa"/>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0</w:t>
            </w:r>
          </w:p>
        </w:tc>
        <w:tc>
          <w:tcPr>
            <w:tcW w:w="1869" w:type="dxa"/>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0.8</w:t>
            </w:r>
          </w:p>
        </w:tc>
      </w:tr>
      <w:tr w:rsidR="00694817" w:rsidRPr="00694817" w:rsidTr="00694817">
        <w:tc>
          <w:tcPr>
            <w:tcW w:w="4077" w:type="dxa"/>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[S] Glaciofluvial (DU-HFP, %)</w:t>
            </w:r>
          </w:p>
        </w:tc>
        <w:tc>
          <w:tcPr>
            <w:tcW w:w="1418" w:type="dxa"/>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0.5</w:t>
            </w:r>
          </w:p>
        </w:tc>
        <w:tc>
          <w:tcPr>
            <w:tcW w:w="1417" w:type="dxa"/>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0</w:t>
            </w:r>
          </w:p>
        </w:tc>
        <w:tc>
          <w:tcPr>
            <w:tcW w:w="1560" w:type="dxa"/>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0.6</w:t>
            </w:r>
          </w:p>
        </w:tc>
        <w:tc>
          <w:tcPr>
            <w:tcW w:w="1417" w:type="dxa"/>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6.9</w:t>
            </w:r>
          </w:p>
        </w:tc>
        <w:tc>
          <w:tcPr>
            <w:tcW w:w="1418" w:type="dxa"/>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0</w:t>
            </w:r>
          </w:p>
        </w:tc>
        <w:tc>
          <w:tcPr>
            <w:tcW w:w="1869" w:type="dxa"/>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2.2</w:t>
            </w:r>
          </w:p>
        </w:tc>
      </w:tr>
      <w:tr w:rsidR="00694817" w:rsidRPr="00694817" w:rsidTr="00694817">
        <w:tc>
          <w:tcPr>
            <w:tcW w:w="4077" w:type="dxa"/>
            <w:tcBorders>
              <w:bottom w:val="single" w:sz="4" w:space="0" w:color="auto"/>
            </w:tcBorders>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[S] Fluvial (DU-HFP, %)</w:t>
            </w:r>
          </w:p>
        </w:tc>
        <w:tc>
          <w:tcPr>
            <w:tcW w:w="1418" w:type="dxa"/>
            <w:tcBorders>
              <w:bottom w:val="single" w:sz="4" w:space="0" w:color="auto"/>
            </w:tcBorders>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3.9</w:t>
            </w:r>
          </w:p>
        </w:tc>
        <w:tc>
          <w:tcPr>
            <w:tcW w:w="1417" w:type="dxa"/>
            <w:tcBorders>
              <w:bottom w:val="single" w:sz="4" w:space="0" w:color="auto"/>
            </w:tcBorders>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0</w:t>
            </w:r>
          </w:p>
        </w:tc>
        <w:tc>
          <w:tcPr>
            <w:tcW w:w="1560" w:type="dxa"/>
            <w:tcBorders>
              <w:bottom w:val="single" w:sz="4" w:space="0" w:color="auto"/>
            </w:tcBorders>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2.2</w:t>
            </w:r>
          </w:p>
        </w:tc>
        <w:tc>
          <w:tcPr>
            <w:tcW w:w="1417" w:type="dxa"/>
            <w:tcBorders>
              <w:bottom w:val="single" w:sz="4" w:space="0" w:color="auto"/>
            </w:tcBorders>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0</w:t>
            </w:r>
          </w:p>
        </w:tc>
        <w:tc>
          <w:tcPr>
            <w:tcW w:w="1418" w:type="dxa"/>
            <w:tcBorders>
              <w:bottom w:val="single" w:sz="4" w:space="0" w:color="auto"/>
            </w:tcBorders>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0</w:t>
            </w:r>
          </w:p>
        </w:tc>
        <w:tc>
          <w:tcPr>
            <w:tcW w:w="1869" w:type="dxa"/>
            <w:tcBorders>
              <w:bottom w:val="single" w:sz="4" w:space="0" w:color="auto"/>
            </w:tcBorders>
            <w:shd w:val="clear" w:color="auto" w:fill="F2F2F2" w:themeFill="background1" w:themeFillShade="F2"/>
          </w:tcPr>
          <w:p w:rsidR="00B232F7" w:rsidRPr="00694817" w:rsidRDefault="007B2B2C" w:rsidP="00694817">
            <w:pPr>
              <w:spacing w:line="276" w:lineRule="auto"/>
              <w:rPr>
                <w:rFonts w:asciiTheme="minorHAnsi" w:hAnsiTheme="minorHAnsi" w:cstheme="minorHAnsi"/>
              </w:rPr>
            </w:pPr>
            <w:r w:rsidRPr="00694817">
              <w:rPr>
                <w:rFonts w:asciiTheme="minorHAnsi" w:hAnsiTheme="minorHAnsi" w:cstheme="minorHAnsi"/>
              </w:rPr>
              <w:t>0.5</w:t>
            </w:r>
          </w:p>
        </w:tc>
      </w:tr>
    </w:tbl>
    <w:p w:rsidR="00B232F7" w:rsidRDefault="007B2B2C">
      <w:r>
        <w:t> </w:t>
      </w:r>
    </w:p>
    <w:p w:rsidR="00694817" w:rsidRDefault="00694817"/>
    <w:p w:rsidR="00694817" w:rsidRDefault="00694817"/>
    <w:p w:rsidR="00D81C47" w:rsidRDefault="00D81C47"/>
    <w:p w:rsidR="00D81C47" w:rsidRDefault="00D81C47">
      <w:pPr>
        <w:sectPr w:rsidR="00D81C47" w:rsidSect="00694817">
          <w:pgSz w:w="15840" w:h="12240" w:orient="landscape" w:code="1"/>
          <w:pgMar w:top="1440" w:right="1440" w:bottom="1440" w:left="1440" w:header="706" w:footer="706" w:gutter="0"/>
          <w:cols w:space="708"/>
          <w:docGrid w:linePitch="326"/>
        </w:sectPr>
      </w:pPr>
    </w:p>
    <w:p w:rsidR="00D81C47" w:rsidRDefault="00D81C47" w:rsidP="00D81C47">
      <w:bookmarkStart w:id="115" w:name="random-forests"/>
      <w:r>
        <w:lastRenderedPageBreak/>
        <w:t>The watershed characteristics included in Table 15 were combined with Leech WSA weather data (Chapter 2) and sample results (Chapter 3) to identify possible explanatory variables that were driving changes in NOM concentration and character across the Leech WSA. Watershed characteristics and conditions were evaluated as possible predictors for NOM change using Random Forest algorithms.</w:t>
      </w:r>
    </w:p>
    <w:p w:rsidR="00D81C47" w:rsidRDefault="00D81C47" w:rsidP="00D81C47">
      <w:pPr>
        <w:pStyle w:val="Heading4"/>
        <w:numPr>
          <w:ilvl w:val="0"/>
          <w:numId w:val="0"/>
        </w:numPr>
      </w:pPr>
    </w:p>
    <w:p w:rsidR="00B232F7" w:rsidRDefault="007B2B2C">
      <w:pPr>
        <w:pStyle w:val="Heading4"/>
      </w:pPr>
      <w:bookmarkStart w:id="116" w:name="_Toc58479369"/>
      <w:r>
        <w:t>Random Forests</w:t>
      </w:r>
      <w:bookmarkEnd w:id="115"/>
      <w:bookmarkEnd w:id="116"/>
    </w:p>
    <w:p w:rsidR="00B232F7" w:rsidRDefault="007B2B2C">
      <w:r>
        <w:t xml:space="preserve">Breiman’s Random Forests (RF) is a machine learning algorithm which composes a statistical tool for non-parametric regression, prediction, classification and assessment of variable importance (Breiman </w:t>
      </w:r>
      <w:hyperlink w:anchor="ref-Breiman2001">
        <w:r>
          <w:rPr>
            <w:rStyle w:val="Hyperlink"/>
          </w:rPr>
          <w:t>2001</w:t>
        </w:r>
      </w:hyperlink>
      <w:r>
        <w:t xml:space="preserve">; Strobl, Malley, and Tutz </w:t>
      </w:r>
      <w:hyperlink w:anchor="ref-Strobl2009">
        <w:r>
          <w:rPr>
            <w:rStyle w:val="Hyperlink"/>
          </w:rPr>
          <w:t>2009</w:t>
        </w:r>
      </w:hyperlink>
      <w:r>
        <w:t xml:space="preserve">). RF does not require independence among samples and is unique in its capacity to evaluate variable importance metrics (Tyralis, Papacharalampous, and Langousis </w:t>
      </w:r>
      <w:hyperlink w:anchor="ref-Tyralis2019">
        <w:r>
          <w:rPr>
            <w:rStyle w:val="Hyperlink"/>
          </w:rPr>
          <w:t>2019</w:t>
        </w:r>
      </w:hyperlink>
      <w:r>
        <w:t xml:space="preserve">; Biau and Scornet </w:t>
      </w:r>
      <w:hyperlink w:anchor="ref-Biau2016">
        <w:r>
          <w:rPr>
            <w:rStyle w:val="Hyperlink"/>
          </w:rPr>
          <w:t>2016</w:t>
        </w:r>
      </w:hyperlink>
      <w:r>
        <w:t xml:space="preserve">). The relative importance of each feature in RF can be determined by assessing the accuracy of how well the response variable (predictant) is anticipated in the absence or presence of each predictor feature (see Appendix E1 for extended background and details). Through the RF algorithm, variable importance measure (VIM) is assessed by removing predictor variables one at a time and measuring the decrease in prediction accuracy in their absence (Breiman </w:t>
      </w:r>
      <w:hyperlink w:anchor="ref-Breiman2001">
        <w:r>
          <w:rPr>
            <w:rStyle w:val="Hyperlink"/>
          </w:rPr>
          <w:t>2001</w:t>
        </w:r>
      </w:hyperlink>
      <w:r>
        <w:t>).</w:t>
      </w:r>
    </w:p>
    <w:p w:rsidR="00B232F7" w:rsidRDefault="007B2B2C">
      <w:r>
        <w:t> </w:t>
      </w:r>
    </w:p>
    <w:p w:rsidR="00B232F7" w:rsidRDefault="007B2B2C">
      <w:pPr>
        <w:pStyle w:val="Heading5"/>
      </w:pPr>
      <w:bookmarkStart w:id="117" w:name="Xdbf072f9dd4ce108ca202b166b2eb71de070079"/>
      <w:bookmarkStart w:id="118" w:name="_Toc58479370"/>
      <w:r>
        <w:t>Predictor variable refinement and quality assurance</w:t>
      </w:r>
      <w:bookmarkEnd w:id="117"/>
      <w:bookmarkEnd w:id="118"/>
    </w:p>
    <w:p w:rsidR="00B232F7" w:rsidRDefault="007B2B2C">
      <w:r>
        <w:t>RF variable importance measures (VIMs) were used to assess the relative importance of sub-basin characteristics and conditions as predictors of NOM concentration and character using the MSE method (type 1). Possible predictor variables for NOM concentration (i.e. DOC) and character (i.e. SAC</w:t>
      </w:r>
      <w:r>
        <w:rPr>
          <w:vertAlign w:val="subscript"/>
        </w:rPr>
        <w:t>254</w:t>
      </w:r>
      <w:r>
        <w:t xml:space="preserve"> and E</w:t>
      </w:r>
      <w:r>
        <w:rPr>
          <w:vertAlign w:val="subscript"/>
        </w:rPr>
        <w:t>2</w:t>
      </w:r>
      <w:r>
        <w:t>:E</w:t>
      </w:r>
      <w:r>
        <w:rPr>
          <w:vertAlign w:val="subscript"/>
        </w:rPr>
        <w:t>3</w:t>
      </w:r>
      <w:r>
        <w:t xml:space="preserve">) included sub-basin characteristics of each of the six monitoring </w:t>
      </w:r>
      <w:r>
        <w:lastRenderedPageBreak/>
        <w:t xml:space="preserve">sites (Table 15) as well as sampling stage and antecedent weather conditions. To avoid undue bias (C. Strobl et al. </w:t>
      </w:r>
      <w:hyperlink w:anchor="ref-Strobl2008">
        <w:r>
          <w:rPr>
            <w:rStyle w:val="Hyperlink"/>
          </w:rPr>
          <w:t>2008</w:t>
        </w:r>
      </w:hyperlink>
      <w:r>
        <w:t>) all predictor variables were numeric values (quantitative) and missing values were removed. As cross-correlated predictors can cause biased VIM in RF, variables with correlation coefficients greater than 0.65 were omitted (though there is no standard definition for levels of correlation coefficient strengths, 0.65 seemed a reasonable threshold to separate moderate and more strongly correlated variables).</w:t>
      </w:r>
    </w:p>
    <w:p w:rsidR="00B232F7" w:rsidRDefault="007B2B2C">
      <w:r>
        <w:t> </w:t>
      </w:r>
    </w:p>
    <w:p w:rsidR="00B232F7" w:rsidRDefault="007B2B2C">
      <w:r>
        <w:t>Sampling stages for each site were scaled (min-max-normalized) to account for differences between Vertical Rack installations and to allow for comparison between sites (Equation 1). For antecedent rain and air temperatures, different periods of time were considered in exploratory data analysis. Intervals of 3, 5, 7, 14, 21 and 30 days prior to sample collection were evaluated for cross-correlations and relative VIM results.</w:t>
      </w:r>
    </w:p>
    <w:p w:rsidR="00B232F7" w:rsidRDefault="007B2B2C">
      <w:r>
        <w:t> </w:t>
      </w:r>
    </w:p>
    <w:p w:rsidR="00B232F7" w:rsidRDefault="007B2B2C">
      <w:r>
        <w:t>Equation 1:</w:t>
      </w:r>
    </w:p>
    <w:p w:rsidR="00B232F7" w:rsidRDefault="007B2B2C">
      <m:oMathPara>
        <m:oMathParaPr>
          <m:jc m:val="center"/>
        </m:oMathParaPr>
        <m:oMath>
          <m:r>
            <w:rPr>
              <w:rFonts w:ascii="Cambria Math" w:hAnsi="Cambria Math"/>
            </w:rPr>
            <m:t>normalized </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f>
            <m:fPr>
              <m:ctrlPr>
                <w:rPr>
                  <w:rFonts w:ascii="Cambria Math" w:hAnsi="Cambria Math"/>
                </w:rPr>
              </m:ctrlPr>
            </m:fPr>
            <m:num>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min</m:t>
                  </m:r>
                </m:sub>
              </m:sSub>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max</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min</m:t>
                  </m:r>
                </m:sub>
              </m:sSub>
              <m:r>
                <w:rPr>
                  <w:rFonts w:ascii="Cambria Math" w:hAnsi="Cambria Math"/>
                </w:rPr>
                <m:t>)</m:t>
              </m:r>
            </m:den>
          </m:f>
        </m:oMath>
      </m:oMathPara>
    </w:p>
    <w:p w:rsidR="00B232F7" w:rsidRDefault="007B2B2C">
      <w:r>
        <w:t> </w:t>
      </w:r>
    </w:p>
    <w:p w:rsidR="00B232F7" w:rsidRDefault="007B2B2C">
      <w:r>
        <w:t>RF is a black box; for that reason, a variable of random numbers was included in the VIM assessment as a means for quality assurance (QA). VIM assessment, with the QA variable, was completed for watershed characteristics and conditions to ensure that random numbers were not assigned any predictor importance. The QA variable was removed from final assessment and is not displayed in results.</w:t>
      </w:r>
    </w:p>
    <w:p w:rsidR="00B232F7" w:rsidRDefault="007B2B2C">
      <w:r>
        <w:t> </w:t>
      </w:r>
    </w:p>
    <w:p w:rsidR="00B232F7" w:rsidRDefault="007B2B2C">
      <w:r>
        <w:lastRenderedPageBreak/>
        <w:t>Following RF VIM analyses, the variables with relatively greatest predictor importance were further explored by evaluating their one-on-one relationships with NOM concentration and character. Results of RF VIM assessment were also used to retrospectively infer importance of variables that were excluded from VIM due to their cross correlation(s). Where possible, important predictor variables were assessed for hysteretic behavior.</w:t>
      </w:r>
    </w:p>
    <w:p w:rsidR="00B232F7" w:rsidRDefault="007B2B2C">
      <w:r>
        <w:t> </w:t>
      </w:r>
    </w:p>
    <w:p w:rsidR="00B232F7" w:rsidRDefault="007B2B2C">
      <w:pPr>
        <w:pStyle w:val="Heading4"/>
      </w:pPr>
      <w:bookmarkStart w:id="119" w:name="Xaf2e05463635f577d5804c529289485ef3a8cd2"/>
      <w:bookmarkStart w:id="120" w:name="_Toc58479371"/>
      <w:r>
        <w:t>Evaluating local extrema sample stage and DOC</w:t>
      </w:r>
      <w:bookmarkEnd w:id="119"/>
      <w:bookmarkEnd w:id="120"/>
    </w:p>
    <w:p w:rsidR="00B232F7" w:rsidRDefault="007B2B2C">
      <w:r>
        <w:t>Results in the previous chapter showed elevated NOM in event-based samples. To explore the relationship between DOC and event flows, a peak-to-peak comparison was done to see if DOC concentrations peaked with stream stage during events. As DOC was quantified from discrete stream samples the temporal synchrony of peaks could not be evaluated in the same manner as stage, which was continuously recorded. However, each river sample was matched to stage and had a corresponding timestamp, thus inferences could be made based on relationships between peak DOC and stage. To determine if local DOC extrema (maxima and minima concentrations) were captured in conjunction with the local extrema of sampled flows (minima and maxima of sample stage), manual synchrony tests were run on sample results. For each site, results of samples were grouped by collection period and rain event to identify samples with extreme DOC concentrations as well as samples collected at extreme stage (max/min). Samples corresponding to maxima and minima DOC and stage were compared to determine how often they overlapped (i.e. was the sample with max DOC also the sample collected at the highest stage?).</w:t>
      </w:r>
    </w:p>
    <w:p w:rsidR="00B232F7" w:rsidRDefault="00B232F7"/>
    <w:p w:rsidR="00B232F7" w:rsidRDefault="007B2B2C">
      <w:pPr>
        <w:pStyle w:val="Heading3"/>
      </w:pPr>
      <w:bookmarkStart w:id="121" w:name="X39556df01a469ad8897e62841e12b81dc8c495a"/>
      <w:bookmarkStart w:id="122" w:name="_Toc58479372"/>
      <w:r>
        <w:lastRenderedPageBreak/>
        <w:t>Foundational results of Random Forest refinement</w:t>
      </w:r>
      <w:bookmarkEnd w:id="121"/>
      <w:bookmarkEnd w:id="122"/>
    </w:p>
    <w:p w:rsidR="00B232F7" w:rsidRDefault="007B2B2C">
      <w:r>
        <w:t>Values for median basin slopes were the same across three sites, so mean slopes were selected instead, as means were unique to each sampling basin. Sub-basin percent wetland cover was correlated with slope (-0.73), as well as forest cover (-0.97). Thus, wetland and forest percent cover were not included in VIM assessments, and slope was. Interestingly, the percent of sub-basins underlain by the meta-sedimentary Leech River formation (including argillite-metagreywacke (mudstone) and metagreywacke (meta-sandstone)) was correlated (-0.83) with 30-year logging history (percent of basin harvested 1980-2011). The Leech River geologic formation underlies the Weeks Creek and West Leech sub-basins, which were also the two sub-basins least harvested since 1980 (Table 15). These are the types of correlations that could cause spurious VIM bias in RF, because it’s unlikely that the presence of meta-sedimentary parent material was the cause for these basins to be less harvested. Parent material variables were refined to metamorphic (wark gneiss) and igneous (Metchosin volcanics &amp; gabbro stocks), which did not show cross-correlation to other predictor variables. As one might expect, soil materials were correlated with geologic parent materials (as well as with each other and logging history), thus soils were not included with RF VIM predictor variables.</w:t>
      </w:r>
    </w:p>
    <w:p w:rsidR="00B232F7" w:rsidRDefault="007B2B2C">
      <w:r>
        <w:t> </w:t>
      </w:r>
    </w:p>
    <w:p w:rsidR="00B232F7" w:rsidRDefault="007B2B2C" w:rsidP="00D66E7A">
      <w:pPr>
        <w:spacing w:line="276" w:lineRule="auto"/>
      </w:pPr>
      <w:r>
        <w:t>The nine selected predictor variables for RF VIM assessment included:</w:t>
      </w:r>
    </w:p>
    <w:p w:rsidR="00B232F7" w:rsidRDefault="007B2B2C" w:rsidP="00D66E7A">
      <w:pPr>
        <w:pStyle w:val="ListParagraph"/>
        <w:numPr>
          <w:ilvl w:val="0"/>
          <w:numId w:val="22"/>
        </w:numPr>
        <w:spacing w:line="276" w:lineRule="auto"/>
      </w:pPr>
      <w:r>
        <w:t>metamorphic parent-material (wark gneiss, percent of basin)</w:t>
      </w:r>
    </w:p>
    <w:p w:rsidR="00B232F7" w:rsidRDefault="007B2B2C" w:rsidP="00D66E7A">
      <w:pPr>
        <w:pStyle w:val="ListParagraph"/>
        <w:numPr>
          <w:ilvl w:val="0"/>
          <w:numId w:val="22"/>
        </w:numPr>
        <w:spacing w:line="276" w:lineRule="auto"/>
      </w:pPr>
      <w:r>
        <w:t>igneous parent material (Metchosin volcanics &amp; gabbro stocks, percent of basin)</w:t>
      </w:r>
    </w:p>
    <w:p w:rsidR="00B232F7" w:rsidRDefault="007B2B2C" w:rsidP="00D66E7A">
      <w:pPr>
        <w:pStyle w:val="ListParagraph"/>
        <w:numPr>
          <w:ilvl w:val="0"/>
          <w:numId w:val="22"/>
        </w:numPr>
        <w:spacing w:line="276" w:lineRule="auto"/>
      </w:pPr>
      <w:r>
        <w:t>drainage area (km</w:t>
      </w:r>
      <w:r w:rsidRPr="00D66E7A">
        <w:rPr>
          <w:vertAlign w:val="superscript"/>
        </w:rPr>
        <w:t>2</w:t>
      </w:r>
      <w:r>
        <w:t>)</w:t>
      </w:r>
    </w:p>
    <w:p w:rsidR="00B232F7" w:rsidRDefault="007B2B2C" w:rsidP="00D66E7A">
      <w:pPr>
        <w:pStyle w:val="ListParagraph"/>
        <w:numPr>
          <w:ilvl w:val="0"/>
          <w:numId w:val="22"/>
        </w:numPr>
        <w:spacing w:line="276" w:lineRule="auto"/>
      </w:pPr>
      <w:r>
        <w:t>mean basin slope (degrees)</w:t>
      </w:r>
    </w:p>
    <w:p w:rsidR="00B232F7" w:rsidRDefault="007B2B2C" w:rsidP="00D66E7A">
      <w:pPr>
        <w:pStyle w:val="ListParagraph"/>
        <w:numPr>
          <w:ilvl w:val="0"/>
          <w:numId w:val="22"/>
        </w:numPr>
        <w:spacing w:line="276" w:lineRule="auto"/>
      </w:pPr>
      <w:r>
        <w:t>tree age (average, years)</w:t>
      </w:r>
    </w:p>
    <w:p w:rsidR="00B232F7" w:rsidRDefault="007B2B2C" w:rsidP="00D66E7A">
      <w:pPr>
        <w:pStyle w:val="ListParagraph"/>
        <w:numPr>
          <w:ilvl w:val="0"/>
          <w:numId w:val="22"/>
        </w:numPr>
        <w:spacing w:line="276" w:lineRule="auto"/>
      </w:pPr>
      <w:r>
        <w:t>logging history (percent of basin harvested 1980-2011)</w:t>
      </w:r>
    </w:p>
    <w:p w:rsidR="00B232F7" w:rsidRDefault="007B2B2C" w:rsidP="00D66E7A">
      <w:pPr>
        <w:pStyle w:val="ListParagraph"/>
        <w:numPr>
          <w:ilvl w:val="0"/>
          <w:numId w:val="22"/>
        </w:numPr>
        <w:spacing w:line="276" w:lineRule="auto"/>
      </w:pPr>
      <w:r>
        <w:t>antecedent 7-day air temperatures (°C, mean)</w:t>
      </w:r>
    </w:p>
    <w:p w:rsidR="00B232F7" w:rsidRDefault="007B2B2C" w:rsidP="00D66E7A">
      <w:pPr>
        <w:pStyle w:val="ListParagraph"/>
        <w:numPr>
          <w:ilvl w:val="0"/>
          <w:numId w:val="22"/>
        </w:numPr>
        <w:spacing w:line="276" w:lineRule="auto"/>
      </w:pPr>
      <w:r>
        <w:t>antecedent 30-day rain (mm, total)</w:t>
      </w:r>
    </w:p>
    <w:p w:rsidR="00B232F7" w:rsidRDefault="007B2B2C" w:rsidP="00D66E7A">
      <w:pPr>
        <w:pStyle w:val="ListParagraph"/>
        <w:numPr>
          <w:ilvl w:val="0"/>
          <w:numId w:val="22"/>
        </w:numPr>
        <w:spacing w:line="276" w:lineRule="auto"/>
      </w:pPr>
      <w:r>
        <w:t>sampling stage (normalized)</w:t>
      </w:r>
    </w:p>
    <w:p w:rsidR="00B232F7" w:rsidRDefault="007B2B2C">
      <w:r>
        <w:lastRenderedPageBreak/>
        <w:t>The length of antecedent periods of 30 days for antecedent rain and 7 days for antecedent air temperature were chosen because (1) they were not cross correlated with other predictor variables or each other and (2) each was more easily distinguished in VIM results than other interval options. Furthermore, the amount of rainfall in the 30 days prior to sample collection could be considered as an indicator of overall antecedent landscape wetness. A longer period of antecedent rain may be indicative of greater connectivity of streams to distant/deeper terrestrial environments. Using the same VIM parameters tuned for DOC prediction, 30-day antecedent rain was relatively more important than 7-day rain (15.3% vs. 12.8%) for predicting E</w:t>
      </w:r>
      <w:r>
        <w:rPr>
          <w:vertAlign w:val="subscript"/>
        </w:rPr>
        <w:t>2</w:t>
      </w:r>
      <w:r>
        <w:t>:E</w:t>
      </w:r>
      <w:r>
        <w:rPr>
          <w:vertAlign w:val="subscript"/>
        </w:rPr>
        <w:t>3</w:t>
      </w:r>
      <w:r>
        <w:t>, and 7-day antecedent air temperatures were more important than 30-day air temperatures (8.5% vs. 6.5%). This confirmed that relatively short-term temperatures (rolling 7-day mean) and relatively long-term rain (rolling 30-day sum) were appropriate selections for the RF VIM assessments.</w:t>
      </w:r>
    </w:p>
    <w:p w:rsidR="00B232F7" w:rsidRDefault="007B2B2C">
      <w:r>
        <w:t> </w:t>
      </w:r>
    </w:p>
    <w:p w:rsidR="00694817" w:rsidRDefault="007B2B2C">
      <w:r>
        <w:t xml:space="preserve">Surface and subsurface watershed characteristics were static values (e.g. basin slope, parent material), whereas sampling stage and antecedent weather were dynamic values (different for each sample). Although all variables were numeric, it was possible that RF might treat static values categorically (C. Strobl et al. </w:t>
      </w:r>
      <w:hyperlink w:anchor="ref-Strobl2008">
        <w:r>
          <w:rPr>
            <w:rStyle w:val="Hyperlink"/>
          </w:rPr>
          <w:t>2008</w:t>
        </w:r>
      </w:hyperlink>
      <w:r>
        <w:t>), and RF bias can result from VIM assessment of combined categorical and quantitative predictor variables. So, sub-basin characteristics and conditions were evaluated independently as well as together to see if there was a shift in overall relative VIM ranking results.</w:t>
      </w:r>
    </w:p>
    <w:p w:rsidR="00D66E7A" w:rsidRDefault="00D66E7A"/>
    <w:p w:rsidR="00B232F7" w:rsidRDefault="007B2B2C">
      <w:pPr>
        <w:pStyle w:val="Heading5"/>
      </w:pPr>
      <w:bookmarkStart w:id="123" w:name="rf-quality-assurance"/>
      <w:bookmarkStart w:id="124" w:name="_Toc58479373"/>
      <w:r>
        <w:lastRenderedPageBreak/>
        <w:t>RF quality assurance</w:t>
      </w:r>
      <w:bookmarkEnd w:id="123"/>
      <w:bookmarkEnd w:id="124"/>
    </w:p>
    <w:p w:rsidR="00B232F7" w:rsidRDefault="007B2B2C">
      <w:r>
        <w:t xml:space="preserve">A variable of random numbers was included with watershed characteristic and sampling conditions as a method of quality assurance (QA) in using the RF variable importance measure (VIM). Because random numbers are not a real predictor of NOM concentration or character, the VIM assessment should rank the QA variable as the least important predictor and assign it negligible importance. Recall that there are two methods for evaluating variable importance in randomForest (RF): type 1 measures the mean decrease in accuracy and type 2 measures the decrease in node impurity (Liaw and Wiener </w:t>
      </w:r>
      <w:hyperlink w:anchor="ref-Liaw2018">
        <w:r>
          <w:rPr>
            <w:rStyle w:val="Hyperlink"/>
          </w:rPr>
          <w:t>2018</w:t>
        </w:r>
      </w:hyperlink>
      <w:r>
        <w:t xml:space="preserve">). For the Leech WSA data, both VIM methods were checked and type 2 (total decrease in node impurities from splitting on the variable) assigned the random number variable relatively high importance (ranked more important than a real variable) while type 1 (permutation on out-of-bag data) ranked the random number variable as least important with insignificant weight (Liaw and Wiener </w:t>
      </w:r>
      <w:hyperlink w:anchor="ref-Liaw2018">
        <w:r>
          <w:rPr>
            <w:rStyle w:val="Hyperlink"/>
          </w:rPr>
          <w:t>2018</w:t>
        </w:r>
      </w:hyperlink>
      <w:r>
        <w:t>). These results clarified that type 1 VIM was the best choice and suggests that quantitative data is best assessed for VIM by mean decrease in accuracy (MSE, type 1) rather than mean decrease in node impurity (SSE, type 2).</w:t>
      </w:r>
    </w:p>
    <w:p w:rsidR="00B232F7" w:rsidRDefault="007B2B2C">
      <w:r>
        <w:t> </w:t>
      </w:r>
    </w:p>
    <w:p w:rsidR="00B232F7" w:rsidRDefault="007B2B2C">
      <w:pPr>
        <w:pStyle w:val="Heading5"/>
      </w:pPr>
      <w:bookmarkStart w:id="125" w:name="rf-variable-groupings"/>
      <w:bookmarkStart w:id="126" w:name="_Toc58479374"/>
      <w:r>
        <w:t>RF variable groupings</w:t>
      </w:r>
      <w:bookmarkEnd w:id="125"/>
      <w:bookmarkEnd w:id="126"/>
    </w:p>
    <w:p w:rsidR="00B232F7" w:rsidRDefault="007B2B2C">
      <w:r>
        <w:t xml:space="preserve">Sub-basin characteristics and conditions were evaluated independently as well as together to see if there was a shift in VIM relative rankings due to the combination of static and dynamic values. It was expected that the relative importance (as a percent) would shift when all predictant variables were combined, due to distribution of importance across a greater number of variables; however, it was not expected that the relative ranking would change – but it did. When dynamic conditions and static characteristics were combined for RF VIM, the relative ranking of several </w:t>
      </w:r>
      <w:r>
        <w:lastRenderedPageBreak/>
        <w:t>predictants were changed compared to when conditions and characteristics were analyzed separately (see Appendix E2, Figure 38, for plots of combined predictors). These results suggest that static and dynamic predictor variables should be separated for RF VIM because each type inherently interacts differently with the predictant variable.</w:t>
      </w:r>
    </w:p>
    <w:p w:rsidR="00B232F7" w:rsidRDefault="007B2B2C">
      <w:r>
        <w:t> </w:t>
      </w:r>
    </w:p>
    <w:p w:rsidR="00B232F7" w:rsidRDefault="007B2B2C">
      <w:r>
        <w:t>Here, variables were separated based on whether they were static or dynamic with predictant variables. The combination of dynamic and static predictor variables appeared to create bias relative VIM ranking. The key was not whether the input was numeric, but rather if the predictant changed (or not) with the predictor. It seems that dynamic variables (ones that changed with the predictant) were treated for regression while static variables were treated categorically. VIM results are presented for the three predictants (DOC, SAC</w:t>
      </w:r>
      <w:r>
        <w:rPr>
          <w:vertAlign w:val="subscript"/>
        </w:rPr>
        <w:t>254</w:t>
      </w:r>
      <w:r>
        <w:t>, E</w:t>
      </w:r>
      <w:r>
        <w:rPr>
          <w:vertAlign w:val="subscript"/>
        </w:rPr>
        <w:t>2</w:t>
      </w:r>
      <w:r>
        <w:t>:E</w:t>
      </w:r>
      <w:r>
        <w:rPr>
          <w:vertAlign w:val="subscript"/>
        </w:rPr>
        <w:t>3</w:t>
      </w:r>
      <w:r>
        <w:t>) with conditions and characteristics grouped separately.</w:t>
      </w:r>
    </w:p>
    <w:p w:rsidR="00B232F7" w:rsidRDefault="007B2B2C">
      <w:r>
        <w:t> </w:t>
      </w:r>
    </w:p>
    <w:p w:rsidR="00B232F7" w:rsidRDefault="007B2B2C">
      <w:pPr>
        <w:pStyle w:val="Heading3"/>
      </w:pPr>
      <w:bookmarkStart w:id="127" w:name="results-1"/>
      <w:bookmarkStart w:id="128" w:name="_Toc58479375"/>
      <w:r>
        <w:t>Results</w:t>
      </w:r>
      <w:bookmarkEnd w:id="127"/>
      <w:bookmarkEnd w:id="128"/>
    </w:p>
    <w:p w:rsidR="00B232F7" w:rsidRDefault="007B2B2C">
      <w:r>
        <w:t> </w:t>
      </w:r>
    </w:p>
    <w:p w:rsidR="00B232F7" w:rsidRDefault="007B2B2C">
      <w:pPr>
        <w:pStyle w:val="Heading4"/>
      </w:pPr>
      <w:bookmarkStart w:id="129" w:name="random-forest-variable-importance"/>
      <w:bookmarkStart w:id="130" w:name="_Toc58479376"/>
      <w:r>
        <w:t>Random Forest variable importance</w:t>
      </w:r>
      <w:bookmarkEnd w:id="129"/>
      <w:bookmarkEnd w:id="130"/>
    </w:p>
    <w:p w:rsidR="00B232F7" w:rsidRDefault="007B2B2C">
      <w:r>
        <w:t>Watershed characteristic variables (i.e. metamorphic parent-material, percent igneous parent material, drainage area, mean basin slope, average tree age, logging history) and sampling conditions (i.e. antecedent 7-day mean air temperatures, antecedent 30-day cumulative rain, normalized sampling stage) were evaluated using RF VIM.</w:t>
      </w:r>
    </w:p>
    <w:p w:rsidR="00B232F7" w:rsidRDefault="007B2B2C">
      <w:r>
        <w:t> </w:t>
      </w:r>
    </w:p>
    <w:p w:rsidR="00B232F7" w:rsidRDefault="007B2B2C">
      <w:pPr>
        <w:pStyle w:val="Heading5"/>
      </w:pPr>
      <w:bookmarkStart w:id="131" w:name="X34d9df33a2c6abe19c7f8541c728d5d6264b374"/>
      <w:bookmarkStart w:id="132" w:name="_Toc58479377"/>
      <w:r>
        <w:lastRenderedPageBreak/>
        <w:t>Predicting DOC concentration: NOM quantity</w:t>
      </w:r>
      <w:bookmarkEnd w:id="131"/>
      <w:bookmarkEnd w:id="132"/>
    </w:p>
    <w:p w:rsidR="00B232F7" w:rsidRDefault="007B2B2C">
      <w:r>
        <w:t>Across the Leech WSA monitoring sites, the hydroclimatic condition with greatest influence on NOM concentration (DOC) was found to be sampling stage, followed by antecedent 7-day air temperature and then antecedent wetness (30-day rain). The top three watershed characteristic predictors for NOM concentrations were slope, percent of the basin underlain by metamorphic parent material and average tree age (Figure 17).</w:t>
      </w:r>
    </w:p>
    <w:p w:rsidR="00B232F7" w:rsidRDefault="007B2B2C" w:rsidP="00694817">
      <w:pPr>
        <w:spacing w:line="276" w:lineRule="auto"/>
        <w:jc w:val="center"/>
      </w:pPr>
      <w:r>
        <w:rPr>
          <w:noProof/>
          <w:lang w:val="en-CA" w:eastAsia="en-CA"/>
        </w:rPr>
        <w:drawing>
          <wp:inline distT="0" distB="0" distL="0" distR="0">
            <wp:extent cx="4953000" cy="4953000"/>
            <wp:effectExtent l="0" t="0" r="0" b="0"/>
            <wp:docPr id="17" name="Picture" descr="Figure 17:  Variable importance for predicting NOM concentration (DOC) across six stream monitoring sites in the Leech River watershed. Variable importance measures were extracted from randomForest (in R) and determined by mean decrease in prediction accuracy (increase in the mean square error) in the absence of the predictor variable (i.e. type 1 importance measure)."/>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4_RFplot_sep-DOC.png"/>
                    <pic:cNvPicPr>
                      <a:picLocks noChangeAspect="1" noChangeArrowheads="1"/>
                    </pic:cNvPicPr>
                  </pic:nvPicPr>
                  <pic:blipFill>
                    <a:blip r:embed="rId26"/>
                    <a:stretch>
                      <a:fillRect/>
                    </a:stretch>
                  </pic:blipFill>
                  <pic:spPr bwMode="auto">
                    <a:xfrm>
                      <a:off x="0" y="0"/>
                      <a:ext cx="4953511" cy="4953511"/>
                    </a:xfrm>
                    <a:prstGeom prst="rect">
                      <a:avLst/>
                    </a:prstGeom>
                    <a:noFill/>
                    <a:ln w="9525">
                      <a:noFill/>
                      <a:headEnd/>
                      <a:tailEnd/>
                    </a:ln>
                  </pic:spPr>
                </pic:pic>
              </a:graphicData>
            </a:graphic>
          </wp:inline>
        </w:drawing>
      </w:r>
    </w:p>
    <w:p w:rsidR="00B232F7" w:rsidRDefault="007B2B2C" w:rsidP="00D66E7A">
      <w:pPr>
        <w:spacing w:line="276" w:lineRule="auto"/>
      </w:pPr>
      <w:r>
        <w:t xml:space="preserve">Figure 17:  Variable importance for predicting NOM concentration (DOC) across six stream monitoring sites in the Leech River watershed. Variable importance measures were extracted from </w:t>
      </w:r>
      <w:r>
        <w:rPr>
          <w:i/>
        </w:rPr>
        <w:t>randomForest</w:t>
      </w:r>
      <w:r>
        <w:t xml:space="preserve"> (in R) and determined by mean decrease in prediction accuracy (increase in the mean square error) in the absence of the predictor variable (i.e. type 1 importance measure).</w:t>
      </w:r>
    </w:p>
    <w:p w:rsidR="00B232F7" w:rsidRDefault="007B2B2C">
      <w:pPr>
        <w:pStyle w:val="Heading5"/>
      </w:pPr>
      <w:bookmarkStart w:id="133" w:name="Xa6931945975265bab4d114adc8c1c0bb04c6f81"/>
      <w:bookmarkStart w:id="134" w:name="_Toc58479378"/>
      <w:r>
        <w:lastRenderedPageBreak/>
        <w:t>Predicting SAC</w:t>
      </w:r>
      <w:r>
        <w:rPr>
          <w:vertAlign w:val="subscript"/>
        </w:rPr>
        <w:t>254</w:t>
      </w:r>
      <w:r>
        <w:t>: aromatic NOM reactivity</w:t>
      </w:r>
      <w:bookmarkEnd w:id="133"/>
      <w:bookmarkEnd w:id="134"/>
    </w:p>
    <w:p w:rsidR="00B232F7" w:rsidRDefault="007B2B2C">
      <w:r>
        <w:t>Like DOC, SAC</w:t>
      </w:r>
      <w:r>
        <w:rPr>
          <w:vertAlign w:val="subscript"/>
        </w:rPr>
        <w:t>254</w:t>
      </w:r>
      <w:r>
        <w:t xml:space="preserve"> was best predicted by sampling stage; unlike DOC, SAC</w:t>
      </w:r>
      <w:r>
        <w:rPr>
          <w:vertAlign w:val="subscript"/>
        </w:rPr>
        <w:t>254</w:t>
      </w:r>
      <w:r>
        <w:t xml:space="preserve"> was relatively more sensitive to antecedent rain than air temperatures. The top three watershed characteristic predictors for NOM aromaticity and reactivity (SAC</w:t>
      </w:r>
      <w:r>
        <w:rPr>
          <w:vertAlign w:val="subscript"/>
        </w:rPr>
        <w:t>254</w:t>
      </w:r>
      <w:r>
        <w:t>) were slope, percent of the basin underlain by metamorphic parent material (wark gneiss), and logging history (Figure 18).</w:t>
      </w:r>
    </w:p>
    <w:p w:rsidR="00B232F7" w:rsidRDefault="007B2B2C" w:rsidP="00694817">
      <w:pPr>
        <w:spacing w:line="276" w:lineRule="auto"/>
        <w:jc w:val="center"/>
      </w:pPr>
      <w:r>
        <w:rPr>
          <w:noProof/>
          <w:lang w:val="en-CA" w:eastAsia="en-CA"/>
        </w:rPr>
        <w:drawing>
          <wp:inline distT="0" distB="0" distL="0" distR="0">
            <wp:extent cx="5208905" cy="5208905"/>
            <wp:effectExtent l="0" t="0" r="0" b="0"/>
            <wp:docPr id="18" name="Picture" descr="Figure 18:  Variable importance for predicting NOM molecular aromaticity (SAC254) across six stream monitoring sites in the Leech River watershed. Variable importance measures were extracted from randomForest (in R) and determined by mean decrease in prediction accuracy (increase in the mean square error) in the absence of the predictor variable (i.e. type 1 importance measure)."/>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4_RFplot_sep-SAC254.png"/>
                    <pic:cNvPicPr>
                      <a:picLocks noChangeAspect="1" noChangeArrowheads="1"/>
                    </pic:cNvPicPr>
                  </pic:nvPicPr>
                  <pic:blipFill>
                    <a:blip r:embed="rId27"/>
                    <a:stretch>
                      <a:fillRect/>
                    </a:stretch>
                  </pic:blipFill>
                  <pic:spPr bwMode="auto">
                    <a:xfrm>
                      <a:off x="0" y="0"/>
                      <a:ext cx="5209443" cy="5209443"/>
                    </a:xfrm>
                    <a:prstGeom prst="rect">
                      <a:avLst/>
                    </a:prstGeom>
                    <a:noFill/>
                    <a:ln w="9525">
                      <a:noFill/>
                      <a:headEnd/>
                      <a:tailEnd/>
                    </a:ln>
                  </pic:spPr>
                </pic:pic>
              </a:graphicData>
            </a:graphic>
          </wp:inline>
        </w:drawing>
      </w:r>
    </w:p>
    <w:p w:rsidR="00B232F7" w:rsidRDefault="007B2B2C" w:rsidP="00694817">
      <w:pPr>
        <w:spacing w:line="276" w:lineRule="auto"/>
      </w:pPr>
      <w:r>
        <w:t>Figure 18:  Variable importance for predicting NOM molecular aromaticity (SAC</w:t>
      </w:r>
      <w:r>
        <w:rPr>
          <w:vertAlign w:val="subscript"/>
        </w:rPr>
        <w:t>254</w:t>
      </w:r>
      <w:r>
        <w:t xml:space="preserve">) across six stream monitoring sites in the Leech River watershed. Variable importance measures were extracted from </w:t>
      </w:r>
      <w:r>
        <w:rPr>
          <w:i/>
        </w:rPr>
        <w:t>randomForest</w:t>
      </w:r>
      <w:r>
        <w:t xml:space="preserve"> (in R) and determined by mean decrease in prediction accuracy (increase in the mean square error) in the absence of the predictor variable (i.e. type 1 importance measure).</w:t>
      </w:r>
    </w:p>
    <w:p w:rsidR="00B232F7" w:rsidRDefault="007B2B2C">
      <w:pPr>
        <w:pStyle w:val="Heading5"/>
      </w:pPr>
      <w:bookmarkStart w:id="135" w:name="X83aaf0786a6f558f7fdabd292812f9e0f4fbdad"/>
      <w:bookmarkStart w:id="136" w:name="_Toc58479379"/>
      <w:r>
        <w:lastRenderedPageBreak/>
        <w:t>Predicting E</w:t>
      </w:r>
      <w:r>
        <w:rPr>
          <w:vertAlign w:val="subscript"/>
        </w:rPr>
        <w:t>2</w:t>
      </w:r>
      <w:r>
        <w:t>:E</w:t>
      </w:r>
      <w:r>
        <w:rPr>
          <w:vertAlign w:val="subscript"/>
        </w:rPr>
        <w:t>3</w:t>
      </w:r>
      <w:r>
        <w:t>: NOM molecular size &amp; aromaticity</w:t>
      </w:r>
      <w:bookmarkEnd w:id="135"/>
      <w:bookmarkEnd w:id="136"/>
    </w:p>
    <w:p w:rsidR="00B232F7" w:rsidRDefault="007B2B2C">
      <w:r>
        <w:t>Sampling conditions VIM ranking for E</w:t>
      </w:r>
      <w:r>
        <w:rPr>
          <w:vertAlign w:val="subscript"/>
        </w:rPr>
        <w:t>2</w:t>
      </w:r>
      <w:r>
        <w:t>:E</w:t>
      </w:r>
      <w:r>
        <w:rPr>
          <w:vertAlign w:val="subscript"/>
        </w:rPr>
        <w:t>3</w:t>
      </w:r>
      <w:r>
        <w:t xml:space="preserve"> were the reverse of those for DOC. NOM molecular size and aromaticity (E</w:t>
      </w:r>
      <w:r>
        <w:rPr>
          <w:vertAlign w:val="subscript"/>
        </w:rPr>
        <w:t>2</w:t>
      </w:r>
      <w:r>
        <w:t>:E</w:t>
      </w:r>
      <w:r>
        <w:rPr>
          <w:vertAlign w:val="subscript"/>
        </w:rPr>
        <w:t>3</w:t>
      </w:r>
      <w:r>
        <w:t>) was best predicted by antecedent 30-day rain, followed by 7-day air temperatures and then sampling stage. The top three watershed characteristic predictors for E</w:t>
      </w:r>
      <w:r>
        <w:rPr>
          <w:vertAlign w:val="subscript"/>
        </w:rPr>
        <w:t>2</w:t>
      </w:r>
      <w:r>
        <w:t>:E</w:t>
      </w:r>
      <w:r>
        <w:rPr>
          <w:vertAlign w:val="subscript"/>
        </w:rPr>
        <w:t>3</w:t>
      </w:r>
      <w:r>
        <w:t xml:space="preserve"> were percent of the basin logged from 1980-2011, followed by percent underlain by metamorphic parent material (wark gneiss) which was nearly tied with average tree age (Figure 19).</w:t>
      </w:r>
    </w:p>
    <w:p w:rsidR="00B232F7" w:rsidRDefault="007B2B2C" w:rsidP="00884023">
      <w:pPr>
        <w:spacing w:line="276" w:lineRule="auto"/>
        <w:jc w:val="center"/>
      </w:pPr>
      <w:r>
        <w:rPr>
          <w:noProof/>
          <w:lang w:val="en-CA" w:eastAsia="en-CA"/>
        </w:rPr>
        <w:drawing>
          <wp:inline distT="0" distB="0" distL="0" distR="0">
            <wp:extent cx="4686300" cy="4686300"/>
            <wp:effectExtent l="0" t="0" r="0" b="0"/>
            <wp:docPr id="19" name="Picture" descr="Figure 19:  Variable importance for predicting NOM aromaticity &amp; molecular size (E2:E3) across six stream monitoring sites in the Leech River watershed. Variable importance measures were extracted from randomForest (in R) and determined by mean decrease in prediction accuracy (increase in the mean square error) in the absence of the predictor variable (i.e. type 1 importance measure)."/>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4_RFplot_sep-E2E3.png"/>
                    <pic:cNvPicPr>
                      <a:picLocks noChangeAspect="1" noChangeArrowheads="1"/>
                    </pic:cNvPicPr>
                  </pic:nvPicPr>
                  <pic:blipFill>
                    <a:blip r:embed="rId28"/>
                    <a:stretch>
                      <a:fillRect/>
                    </a:stretch>
                  </pic:blipFill>
                  <pic:spPr bwMode="auto">
                    <a:xfrm>
                      <a:off x="0" y="0"/>
                      <a:ext cx="4686783" cy="4686783"/>
                    </a:xfrm>
                    <a:prstGeom prst="rect">
                      <a:avLst/>
                    </a:prstGeom>
                    <a:noFill/>
                    <a:ln w="9525">
                      <a:noFill/>
                      <a:headEnd/>
                      <a:tailEnd/>
                    </a:ln>
                  </pic:spPr>
                </pic:pic>
              </a:graphicData>
            </a:graphic>
          </wp:inline>
        </w:drawing>
      </w:r>
    </w:p>
    <w:p w:rsidR="00B232F7" w:rsidRDefault="007B2B2C" w:rsidP="00884023">
      <w:pPr>
        <w:spacing w:line="276" w:lineRule="auto"/>
      </w:pPr>
      <w:r>
        <w:t>Figure 19:  Variable importance for predicting NOM aromaticity &amp; molecular size (E</w:t>
      </w:r>
      <w:r>
        <w:rPr>
          <w:vertAlign w:val="subscript"/>
        </w:rPr>
        <w:t>2</w:t>
      </w:r>
      <w:r>
        <w:t>:E</w:t>
      </w:r>
      <w:r>
        <w:rPr>
          <w:vertAlign w:val="subscript"/>
        </w:rPr>
        <w:t>3</w:t>
      </w:r>
      <w:r>
        <w:t xml:space="preserve">) across six stream monitoring sites in the Leech River watershed. Variable importance measures were extracted from </w:t>
      </w:r>
      <w:r>
        <w:rPr>
          <w:i/>
        </w:rPr>
        <w:t>randomForest</w:t>
      </w:r>
      <w:r>
        <w:t xml:space="preserve"> (in R) and determined by mean decrease in prediction accuracy (increase in the mean square error) in the absence of the predictor variable</w:t>
      </w:r>
      <w:r w:rsidR="00D66E7A">
        <w:t>.</w:t>
      </w:r>
    </w:p>
    <w:p w:rsidR="00B232F7" w:rsidRDefault="007B2B2C">
      <w:pPr>
        <w:pStyle w:val="Heading4"/>
      </w:pPr>
      <w:bookmarkStart w:id="137" w:name="X106572f796f3bfb040ff29a6d24db4ec14a560b"/>
      <w:bookmarkStart w:id="138" w:name="_Toc58479380"/>
      <w:r>
        <w:lastRenderedPageBreak/>
        <w:t>Predictors in relation to NOM quantity and quality</w:t>
      </w:r>
      <w:bookmarkEnd w:id="137"/>
      <w:bookmarkEnd w:id="138"/>
    </w:p>
    <w:p w:rsidR="00B232F7" w:rsidRDefault="007B2B2C">
      <w:r>
        <w:t>When all variables were assessed together, sampling conditions were relatively more important than watershed characteristics for predicting NOM concentration and character across the Leech WSA monitoring sites (Appendix E2, Figure 38).</w:t>
      </w:r>
    </w:p>
    <w:p w:rsidR="00B232F7" w:rsidRDefault="007B2B2C">
      <w:r>
        <w:t> </w:t>
      </w:r>
    </w:p>
    <w:p w:rsidR="00B232F7" w:rsidRDefault="007B2B2C">
      <w:pPr>
        <w:pStyle w:val="Heading5"/>
      </w:pPr>
      <w:bookmarkStart w:id="139" w:name="sampling-conditions"/>
      <w:bookmarkStart w:id="140" w:name="_Toc58479381"/>
      <w:r>
        <w:t>Sampling conditions</w:t>
      </w:r>
      <w:bookmarkEnd w:id="139"/>
      <w:bookmarkEnd w:id="140"/>
    </w:p>
    <w:p w:rsidR="00B232F7" w:rsidRDefault="007B2B2C">
      <w:r>
        <w:t>The ranking of relative importance for sampling conditions were in reverse order for DOC (stage, temp, rain) and E</w:t>
      </w:r>
      <w:r>
        <w:rPr>
          <w:vertAlign w:val="subscript"/>
        </w:rPr>
        <w:t>2</w:t>
      </w:r>
      <w:r>
        <w:t>:E</w:t>
      </w:r>
      <w:r>
        <w:rPr>
          <w:vertAlign w:val="subscript"/>
        </w:rPr>
        <w:t>3</w:t>
      </w:r>
      <w:r>
        <w:t xml:space="preserve"> (rain, temp, stage). Like DOC, SAC</w:t>
      </w:r>
      <w:r>
        <w:rPr>
          <w:vertAlign w:val="subscript"/>
        </w:rPr>
        <w:t>254</w:t>
      </w:r>
      <w:r>
        <w:t xml:space="preserve"> was influenced most by sampling stage; and like E</w:t>
      </w:r>
      <w:r>
        <w:rPr>
          <w:vertAlign w:val="subscript"/>
        </w:rPr>
        <w:t>2</w:t>
      </w:r>
      <w:r>
        <w:t>:E</w:t>
      </w:r>
      <w:r>
        <w:rPr>
          <w:vertAlign w:val="subscript"/>
        </w:rPr>
        <w:t>3</w:t>
      </w:r>
      <w:r>
        <w:t>, SAC</w:t>
      </w:r>
      <w:r>
        <w:rPr>
          <w:vertAlign w:val="subscript"/>
        </w:rPr>
        <w:t>254</w:t>
      </w:r>
      <w:r>
        <w:t xml:space="preserve"> was more sensitive to antecedent wetness than antecedent air temperatures.</w:t>
      </w:r>
    </w:p>
    <w:p w:rsidR="00B232F7" w:rsidRDefault="007B2B2C">
      <w:r>
        <w:t> </w:t>
      </w:r>
    </w:p>
    <w:p w:rsidR="00B232F7" w:rsidRDefault="007B2B2C">
      <w:pPr>
        <w:pStyle w:val="Heading6"/>
      </w:pPr>
      <w:bookmarkStart w:id="141" w:name="sampling-stage"/>
      <w:r>
        <w:t>Sampling stage</w:t>
      </w:r>
      <w:bookmarkEnd w:id="141"/>
    </w:p>
    <w:p w:rsidR="00B232F7" w:rsidRDefault="007B2B2C">
      <w:r>
        <w:t>Stream stage at the time of sample collection was the most important condition predictor variable for DOC and SAC</w:t>
      </w:r>
      <w:r>
        <w:rPr>
          <w:vertAlign w:val="subscript"/>
        </w:rPr>
        <w:t>254</w:t>
      </w:r>
      <w:r>
        <w:t>. Concentration of DOC increased with increasing stage up to approximately 60% of maximum sampling stage at each site. The same relationship was seen (albeit more dramatically) for SAC</w:t>
      </w:r>
      <w:r>
        <w:rPr>
          <w:vertAlign w:val="subscript"/>
        </w:rPr>
        <w:t>254</w:t>
      </w:r>
      <w:r>
        <w:t xml:space="preserve"> (Figure 20). This indicates that as stream levels increased, so too did NOM concentration and aromaticity. This was expected based on results in Chapter 3 that showed higher concentrations of more aromatic NOM in Vertical Rack samples compared to (inter-event) Grab samples. The threshold level (~0.6 of peak stage) points to a change where increasing stage led to dilution rather than mobilization.</w:t>
      </w:r>
    </w:p>
    <w:p w:rsidR="00B232F7" w:rsidRDefault="007B2B2C">
      <w:r>
        <w:t> </w:t>
      </w:r>
    </w:p>
    <w:p w:rsidR="00B232F7" w:rsidRDefault="007B2B2C">
      <w:r>
        <w:t>Stream stage was the least important sampling condition for predicting E</w:t>
      </w:r>
      <w:r>
        <w:rPr>
          <w:vertAlign w:val="subscript"/>
        </w:rPr>
        <w:t>2</w:t>
      </w:r>
      <w:r>
        <w:t>:E</w:t>
      </w:r>
      <w:r>
        <w:rPr>
          <w:vertAlign w:val="subscript"/>
        </w:rPr>
        <w:t>3</w:t>
      </w:r>
      <w:r>
        <w:t xml:space="preserve"> (below antecedent rain and air temperature), and the two variables were inversely related. This pattern supports </w:t>
      </w:r>
      <w:r>
        <w:lastRenderedPageBreak/>
        <w:t>results of stage in relation to SAC</w:t>
      </w:r>
      <w:r>
        <w:rPr>
          <w:vertAlign w:val="subscript"/>
        </w:rPr>
        <w:t>254</w:t>
      </w:r>
      <w:r>
        <w:t xml:space="preserve"> and shows that as stream stage increased across the Leech WSA, so too did NOM molecular size and aromaticity. Like SAC</w:t>
      </w:r>
      <w:r>
        <w:rPr>
          <w:vertAlign w:val="subscript"/>
        </w:rPr>
        <w:t>254</w:t>
      </w:r>
      <w:r>
        <w:t>, E</w:t>
      </w:r>
      <w:r>
        <w:rPr>
          <w:vertAlign w:val="subscript"/>
        </w:rPr>
        <w:t>2</w:t>
      </w:r>
      <w:r>
        <w:t>:E</w:t>
      </w:r>
      <w:r>
        <w:rPr>
          <w:vertAlign w:val="subscript"/>
        </w:rPr>
        <w:t>3</w:t>
      </w:r>
      <w:r>
        <w:t xml:space="preserve"> and stage had a weaker relationship around 60-75% of maximum stage (indicated by the greater uncertainty in the loess trend line, Figure 20) which indicates a point at which aromaticity no longer increased with stage. While there were fewer high-flow samples collected compared to mid-range and low-flow samples, this apparent sampling stage threshold may indicate depletion of a terrestrial NOM aromatic pool, or could suggest that the most aromatic sources had reached peak connectivity to the streams and NOM could get no more humic in nature. Grab samples from falling hydrograph limbs supported this concept of peak hydrologic connectivity as sample NOM quantity and aromatic quality decreased on the recession limb.</w:t>
      </w:r>
    </w:p>
    <w:p w:rsidR="00B232F7" w:rsidRDefault="007B2B2C">
      <w:r>
        <w:t> </w:t>
      </w:r>
    </w:p>
    <w:p w:rsidR="00B232F7" w:rsidRDefault="007B2B2C" w:rsidP="00884023">
      <w:pPr>
        <w:spacing w:line="276" w:lineRule="auto"/>
        <w:jc w:val="center"/>
      </w:pPr>
      <w:r>
        <w:rPr>
          <w:noProof/>
          <w:lang w:val="en-CA" w:eastAsia="en-CA"/>
        </w:rPr>
        <w:lastRenderedPageBreak/>
        <w:drawing>
          <wp:inline distT="0" distB="0" distL="0" distR="0">
            <wp:extent cx="3669832" cy="4587290"/>
            <wp:effectExtent l="0" t="0" r="0" b="0"/>
            <wp:docPr id="20" name="Picture" descr="Figure 20:  Sampling stage as a predictor for NOM quantity (as DOC concentration) and molecular quality (as SAC254 and E2:E3) across six monitoring sites in the Leech watershed. Each plot includes a loess trend line."/>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4_RF_stage.png"/>
                    <pic:cNvPicPr>
                      <a:picLocks noChangeAspect="1" noChangeArrowheads="1"/>
                    </pic:cNvPicPr>
                  </pic:nvPicPr>
                  <pic:blipFill>
                    <a:blip r:embed="rId29"/>
                    <a:stretch>
                      <a:fillRect/>
                    </a:stretch>
                  </pic:blipFill>
                  <pic:spPr bwMode="auto">
                    <a:xfrm>
                      <a:off x="0" y="0"/>
                      <a:ext cx="3669832" cy="4587290"/>
                    </a:xfrm>
                    <a:prstGeom prst="rect">
                      <a:avLst/>
                    </a:prstGeom>
                    <a:noFill/>
                    <a:ln w="9525">
                      <a:noFill/>
                      <a:headEnd/>
                      <a:tailEnd/>
                    </a:ln>
                  </pic:spPr>
                </pic:pic>
              </a:graphicData>
            </a:graphic>
          </wp:inline>
        </w:drawing>
      </w:r>
    </w:p>
    <w:p w:rsidR="00B232F7" w:rsidRDefault="007B2B2C" w:rsidP="00884023">
      <w:pPr>
        <w:spacing w:line="276" w:lineRule="auto"/>
      </w:pPr>
      <w:r>
        <w:t>Figure 20:  Sampling stage as a predictor for NOM quantity (as DOC concentration) and molecular quality (as SAC</w:t>
      </w:r>
      <w:r>
        <w:rPr>
          <w:vertAlign w:val="subscript"/>
        </w:rPr>
        <w:t>254</w:t>
      </w:r>
      <w:r>
        <w:t xml:space="preserve"> and E</w:t>
      </w:r>
      <w:r>
        <w:rPr>
          <w:vertAlign w:val="subscript"/>
        </w:rPr>
        <w:t>2</w:t>
      </w:r>
      <w:r>
        <w:t>:E</w:t>
      </w:r>
      <w:r>
        <w:rPr>
          <w:vertAlign w:val="subscript"/>
        </w:rPr>
        <w:t>3</w:t>
      </w:r>
      <w:r>
        <w:t>) across six monitoring sites in the Leech watershed. Each plot includes a loess trend line.</w:t>
      </w:r>
    </w:p>
    <w:p w:rsidR="00B232F7" w:rsidRDefault="007B2B2C">
      <w:r>
        <w:t> </w:t>
      </w:r>
    </w:p>
    <w:p w:rsidR="00B232F7" w:rsidRDefault="007B2B2C">
      <w:pPr>
        <w:pStyle w:val="Heading6"/>
      </w:pPr>
      <w:bookmarkStart w:id="142" w:name="antecedent-7-day-air-temperature"/>
      <w:r>
        <w:t>Antecedent 7-day air temperature</w:t>
      </w:r>
      <w:bookmarkEnd w:id="142"/>
    </w:p>
    <w:p w:rsidR="00B232F7" w:rsidRDefault="007B2B2C">
      <w:r>
        <w:t>Antecedent 7-day air temperature (mean air temperature for the 7-day period prior to sample collection) ranked second most important for predicting DOC and E</w:t>
      </w:r>
      <w:r>
        <w:rPr>
          <w:vertAlign w:val="subscript"/>
        </w:rPr>
        <w:t>2</w:t>
      </w:r>
      <w:r>
        <w:t>:E</w:t>
      </w:r>
      <w:r>
        <w:rPr>
          <w:vertAlign w:val="subscript"/>
        </w:rPr>
        <w:t>3</w:t>
      </w:r>
      <w:r>
        <w:t xml:space="preserve"> and was the least important (third) sampling condition for predicting SAC</w:t>
      </w:r>
      <w:r>
        <w:rPr>
          <w:vertAlign w:val="subscript"/>
        </w:rPr>
        <w:t>254</w:t>
      </w:r>
      <w:r>
        <w:t xml:space="preserve">. The concentration, reactivity, aromaticity and molecular weight of NOM increased with antecedent air temperature up to approximately 10° C (Figure 21). DOC and 7-day temperature were positively related in the wet season with no obvious relationship in the dry season (Appendix E2, Figure 39) and too few </w:t>
      </w:r>
      <w:r>
        <w:lastRenderedPageBreak/>
        <w:t>spectral samples were collected in the dry season to shed light on seasonal trends in NOM character with antecedent temperatures.</w:t>
      </w:r>
    </w:p>
    <w:p w:rsidR="00B232F7" w:rsidRDefault="007B2B2C">
      <w:r>
        <w:t> </w:t>
      </w:r>
    </w:p>
    <w:p w:rsidR="00B232F7" w:rsidRDefault="007B2B2C" w:rsidP="00884023">
      <w:pPr>
        <w:spacing w:line="276" w:lineRule="auto"/>
        <w:jc w:val="center"/>
      </w:pPr>
      <w:r>
        <w:rPr>
          <w:noProof/>
          <w:lang w:val="en-CA" w:eastAsia="en-CA"/>
        </w:rPr>
        <w:drawing>
          <wp:inline distT="0" distB="0" distL="0" distR="0">
            <wp:extent cx="3669832" cy="4587290"/>
            <wp:effectExtent l="0" t="0" r="0" b="0"/>
            <wp:docPr id="21" name="Picture" descr="Figure 21:  Antecedent 7-day air temperature as a predictor for NOM quantity (as DOC concentration) and molecular quality (as SAC254 and E2:E3) across six monitoring sites in the Leech watershed. Each plot includes a loess trend line."/>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4_RF_temp.png"/>
                    <pic:cNvPicPr>
                      <a:picLocks noChangeAspect="1" noChangeArrowheads="1"/>
                    </pic:cNvPicPr>
                  </pic:nvPicPr>
                  <pic:blipFill>
                    <a:blip r:embed="rId30"/>
                    <a:stretch>
                      <a:fillRect/>
                    </a:stretch>
                  </pic:blipFill>
                  <pic:spPr bwMode="auto">
                    <a:xfrm>
                      <a:off x="0" y="0"/>
                      <a:ext cx="3669832" cy="4587290"/>
                    </a:xfrm>
                    <a:prstGeom prst="rect">
                      <a:avLst/>
                    </a:prstGeom>
                    <a:noFill/>
                    <a:ln w="9525">
                      <a:noFill/>
                      <a:headEnd/>
                      <a:tailEnd/>
                    </a:ln>
                  </pic:spPr>
                </pic:pic>
              </a:graphicData>
            </a:graphic>
          </wp:inline>
        </w:drawing>
      </w:r>
    </w:p>
    <w:p w:rsidR="00B232F7" w:rsidRDefault="007B2B2C" w:rsidP="00884023">
      <w:pPr>
        <w:spacing w:line="276" w:lineRule="auto"/>
      </w:pPr>
      <w:r>
        <w:t>Figure 21:  Antecedent 7-day air temperature as a predictor for NOM quantity (as DOC concentration) and molecular quality (as SAC</w:t>
      </w:r>
      <w:r>
        <w:rPr>
          <w:vertAlign w:val="subscript"/>
        </w:rPr>
        <w:t>254</w:t>
      </w:r>
      <w:r>
        <w:t xml:space="preserve"> and E</w:t>
      </w:r>
      <w:r>
        <w:rPr>
          <w:vertAlign w:val="subscript"/>
        </w:rPr>
        <w:t>2</w:t>
      </w:r>
      <w:r>
        <w:t>:E</w:t>
      </w:r>
      <w:r>
        <w:rPr>
          <w:vertAlign w:val="subscript"/>
        </w:rPr>
        <w:t>3</w:t>
      </w:r>
      <w:r>
        <w:t>) across six monitoring sites in the Leech watershed. Each plot includes a loess trend line.</w:t>
      </w:r>
    </w:p>
    <w:p w:rsidR="00B232F7" w:rsidRDefault="007B2B2C">
      <w:r>
        <w:t> </w:t>
      </w:r>
    </w:p>
    <w:p w:rsidR="00B232F7" w:rsidRDefault="007B2B2C">
      <w:pPr>
        <w:pStyle w:val="Heading6"/>
      </w:pPr>
      <w:bookmarkStart w:id="143" w:name="antecedent-30-day-rain"/>
      <w:r>
        <w:t>Antecedent 30-day rain</w:t>
      </w:r>
      <w:bookmarkEnd w:id="143"/>
    </w:p>
    <w:p w:rsidR="00B232F7" w:rsidRDefault="007B2B2C">
      <w:r>
        <w:t>Antecedent 30-day cumulative rain (i.e. antecedent wetness) was the sampling condition calculated to have the greatest relative importance in predicting E</w:t>
      </w:r>
      <w:r>
        <w:rPr>
          <w:vertAlign w:val="subscript"/>
        </w:rPr>
        <w:t>2</w:t>
      </w:r>
      <w:r>
        <w:t>:E</w:t>
      </w:r>
      <w:r>
        <w:rPr>
          <w:vertAlign w:val="subscript"/>
        </w:rPr>
        <w:t>3</w:t>
      </w:r>
      <w:r>
        <w:t>, second-most importance for SAC</w:t>
      </w:r>
      <w:r>
        <w:rPr>
          <w:vertAlign w:val="subscript"/>
        </w:rPr>
        <w:t>254</w:t>
      </w:r>
      <w:r>
        <w:t xml:space="preserve"> and was the least important sampling condition for predicting DOC concentration. As </w:t>
      </w:r>
      <w:r>
        <w:lastRenderedPageBreak/>
        <w:t>antecedent 30-day rain increased to approximately 150 mm, there was an apparent decrease in NOM aromaticity and molecular size (E</w:t>
      </w:r>
      <w:r>
        <w:rPr>
          <w:vertAlign w:val="subscript"/>
        </w:rPr>
        <w:t>2</w:t>
      </w:r>
      <w:r>
        <w:t>:E</w:t>
      </w:r>
      <w:r>
        <w:rPr>
          <w:vertAlign w:val="subscript"/>
        </w:rPr>
        <w:t>3</w:t>
      </w:r>
      <w:r>
        <w:t xml:space="preserve"> increased); above ~150 mm (~25% of maximum antecedent 30-day rain), NOM aromaticity and molecular size increased. At approximately 300 mm of 30-day antecedent rain, NOM aromaticity and molecular size appeared to become less variable (Figure 22).</w:t>
      </w:r>
    </w:p>
    <w:p w:rsidR="00B232F7" w:rsidRDefault="007B2B2C">
      <w:r>
        <w:t> </w:t>
      </w:r>
    </w:p>
    <w:p w:rsidR="00B232F7" w:rsidRDefault="007B2B2C">
      <w:r>
        <w:t>Fewer sample results were obtained for SAC</w:t>
      </w:r>
      <w:r>
        <w:rPr>
          <w:vertAlign w:val="subscript"/>
        </w:rPr>
        <w:t>254</w:t>
      </w:r>
      <w:r>
        <w:t>, with a data gap for samples collected between 200 mm and 400 mm of 30-day antecedent rain; therefore, the pattern of SAC</w:t>
      </w:r>
      <w:r>
        <w:rPr>
          <w:vertAlign w:val="subscript"/>
        </w:rPr>
        <w:t>254</w:t>
      </w:r>
      <w:r>
        <w:t xml:space="preserve"> with antecedent wetness was less precise (large uncertainty, Figure 22). For these available data, rain accumulation in the 30 days prior to sample collection was positively related to SAC</w:t>
      </w:r>
      <w:r>
        <w:rPr>
          <w:vertAlign w:val="subscript"/>
        </w:rPr>
        <w:t>254</w:t>
      </w:r>
      <w:r>
        <w:t xml:space="preserve"> up to approximately 150 mm and SAC</w:t>
      </w:r>
      <w:r>
        <w:rPr>
          <w:vertAlign w:val="subscript"/>
        </w:rPr>
        <w:t>254</w:t>
      </w:r>
      <w:r>
        <w:t xml:space="preserve"> was relatively low with antecedent 30-day rain above 400 mm. Though the relationship was non-linear, there was a slight initial increase in DOC with increasing antecedent wetness, followed by a gradual decline in DOC with increasing accumulated rain (Figure 18). Lower order streams (Weeks, Chris Creek, Leech-head) showed a steeper decline in DOC with increasing 30-day antecedent rain (site-specific plot in Appendix E2, Figure 40).</w:t>
      </w:r>
    </w:p>
    <w:p w:rsidR="00B232F7" w:rsidRDefault="007B2B2C">
      <w:r>
        <w:t> </w:t>
      </w:r>
    </w:p>
    <w:p w:rsidR="00B232F7" w:rsidRDefault="007B2B2C" w:rsidP="00884023">
      <w:pPr>
        <w:spacing w:line="276" w:lineRule="auto"/>
        <w:jc w:val="center"/>
      </w:pPr>
      <w:r>
        <w:rPr>
          <w:noProof/>
          <w:lang w:val="en-CA" w:eastAsia="en-CA"/>
        </w:rPr>
        <w:lastRenderedPageBreak/>
        <w:drawing>
          <wp:inline distT="0" distB="0" distL="0" distR="0">
            <wp:extent cx="3669832" cy="4587290"/>
            <wp:effectExtent l="0" t="0" r="0" b="0"/>
            <wp:docPr id="22" name="Picture" descr="Figure 22:  Antecedent 30-day rain as a predictor for NOM quantity (as DOC concentration) and molecular quality (as SAC254 and E2:E3) across six monitoring sites in the Leech watershed. Each plot includes a loess trend line."/>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4_RF_rain.png"/>
                    <pic:cNvPicPr>
                      <a:picLocks noChangeAspect="1" noChangeArrowheads="1"/>
                    </pic:cNvPicPr>
                  </pic:nvPicPr>
                  <pic:blipFill>
                    <a:blip r:embed="rId31"/>
                    <a:stretch>
                      <a:fillRect/>
                    </a:stretch>
                  </pic:blipFill>
                  <pic:spPr bwMode="auto">
                    <a:xfrm>
                      <a:off x="0" y="0"/>
                      <a:ext cx="3669832" cy="4587290"/>
                    </a:xfrm>
                    <a:prstGeom prst="rect">
                      <a:avLst/>
                    </a:prstGeom>
                    <a:noFill/>
                    <a:ln w="9525">
                      <a:noFill/>
                      <a:headEnd/>
                      <a:tailEnd/>
                    </a:ln>
                  </pic:spPr>
                </pic:pic>
              </a:graphicData>
            </a:graphic>
          </wp:inline>
        </w:drawing>
      </w:r>
    </w:p>
    <w:p w:rsidR="00B232F7" w:rsidRDefault="007B2B2C" w:rsidP="00884023">
      <w:pPr>
        <w:spacing w:line="276" w:lineRule="auto"/>
      </w:pPr>
      <w:r>
        <w:t>Figure 22:  Antecedent 30-day rain as a predictor for NOM quantity (as DOC concentration) and molecular quality (as SAC</w:t>
      </w:r>
      <w:r>
        <w:rPr>
          <w:vertAlign w:val="subscript"/>
        </w:rPr>
        <w:t>254</w:t>
      </w:r>
      <w:r>
        <w:t xml:space="preserve"> and E</w:t>
      </w:r>
      <w:r>
        <w:rPr>
          <w:vertAlign w:val="subscript"/>
        </w:rPr>
        <w:t>2</w:t>
      </w:r>
      <w:r>
        <w:t>:E</w:t>
      </w:r>
      <w:r>
        <w:rPr>
          <w:vertAlign w:val="subscript"/>
        </w:rPr>
        <w:t>3</w:t>
      </w:r>
      <w:r>
        <w:t>) across six monitoring sites in the Leech watershed. Each plot includes a loess trend line.</w:t>
      </w:r>
    </w:p>
    <w:p w:rsidR="00B232F7" w:rsidRDefault="007B2B2C">
      <w:r>
        <w:t> </w:t>
      </w:r>
    </w:p>
    <w:p w:rsidR="00B232F7" w:rsidRDefault="007B2B2C">
      <w:r>
        <w:t>These patterns of antecedent wetness with DOC and E</w:t>
      </w:r>
      <w:r>
        <w:rPr>
          <w:vertAlign w:val="subscript"/>
        </w:rPr>
        <w:t>2</w:t>
      </w:r>
      <w:r>
        <w:t>:E</w:t>
      </w:r>
      <w:r>
        <w:rPr>
          <w:vertAlign w:val="subscript"/>
        </w:rPr>
        <w:t>3</w:t>
      </w:r>
      <w:r>
        <w:t xml:space="preserve"> suggest that smaller, more aliphatic NOM was flushed through the Leech system when antecedent wetness was low (i.e. near the onset of the wet season). As rains continued, streams had greater connection to more aromatic NOM source pools (humic material, possibly from upland sources). The slight decline in aromatic DOC with antecedent wetness (above approximately 350 mm in 30 days) suggests exhaustion of humic NOM source pools and a shift to dilution. These results largely support </w:t>
      </w:r>
      <w:r>
        <w:lastRenderedPageBreak/>
        <w:t>seasonal characteristic shifts described in Chapter 3, which follow prediction of the River Continuum Concept.</w:t>
      </w:r>
    </w:p>
    <w:p w:rsidR="00B232F7" w:rsidRDefault="007B2B2C">
      <w:r>
        <w:t> </w:t>
      </w:r>
    </w:p>
    <w:p w:rsidR="00B232F7" w:rsidRDefault="007B2B2C">
      <w:pPr>
        <w:pStyle w:val="Heading5"/>
      </w:pPr>
      <w:bookmarkStart w:id="144" w:name="watershed-characteristics"/>
      <w:bookmarkStart w:id="145" w:name="_Toc58479382"/>
      <w:r>
        <w:t>Watershed characteristics</w:t>
      </w:r>
      <w:bookmarkEnd w:id="144"/>
      <w:bookmarkEnd w:id="145"/>
    </w:p>
    <w:p w:rsidR="00B232F7" w:rsidRDefault="007B2B2C">
      <w:r>
        <w:t>Of watershed characteristics, the top predictors for NOM concentration and character were a combination of mean sub-basin slope, metamorphic parent material (percent of basin), logging history (percent of basin harvested 1980-2011), tree age (average) and/or drainage area.</w:t>
      </w:r>
    </w:p>
    <w:p w:rsidR="00B232F7" w:rsidRDefault="007B2B2C">
      <w:r>
        <w:t> </w:t>
      </w:r>
    </w:p>
    <w:p w:rsidR="00B232F7" w:rsidRDefault="007B2B2C">
      <w:pPr>
        <w:pStyle w:val="Heading6"/>
      </w:pPr>
      <w:bookmarkStart w:id="146" w:name="sub-basin-slope"/>
      <w:r>
        <w:t>Sub-basin slope</w:t>
      </w:r>
      <w:bookmarkEnd w:id="146"/>
    </w:p>
    <w:p w:rsidR="00B232F7" w:rsidRDefault="007B2B2C">
      <w:r>
        <w:t>Sub-basin slope ranked most important as a predictor for DOC and SAC</w:t>
      </w:r>
      <w:r>
        <w:rPr>
          <w:vertAlign w:val="subscript"/>
        </w:rPr>
        <w:t>254</w:t>
      </w:r>
      <w:r>
        <w:t>. Across the six monitoring sites, the relationship between slope and these two variables was not linear but in general, lower sub-basin slope was related to higher DOC. A pattern appeared, where the six monitoring basins were grouped in pairs with two sites each between mean slopes of 9°- 10°, 10°- 11° and 11°- 12°. Within these pairs, the basin with lower slope had slightly greater NOM aromaticity, reactivity and concentration (Figure 23). SAC</w:t>
      </w:r>
      <w:r>
        <w:rPr>
          <w:vertAlign w:val="subscript"/>
        </w:rPr>
        <w:t>254</w:t>
      </w:r>
      <w:r>
        <w:t xml:space="preserve"> indicated greater reactivity in sub-basins with lower mean slope (Figure 23). While slope was not ranked as a strong predictor for E</w:t>
      </w:r>
      <w:r>
        <w:rPr>
          <w:vertAlign w:val="subscript"/>
        </w:rPr>
        <w:t>2</w:t>
      </w:r>
      <w:r>
        <w:t>:E</w:t>
      </w:r>
      <w:r>
        <w:rPr>
          <w:vertAlign w:val="subscript"/>
        </w:rPr>
        <w:t>3</w:t>
      </w:r>
      <w:r>
        <w:t>, the relationship between the two largely agreed with results for SAC</w:t>
      </w:r>
      <w:r>
        <w:rPr>
          <w:vertAlign w:val="subscript"/>
        </w:rPr>
        <w:t>254</w:t>
      </w:r>
      <w:r>
        <w:t>.</w:t>
      </w:r>
    </w:p>
    <w:p w:rsidR="00B232F7" w:rsidRDefault="007B2B2C">
      <w:r>
        <w:t> </w:t>
      </w:r>
    </w:p>
    <w:p w:rsidR="00B232F7" w:rsidRDefault="007B2B2C" w:rsidP="00884023">
      <w:pPr>
        <w:spacing w:line="276" w:lineRule="auto"/>
        <w:jc w:val="center"/>
      </w:pPr>
      <w:r>
        <w:rPr>
          <w:noProof/>
          <w:lang w:val="en-CA" w:eastAsia="en-CA"/>
        </w:rPr>
        <w:lastRenderedPageBreak/>
        <w:drawing>
          <wp:inline distT="0" distB="0" distL="0" distR="0">
            <wp:extent cx="3669832" cy="5504749"/>
            <wp:effectExtent l="0" t="0" r="0" b="0"/>
            <wp:docPr id="23" name="Picture" descr="Figure 23:  Sub-basin mean slope as a predictor for NOM quantity (as DOC concentration) and molecular quality (as SAC254 and E2:E3) across six monitoring sites in the Leech watershed."/>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4_RF_slope.png"/>
                    <pic:cNvPicPr>
                      <a:picLocks noChangeAspect="1" noChangeArrowheads="1"/>
                    </pic:cNvPicPr>
                  </pic:nvPicPr>
                  <pic:blipFill>
                    <a:blip r:embed="rId32"/>
                    <a:stretch>
                      <a:fillRect/>
                    </a:stretch>
                  </pic:blipFill>
                  <pic:spPr bwMode="auto">
                    <a:xfrm>
                      <a:off x="0" y="0"/>
                      <a:ext cx="3669832" cy="5504749"/>
                    </a:xfrm>
                    <a:prstGeom prst="rect">
                      <a:avLst/>
                    </a:prstGeom>
                    <a:noFill/>
                    <a:ln w="9525">
                      <a:noFill/>
                      <a:headEnd/>
                      <a:tailEnd/>
                    </a:ln>
                  </pic:spPr>
                </pic:pic>
              </a:graphicData>
            </a:graphic>
          </wp:inline>
        </w:drawing>
      </w:r>
    </w:p>
    <w:p w:rsidR="00B232F7" w:rsidRDefault="007B2B2C" w:rsidP="00884023">
      <w:pPr>
        <w:spacing w:line="276" w:lineRule="auto"/>
      </w:pPr>
      <w:r>
        <w:t>Figure 23:  Sub-basin mean slope as a predictor for NOM quantity (as DOC concentration) and molecular quality (as SAC</w:t>
      </w:r>
      <w:r>
        <w:rPr>
          <w:vertAlign w:val="subscript"/>
        </w:rPr>
        <w:t>254</w:t>
      </w:r>
      <w:r>
        <w:t xml:space="preserve"> and E</w:t>
      </w:r>
      <w:r>
        <w:rPr>
          <w:vertAlign w:val="subscript"/>
        </w:rPr>
        <w:t>2</w:t>
      </w:r>
      <w:r>
        <w:t>:E</w:t>
      </w:r>
      <w:r>
        <w:rPr>
          <w:vertAlign w:val="subscript"/>
        </w:rPr>
        <w:t>3</w:t>
      </w:r>
      <w:r>
        <w:t>) across six monitoring sites in the Leech watershed.</w:t>
      </w:r>
    </w:p>
    <w:p w:rsidR="00B232F7" w:rsidRDefault="007B2B2C">
      <w:r>
        <w:t> </w:t>
      </w:r>
    </w:p>
    <w:p w:rsidR="00B232F7" w:rsidRDefault="007B2B2C">
      <w:pPr>
        <w:pStyle w:val="Heading6"/>
      </w:pPr>
      <w:bookmarkStart w:id="147" w:name="parent-material-metamorphic-wark-gneiss"/>
      <w:r>
        <w:t>Parent material (metamorphic wark gneiss)</w:t>
      </w:r>
      <w:bookmarkEnd w:id="147"/>
    </w:p>
    <w:p w:rsidR="00B232F7" w:rsidRDefault="007B2B2C">
      <w:r>
        <w:t>The percent of wark gneiss underlying each sub-basin was ranked as the second most important watershed characteristic for predicting each of DOC, SAC</w:t>
      </w:r>
      <w:r>
        <w:rPr>
          <w:vertAlign w:val="subscript"/>
        </w:rPr>
        <w:t>254</w:t>
      </w:r>
      <w:r>
        <w:t xml:space="preserve"> and E</w:t>
      </w:r>
      <w:r>
        <w:rPr>
          <w:vertAlign w:val="subscript"/>
        </w:rPr>
        <w:t>2</w:t>
      </w:r>
      <w:r>
        <w:t>:E</w:t>
      </w:r>
      <w:r>
        <w:rPr>
          <w:vertAlign w:val="subscript"/>
        </w:rPr>
        <w:t>3</w:t>
      </w:r>
      <w:r>
        <w:t>. Wark gneiss was inversely correlated (-0.92) to the metasedimentary Leech River Formation.</w:t>
      </w:r>
    </w:p>
    <w:p w:rsidR="00B232F7" w:rsidRDefault="007B2B2C">
      <w:r>
        <w:t> </w:t>
      </w:r>
    </w:p>
    <w:p w:rsidR="00B232F7" w:rsidRDefault="007B2B2C">
      <w:r>
        <w:lastRenderedPageBreak/>
        <w:t>For the five sites that were underlain by some proportion of wark gneiss, stream DOC concentrations decreased with increasing percentage of this metamorphic surficial deposit. While more metamorphic material corresponded to lower DOC, the absence of wark gneiss in West Leech sub-basin did not correspond to the highest DOC concentration (Figure 24). NOM character had a similar pattern to concentration, where greater metamorphic parent material corresponded to lower NOM aromaticity and reactivity (SAC</w:t>
      </w:r>
      <w:r>
        <w:rPr>
          <w:vertAlign w:val="subscript"/>
        </w:rPr>
        <w:t>254</w:t>
      </w:r>
      <w:r>
        <w:t>), but its absence did not correspond to the sub-basin with the lowest SAC</w:t>
      </w:r>
      <w:r>
        <w:rPr>
          <w:vertAlign w:val="subscript"/>
        </w:rPr>
        <w:t>254</w:t>
      </w:r>
      <w:r>
        <w:t xml:space="preserve"> (Figure 24). E</w:t>
      </w:r>
      <w:r>
        <w:rPr>
          <w:vertAlign w:val="subscript"/>
        </w:rPr>
        <w:t>2</w:t>
      </w:r>
      <w:r>
        <w:t>:E</w:t>
      </w:r>
      <w:r>
        <w:rPr>
          <w:vertAlign w:val="subscript"/>
        </w:rPr>
        <w:t>3</w:t>
      </w:r>
      <w:r>
        <w:t xml:space="preserve"> showed that greater metamorphic parent material corresponded to lower NOM aromaticity and molecular weight (higher E</w:t>
      </w:r>
      <w:r>
        <w:rPr>
          <w:vertAlign w:val="subscript"/>
        </w:rPr>
        <w:t>2</w:t>
      </w:r>
      <w:r>
        <w:t>:E</w:t>
      </w:r>
      <w:r>
        <w:rPr>
          <w:vertAlign w:val="subscript"/>
        </w:rPr>
        <w:t>3</w:t>
      </w:r>
      <w:r>
        <w:t xml:space="preserve"> values) and, in contrast to DOC and SAC</w:t>
      </w:r>
      <w:r>
        <w:rPr>
          <w:vertAlign w:val="subscript"/>
        </w:rPr>
        <w:t>254</w:t>
      </w:r>
      <w:r>
        <w:t>, the sub-basin with the greatest molecular weight NOM (lowest mean E</w:t>
      </w:r>
      <w:r>
        <w:rPr>
          <w:vertAlign w:val="subscript"/>
        </w:rPr>
        <w:t>2</w:t>
      </w:r>
      <w:r>
        <w:t>:E</w:t>
      </w:r>
      <w:r>
        <w:rPr>
          <w:vertAlign w:val="subscript"/>
        </w:rPr>
        <w:t>3</w:t>
      </w:r>
      <w:r>
        <w:t>) did correspond with the absence of wark gneiss (Figure 24).</w:t>
      </w:r>
    </w:p>
    <w:p w:rsidR="00B232F7" w:rsidRDefault="007B2B2C">
      <w:r>
        <w:t> </w:t>
      </w:r>
    </w:p>
    <w:p w:rsidR="00B232F7" w:rsidRDefault="007B2B2C" w:rsidP="00884023">
      <w:pPr>
        <w:spacing w:line="276" w:lineRule="auto"/>
        <w:jc w:val="center"/>
      </w:pPr>
      <w:r>
        <w:rPr>
          <w:noProof/>
          <w:lang w:val="en-CA" w:eastAsia="en-CA"/>
        </w:rPr>
        <w:lastRenderedPageBreak/>
        <w:drawing>
          <wp:inline distT="0" distB="0" distL="0" distR="0">
            <wp:extent cx="3669832" cy="5504749"/>
            <wp:effectExtent l="0" t="0" r="0" b="0"/>
            <wp:docPr id="24" name="Picture" descr="Figure 24:  Percent of each sub-basin underlain by wark gneiss (metamorphic parent material) as a predictor for NOM quantity (as DOC concentration) and molecular quality (as SAC254 and E2:E3) across six monitoring sites in the Leech watershed."/>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4_RF_metamorphic.png"/>
                    <pic:cNvPicPr>
                      <a:picLocks noChangeAspect="1" noChangeArrowheads="1"/>
                    </pic:cNvPicPr>
                  </pic:nvPicPr>
                  <pic:blipFill>
                    <a:blip r:embed="rId33"/>
                    <a:stretch>
                      <a:fillRect/>
                    </a:stretch>
                  </pic:blipFill>
                  <pic:spPr bwMode="auto">
                    <a:xfrm>
                      <a:off x="0" y="0"/>
                      <a:ext cx="3669832" cy="5504749"/>
                    </a:xfrm>
                    <a:prstGeom prst="rect">
                      <a:avLst/>
                    </a:prstGeom>
                    <a:noFill/>
                    <a:ln w="9525">
                      <a:noFill/>
                      <a:headEnd/>
                      <a:tailEnd/>
                    </a:ln>
                  </pic:spPr>
                </pic:pic>
              </a:graphicData>
            </a:graphic>
          </wp:inline>
        </w:drawing>
      </w:r>
    </w:p>
    <w:p w:rsidR="00B232F7" w:rsidRDefault="007B2B2C" w:rsidP="00884023">
      <w:pPr>
        <w:spacing w:line="276" w:lineRule="auto"/>
      </w:pPr>
      <w:r>
        <w:t>Figure 24:  Percent of each sub-basin underlain by wark gneiss (metamorphic parent material) as a predictor for NOM quantity (as DOC concentration) and molecular quality (as SAC</w:t>
      </w:r>
      <w:r>
        <w:rPr>
          <w:vertAlign w:val="subscript"/>
        </w:rPr>
        <w:t>254</w:t>
      </w:r>
      <w:r>
        <w:t xml:space="preserve"> and E</w:t>
      </w:r>
      <w:r>
        <w:rPr>
          <w:vertAlign w:val="subscript"/>
        </w:rPr>
        <w:t>2</w:t>
      </w:r>
      <w:r>
        <w:t>:E</w:t>
      </w:r>
      <w:r>
        <w:rPr>
          <w:vertAlign w:val="subscript"/>
        </w:rPr>
        <w:t>3</w:t>
      </w:r>
      <w:r>
        <w:t>) across six monitoring sites in the Leech watershed.</w:t>
      </w:r>
    </w:p>
    <w:p w:rsidR="00B232F7" w:rsidRDefault="007B2B2C">
      <w:r>
        <w:t> </w:t>
      </w:r>
    </w:p>
    <w:p w:rsidR="00B232F7" w:rsidRDefault="007B2B2C">
      <w:pPr>
        <w:pStyle w:val="Heading6"/>
      </w:pPr>
      <w:bookmarkStart w:id="148" w:name="logging-history-and-mean-tree-age"/>
      <w:r>
        <w:t>Logging history and mean tree age</w:t>
      </w:r>
      <w:bookmarkEnd w:id="148"/>
    </w:p>
    <w:p w:rsidR="00B232F7" w:rsidRDefault="007B2B2C">
      <w:r>
        <w:t>Logging history (percent of basin harvested from 1980-2011) was ranked first among watershed characteristics for predicting E</w:t>
      </w:r>
      <w:r>
        <w:rPr>
          <w:vertAlign w:val="subscript"/>
        </w:rPr>
        <w:t>2</w:t>
      </w:r>
      <w:r>
        <w:t>:E</w:t>
      </w:r>
      <w:r>
        <w:rPr>
          <w:vertAlign w:val="subscript"/>
        </w:rPr>
        <w:t>3</w:t>
      </w:r>
      <w:r>
        <w:t xml:space="preserve"> and third for predicting SAC</w:t>
      </w:r>
      <w:r>
        <w:rPr>
          <w:vertAlign w:val="subscript"/>
        </w:rPr>
        <w:t>254</w:t>
      </w:r>
      <w:r>
        <w:t xml:space="preserve">. Average tree age was third in </w:t>
      </w:r>
      <w:r>
        <w:lastRenderedPageBreak/>
        <w:t>variable importance for predicting E</w:t>
      </w:r>
      <w:r>
        <w:rPr>
          <w:vertAlign w:val="subscript"/>
        </w:rPr>
        <w:t>2</w:t>
      </w:r>
      <w:r>
        <w:t>:E</w:t>
      </w:r>
      <w:r>
        <w:rPr>
          <w:vertAlign w:val="subscript"/>
        </w:rPr>
        <w:t>3</w:t>
      </w:r>
      <w:r>
        <w:t xml:space="preserve"> and DOC. Tree age and logging history were examined together because average tree age was largely due to the history of forest harvest.</w:t>
      </w:r>
    </w:p>
    <w:p w:rsidR="00B232F7" w:rsidRDefault="007B2B2C">
      <w:r>
        <w:t> </w:t>
      </w:r>
    </w:p>
    <w:p w:rsidR="00B232F7" w:rsidRDefault="007B2B2C">
      <w:r>
        <w:t>Sub-basin area harvested between 1980 and 2011 was positively related to E</w:t>
      </w:r>
      <w:r>
        <w:rPr>
          <w:vertAlign w:val="subscript"/>
        </w:rPr>
        <w:t>2</w:t>
      </w:r>
      <w:r>
        <w:t>:E</w:t>
      </w:r>
      <w:r>
        <w:rPr>
          <w:vertAlign w:val="subscript"/>
        </w:rPr>
        <w:t>3</w:t>
      </w:r>
      <w:r>
        <w:t xml:space="preserve"> at four of the six sub-basin sites. West Leech, Weeks, Leech Tunnel, and Cragg Creek sub-basins showed decreasing NOM molecular weight and aromaticity (increasing E</w:t>
      </w:r>
      <w:r>
        <w:rPr>
          <w:vertAlign w:val="subscript"/>
        </w:rPr>
        <w:t>2</w:t>
      </w:r>
      <w:r>
        <w:t>:E</w:t>
      </w:r>
      <w:r>
        <w:rPr>
          <w:vertAlign w:val="subscript"/>
        </w:rPr>
        <w:t>3</w:t>
      </w:r>
      <w:r>
        <w:t>) with increasing area harvested. However, the sub-basins of Chris Creek and Leech-head (just downstream) had higher harvested area (ergo younger trees) and did not match this pattern of less aromatic, lower molecular weight NOM with greater harvest history (Figure 25). The sites with more aromatic and higher molecular weight NOM were not clearly linked to average tree age (Figure 25).</w:t>
      </w:r>
    </w:p>
    <w:p w:rsidR="00B232F7" w:rsidRDefault="007B2B2C">
      <w:r>
        <w:t> </w:t>
      </w:r>
    </w:p>
    <w:p w:rsidR="00B232F7" w:rsidRDefault="007B2B2C">
      <w:r>
        <w:t>Chris Creek and Cragg Creek sub-basins had the youngest (40 yrs) and oldest (59 yrs) trees, respectively; yet, these two sites had very similar averages for NOM quantity and quality, though Chris Creek had slightly higher molecular weight NOM. While Cragg Creek sub-basin had, on average, the oldest trees (likely due to old growth maintained on Horton Ridge, between Sooke Lake catchment and the Leech River watershed), it was West Leech that was the least-harvested sub-basin of the six monitoring sites (~26% area harvested 1980-2011). Cragg Creek and West Leech had similar mean DOC and SAC</w:t>
      </w:r>
      <w:r>
        <w:rPr>
          <w:vertAlign w:val="subscript"/>
        </w:rPr>
        <w:t>254</w:t>
      </w:r>
      <w:r>
        <w:t xml:space="preserve"> values but mean E</w:t>
      </w:r>
      <w:r>
        <w:rPr>
          <w:vertAlign w:val="subscript"/>
        </w:rPr>
        <w:t>2</w:t>
      </w:r>
      <w:r>
        <w:t>:E</w:t>
      </w:r>
      <w:r>
        <w:rPr>
          <w:vertAlign w:val="subscript"/>
        </w:rPr>
        <w:t>3</w:t>
      </w:r>
      <w:r>
        <w:t xml:space="preserve"> was different; Cragg Creek had greater molecular weight NOM than West Leech (but their error bars overlapped entirely). It is possible that the GIS data for forest harvest and tree age were missing some details, or that the average tree age was not a good indicator variable.</w:t>
      </w:r>
    </w:p>
    <w:p w:rsidR="00B232F7" w:rsidRDefault="007B2B2C">
      <w:r>
        <w:t> </w:t>
      </w:r>
    </w:p>
    <w:p w:rsidR="00B232F7" w:rsidRDefault="007B2B2C" w:rsidP="00884023">
      <w:pPr>
        <w:spacing w:line="276" w:lineRule="auto"/>
        <w:jc w:val="center"/>
      </w:pPr>
      <w:r>
        <w:rPr>
          <w:noProof/>
          <w:lang w:val="en-CA" w:eastAsia="en-CA"/>
        </w:rPr>
        <w:lastRenderedPageBreak/>
        <w:drawing>
          <wp:inline distT="0" distB="0" distL="0" distR="0">
            <wp:extent cx="5943600" cy="5486399"/>
            <wp:effectExtent l="0" t="0" r="0" b="0"/>
            <wp:docPr id="25" name="Picture" descr="Figure 25:  Sub-basin mean tree age as a predictor for NOM quantity (as DOC concentration) and molecular quality (as SAC254 and E2:E3) across six monitoring sites in the Leech watershed."/>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4_RF_logging-tree-age.png"/>
                    <pic:cNvPicPr>
                      <a:picLocks noChangeAspect="1" noChangeArrowheads="1"/>
                    </pic:cNvPicPr>
                  </pic:nvPicPr>
                  <pic:blipFill>
                    <a:blip r:embed="rId34"/>
                    <a:stretch>
                      <a:fillRect/>
                    </a:stretch>
                  </pic:blipFill>
                  <pic:spPr bwMode="auto">
                    <a:xfrm>
                      <a:off x="0" y="0"/>
                      <a:ext cx="5943600" cy="5486399"/>
                    </a:xfrm>
                    <a:prstGeom prst="rect">
                      <a:avLst/>
                    </a:prstGeom>
                    <a:noFill/>
                    <a:ln w="9525">
                      <a:noFill/>
                      <a:headEnd/>
                      <a:tailEnd/>
                    </a:ln>
                  </pic:spPr>
                </pic:pic>
              </a:graphicData>
            </a:graphic>
          </wp:inline>
        </w:drawing>
      </w:r>
    </w:p>
    <w:p w:rsidR="00B232F7" w:rsidRDefault="007B2B2C" w:rsidP="00884023">
      <w:pPr>
        <w:spacing w:line="276" w:lineRule="auto"/>
      </w:pPr>
      <w:r>
        <w:t>Figure 25:  Sub-basin mean tree age as a predictor for NOM quantity (as DOC concentration) and molecular quality (as SAC</w:t>
      </w:r>
      <w:r>
        <w:rPr>
          <w:vertAlign w:val="subscript"/>
        </w:rPr>
        <w:t>254</w:t>
      </w:r>
      <w:r>
        <w:t xml:space="preserve"> and E</w:t>
      </w:r>
      <w:r>
        <w:rPr>
          <w:vertAlign w:val="subscript"/>
        </w:rPr>
        <w:t>2</w:t>
      </w:r>
      <w:r>
        <w:t>:E</w:t>
      </w:r>
      <w:r>
        <w:rPr>
          <w:vertAlign w:val="subscript"/>
        </w:rPr>
        <w:t>3</w:t>
      </w:r>
      <w:r>
        <w:t>) across six monitoring sites in the Leech watershed.</w:t>
      </w:r>
    </w:p>
    <w:p w:rsidR="00B232F7" w:rsidRDefault="007B2B2C">
      <w:r>
        <w:t> </w:t>
      </w:r>
    </w:p>
    <w:p w:rsidR="00B232F7" w:rsidRDefault="007B2B2C">
      <w:pPr>
        <w:pStyle w:val="Heading5"/>
      </w:pPr>
      <w:bookmarkStart w:id="149" w:name="variable-importance-summary"/>
      <w:bookmarkStart w:id="150" w:name="_Toc58479383"/>
      <w:r>
        <w:t>Variable importance Summary</w:t>
      </w:r>
      <w:bookmarkEnd w:id="149"/>
      <w:bookmarkEnd w:id="150"/>
    </w:p>
    <w:p w:rsidR="00B232F7" w:rsidRDefault="007B2B2C">
      <w:r>
        <w:t>Of the watershed characteristics examined, the percent of each basin with metamorphic wark gneiss parent material appeared to be the most relevant and was a common predictor variable to each of DOC, SAC</w:t>
      </w:r>
      <w:r>
        <w:rPr>
          <w:vertAlign w:val="subscript"/>
        </w:rPr>
        <w:t>254</w:t>
      </w:r>
      <w:r>
        <w:t xml:space="preserve"> and E</w:t>
      </w:r>
      <w:r>
        <w:rPr>
          <w:vertAlign w:val="subscript"/>
        </w:rPr>
        <w:t>2</w:t>
      </w:r>
      <w:r>
        <w:t>:E</w:t>
      </w:r>
      <w:r>
        <w:rPr>
          <w:vertAlign w:val="subscript"/>
        </w:rPr>
        <w:t>3</w:t>
      </w:r>
      <w:r>
        <w:t xml:space="preserve">. The absence of wark gneiss was not related to the site with highest DOC, despite DOC decreasing with increasing metamorphic representation. Because </w:t>
      </w:r>
      <w:r>
        <w:lastRenderedPageBreak/>
        <w:t>subsurface materials were largely cross-correlated, the observed patterns with wark gneiss may point to more nuanced relationships that couldn’t be teased out in this RF analysis because of cross-correlations with other predictor variables. It could be that what is observed as a negative relationship with wark gneiss is a positive relationship between NOM and another parent material, possibly the schist-like Leech River Formation, or a dominant soil type.</w:t>
      </w:r>
    </w:p>
    <w:p w:rsidR="00B232F7" w:rsidRDefault="007B2B2C">
      <w:r>
        <w:t> </w:t>
      </w:r>
    </w:p>
    <w:p w:rsidR="00B232F7" w:rsidRDefault="007B2B2C">
      <w:r>
        <w:t>Across the Leech WSA, warm and wet conditions were an important driver for NOM concentration and character. Antecedent rain was positively related to DOC concentrations and sample aromaticity up to a threshold of approximately 150 mm of 30-day antecedent rain, at which point NOM concentration and aromaticity/reactivity/molecular weight declined with increasing wetness. This suggested a threshold at which dilution overtook NOM transport. In a similar way, NOM aromaticity increased with sampling stage up to approximately 60-75% of maximum stage at each site.</w:t>
      </w:r>
    </w:p>
    <w:p w:rsidR="00B232F7" w:rsidRDefault="007B2B2C">
      <w:r>
        <w:t> </w:t>
      </w:r>
    </w:p>
    <w:p w:rsidR="00B232F7" w:rsidRDefault="007B2B2C">
      <w:pPr>
        <w:pStyle w:val="Heading4"/>
      </w:pPr>
      <w:bookmarkStart w:id="151" w:name="X8a5360c2131915aff3d568048020d54c1b1f742"/>
      <w:bookmarkStart w:id="152" w:name="_Toc58479384"/>
      <w:r>
        <w:t>Warm and wet: seasonal patterns and rain events</w:t>
      </w:r>
      <w:bookmarkEnd w:id="151"/>
      <w:bookmarkEnd w:id="152"/>
    </w:p>
    <w:p w:rsidR="00B232F7" w:rsidRDefault="007B2B2C">
      <w:r>
        <w:t>Moisture and temperature, important to each of the three predictant variables, corresponded to different seasons. Given the evidence of strong seasonality for NOM character (Chapter 3), a comparison between wet and dry season sample results was used to assess spatial difference between seasons for DOC, SAC</w:t>
      </w:r>
      <w:r>
        <w:rPr>
          <w:vertAlign w:val="subscript"/>
        </w:rPr>
        <w:t>254</w:t>
      </w:r>
      <w:r>
        <w:t xml:space="preserve"> and E</w:t>
      </w:r>
      <w:r>
        <w:rPr>
          <w:vertAlign w:val="subscript"/>
        </w:rPr>
        <w:t>2</w:t>
      </w:r>
      <w:r>
        <w:t>:E</w:t>
      </w:r>
      <w:r>
        <w:rPr>
          <w:vertAlign w:val="subscript"/>
        </w:rPr>
        <w:t>3</w:t>
      </w:r>
      <w:r>
        <w:t>. During the dry-season, SAC</w:t>
      </w:r>
      <w:r>
        <w:rPr>
          <w:vertAlign w:val="subscript"/>
        </w:rPr>
        <w:t>254</w:t>
      </w:r>
      <w:r>
        <w:t xml:space="preserve"> and E</w:t>
      </w:r>
      <w:r>
        <w:rPr>
          <w:vertAlign w:val="subscript"/>
        </w:rPr>
        <w:t>2</w:t>
      </w:r>
      <w:r>
        <w:t>:E</w:t>
      </w:r>
      <w:r>
        <w:rPr>
          <w:vertAlign w:val="subscript"/>
        </w:rPr>
        <w:t>3</w:t>
      </w:r>
      <w:r>
        <w:t xml:space="preserve"> indicated that Weeks Creek had greater aromaticity compared to the other sites. Aside from the highly aromatic character of NOM observed at Weeks, E</w:t>
      </w:r>
      <w:r>
        <w:rPr>
          <w:vertAlign w:val="subscript"/>
        </w:rPr>
        <w:t>2</w:t>
      </w:r>
      <w:r>
        <w:t>:E</w:t>
      </w:r>
      <w:r>
        <w:rPr>
          <w:vertAlign w:val="subscript"/>
        </w:rPr>
        <w:t>3</w:t>
      </w:r>
      <w:r>
        <w:t xml:space="preserve"> suggested that aqueous NOM in the dry-season had increasing aromaticity from upstream to downstream sites; while this quotient can also be indicative of molecular size (by an inverse relationship), the simultaneous decrease in </w:t>
      </w:r>
      <w:r>
        <w:lastRenderedPageBreak/>
        <w:t>DOC concentration indicates that molecular weight was not increasing downstream (Figure 26). SAC</w:t>
      </w:r>
      <w:r>
        <w:rPr>
          <w:vertAlign w:val="subscript"/>
        </w:rPr>
        <w:t>254</w:t>
      </w:r>
      <w:r>
        <w:t xml:space="preserve"> showed a similar increase in aromatic character from headwaters to mouth during the dry season, albeit the pattern was less pronounced and there was a larger difference between Chris Creek and Leech-head in SAC</w:t>
      </w:r>
      <w:r>
        <w:rPr>
          <w:vertAlign w:val="subscript"/>
        </w:rPr>
        <w:t>254</w:t>
      </w:r>
      <w:r>
        <w:t xml:space="preserve"> than in E</w:t>
      </w:r>
      <w:r>
        <w:rPr>
          <w:vertAlign w:val="subscript"/>
        </w:rPr>
        <w:t>2</w:t>
      </w:r>
      <w:r>
        <w:t>:E</w:t>
      </w:r>
      <w:r>
        <w:rPr>
          <w:vertAlign w:val="subscript"/>
        </w:rPr>
        <w:t>3</w:t>
      </w:r>
      <w:r>
        <w:t>. These results show that dry season aqueous NOM increased in aromaticity from upstream to downstream sites.</w:t>
      </w:r>
    </w:p>
    <w:p w:rsidR="00B232F7" w:rsidRDefault="007B2B2C">
      <w:r>
        <w:t> </w:t>
      </w:r>
    </w:p>
    <w:p w:rsidR="00B232F7" w:rsidRDefault="007B2B2C">
      <w:r>
        <w:t>The dry season pattern of decreasing DOC from low- to high-order streams was apparent in the wet season also. But the wet season spatial pattern of E</w:t>
      </w:r>
      <w:r>
        <w:rPr>
          <w:vertAlign w:val="subscript"/>
        </w:rPr>
        <w:t>2</w:t>
      </w:r>
      <w:r>
        <w:t>:E</w:t>
      </w:r>
      <w:r>
        <w:rPr>
          <w:vertAlign w:val="subscript"/>
        </w:rPr>
        <w:t>3</w:t>
      </w:r>
      <w:r>
        <w:t xml:space="preserve"> was almost the reverse of what was seen in the dry season. While dry season samples’ E</w:t>
      </w:r>
      <w:r>
        <w:rPr>
          <w:vertAlign w:val="subscript"/>
        </w:rPr>
        <w:t>2</w:t>
      </w:r>
      <w:r>
        <w:t>:E</w:t>
      </w:r>
      <w:r>
        <w:rPr>
          <w:vertAlign w:val="subscript"/>
        </w:rPr>
        <w:t>3</w:t>
      </w:r>
      <w:r>
        <w:t xml:space="preserve"> showed increasing aromaticity from upstream to downstream, the wet season E</w:t>
      </w:r>
      <w:r>
        <w:rPr>
          <w:vertAlign w:val="subscript"/>
        </w:rPr>
        <w:t>2</w:t>
      </w:r>
      <w:r>
        <w:t>:E</w:t>
      </w:r>
      <w:r>
        <w:rPr>
          <w:vertAlign w:val="subscript"/>
        </w:rPr>
        <w:t>3</w:t>
      </w:r>
      <w:r>
        <w:t xml:space="preserve"> showed decreasing aromaticity from head to mouth. These seasonal differences support a shift in NOM source material, and/or a shift from NOM processing in the dry season and transport/dilution effects in the wet season.</w:t>
      </w:r>
    </w:p>
    <w:p w:rsidR="00B232F7" w:rsidRDefault="007B2B2C">
      <w:r>
        <w:t> </w:t>
      </w:r>
    </w:p>
    <w:p w:rsidR="00B232F7" w:rsidRDefault="007B2B2C" w:rsidP="00884023">
      <w:pPr>
        <w:spacing w:line="276" w:lineRule="auto"/>
        <w:jc w:val="center"/>
      </w:pPr>
      <w:r>
        <w:rPr>
          <w:noProof/>
          <w:lang w:val="en-CA" w:eastAsia="en-CA"/>
        </w:rPr>
        <w:lastRenderedPageBreak/>
        <w:drawing>
          <wp:inline distT="0" distB="0" distL="0" distR="0">
            <wp:extent cx="5504749" cy="5504749"/>
            <wp:effectExtent l="0" t="0" r="0" b="0"/>
            <wp:docPr id="26" name="Picture" descr="Figure 26:  Sample results over the dry and wet seasons for [A] dissolved organic carbon concentrations (DOC), [B] specific absorbance coefficient at 254 nm (SAC254, m-1), and [C] the quotient of SAC250/SAC365 (E2:E3). Note that each season has a different y-scale to clarify patterns. The inset in panel B is an enlargement of SAC254 for all sites except Weeks, which dominated the group set plot."/>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4_NOM-DOC_boxplots-by-season.png"/>
                    <pic:cNvPicPr>
                      <a:picLocks noChangeAspect="1" noChangeArrowheads="1"/>
                    </pic:cNvPicPr>
                  </pic:nvPicPr>
                  <pic:blipFill>
                    <a:blip r:embed="rId35"/>
                    <a:stretch>
                      <a:fillRect/>
                    </a:stretch>
                  </pic:blipFill>
                  <pic:spPr bwMode="auto">
                    <a:xfrm>
                      <a:off x="0" y="0"/>
                      <a:ext cx="5504749" cy="5504749"/>
                    </a:xfrm>
                    <a:prstGeom prst="rect">
                      <a:avLst/>
                    </a:prstGeom>
                    <a:noFill/>
                    <a:ln w="9525">
                      <a:noFill/>
                      <a:headEnd/>
                      <a:tailEnd/>
                    </a:ln>
                  </pic:spPr>
                </pic:pic>
              </a:graphicData>
            </a:graphic>
          </wp:inline>
        </w:drawing>
      </w:r>
    </w:p>
    <w:p w:rsidR="00B232F7" w:rsidRDefault="007B2B2C" w:rsidP="00884023">
      <w:pPr>
        <w:spacing w:line="276" w:lineRule="auto"/>
      </w:pPr>
      <w:r>
        <w:t>Figure 26:  Sample results over the dry and wet seasons for [A] dissolved organic carbon concentrations (DOC), [B] specific absorbance coefficient at 254 nm (SAC</w:t>
      </w:r>
      <w:r>
        <w:rPr>
          <w:vertAlign w:val="subscript"/>
        </w:rPr>
        <w:t>254</w:t>
      </w:r>
      <w:r>
        <w:t>, m</w:t>
      </w:r>
      <w:r>
        <w:rPr>
          <w:vertAlign w:val="superscript"/>
        </w:rPr>
        <w:t>-1</w:t>
      </w:r>
      <w:r>
        <w:t>), and [C] the quotient of SAC</w:t>
      </w:r>
      <w:r>
        <w:rPr>
          <w:vertAlign w:val="subscript"/>
        </w:rPr>
        <w:t>250</w:t>
      </w:r>
      <w:r>
        <w:t>/SAC</w:t>
      </w:r>
      <w:r>
        <w:rPr>
          <w:vertAlign w:val="subscript"/>
        </w:rPr>
        <w:t>365</w:t>
      </w:r>
      <w:r>
        <w:t xml:space="preserve"> (E</w:t>
      </w:r>
      <w:r>
        <w:rPr>
          <w:vertAlign w:val="subscript"/>
        </w:rPr>
        <w:t>2</w:t>
      </w:r>
      <w:r>
        <w:t>:E</w:t>
      </w:r>
      <w:r>
        <w:rPr>
          <w:vertAlign w:val="subscript"/>
        </w:rPr>
        <w:t>3</w:t>
      </w:r>
      <w:r>
        <w:t>). Note that each season has a different y-scale to clarify patterns. The inset in panel B is an enlargement of SAC</w:t>
      </w:r>
      <w:r>
        <w:rPr>
          <w:vertAlign w:val="subscript"/>
        </w:rPr>
        <w:t>254</w:t>
      </w:r>
      <w:r>
        <w:t xml:space="preserve"> for all sites except Weeks, which dominated the group set plot.</w:t>
      </w:r>
    </w:p>
    <w:p w:rsidR="00B232F7" w:rsidRDefault="007B2B2C">
      <w:r>
        <w:t> </w:t>
      </w:r>
    </w:p>
    <w:p w:rsidR="00B232F7" w:rsidRDefault="007B2B2C">
      <w:pPr>
        <w:pStyle w:val="Heading5"/>
      </w:pPr>
      <w:bookmarkStart w:id="153" w:name="rising-stage-and-aqueous-nom-dynamics"/>
      <w:bookmarkStart w:id="154" w:name="_Toc58479385"/>
      <w:r>
        <w:t>Rising stage and aqueous NOM dynamics</w:t>
      </w:r>
      <w:bookmarkEnd w:id="153"/>
      <w:bookmarkEnd w:id="154"/>
    </w:p>
    <w:p w:rsidR="00B232F7" w:rsidRDefault="007B2B2C">
      <w:r>
        <w:t xml:space="preserve">Antecedent moisture and/or sampling stage was important for each of the three predictant variables evaluated though RF VIM. Across the Leech WSA, the highest DOC concentration </w:t>
      </w:r>
      <w:r>
        <w:lastRenderedPageBreak/>
        <w:t>occurred in the earliest events of each wet season (events 1 &amp; 9, Table 16), while NOM reactivity (SAC</w:t>
      </w:r>
      <w:r>
        <w:rPr>
          <w:vertAlign w:val="subscript"/>
        </w:rPr>
        <w:t>254</w:t>
      </w:r>
      <w:r>
        <w:t>) peaked later, during the third major event in the 2019/2020 wet season (event 11, Table 16). Maximum NOM aromaticity and molecular size (E</w:t>
      </w:r>
      <w:r>
        <w:rPr>
          <w:vertAlign w:val="subscript"/>
        </w:rPr>
        <w:t>2</w:t>
      </w:r>
      <w:r>
        <w:t>:E</w:t>
      </w:r>
      <w:r>
        <w:rPr>
          <w:vertAlign w:val="subscript"/>
        </w:rPr>
        <w:t>3</w:t>
      </w:r>
      <w:r>
        <w:t>) occurred during the last major events, at the end of each wet season (events 3 &amp; 17). Peak DOC occurred in low intensity storms early in the wet season and samples with least concentrated DOC occurred in the winter cold months during high intensity storms (Table 16.</w:t>
      </w:r>
    </w:p>
    <w:p w:rsidR="00B232F7" w:rsidRDefault="007B2B2C">
      <w:r>
        <w:t> </w:t>
      </w:r>
    </w:p>
    <w:p w:rsidR="00B232F7" w:rsidRPr="00884023" w:rsidRDefault="007B2B2C" w:rsidP="00884023">
      <w:pPr>
        <w:pBdr>
          <w:bottom w:val="single" w:sz="4" w:space="1" w:color="auto"/>
        </w:pBdr>
        <w:spacing w:line="276" w:lineRule="auto"/>
        <w:rPr>
          <w:rFonts w:asciiTheme="minorHAnsi" w:hAnsiTheme="minorHAnsi" w:cstheme="minorHAnsi"/>
        </w:rPr>
      </w:pPr>
      <w:r w:rsidRPr="00884023">
        <w:rPr>
          <w:rFonts w:asciiTheme="minorHAnsi" w:hAnsiTheme="minorHAnsi" w:cstheme="minorHAnsi"/>
        </w:rPr>
        <w:t>Table 16: Rain events (with a threshold of 50 mm and 14-hour inter-event period) defined by Vertical Rack sample collection across the six monitoring sites of the Leech WSA</w:t>
      </w:r>
    </w:p>
    <w:tbl>
      <w:tblPr>
        <w:tblW w:w="5000" w:type="pct"/>
        <w:tblLook w:val="07E0" w:firstRow="1" w:lastRow="1" w:firstColumn="1" w:lastColumn="1" w:noHBand="1" w:noVBand="1"/>
      </w:tblPr>
      <w:tblGrid>
        <w:gridCol w:w="914"/>
        <w:gridCol w:w="1411"/>
        <w:gridCol w:w="970"/>
        <w:gridCol w:w="1232"/>
        <w:gridCol w:w="1194"/>
        <w:gridCol w:w="993"/>
        <w:gridCol w:w="970"/>
        <w:gridCol w:w="879"/>
        <w:gridCol w:w="797"/>
      </w:tblGrid>
      <w:tr w:rsidR="00884023" w:rsidRPr="00884023" w:rsidTr="00884023">
        <w:tc>
          <w:tcPr>
            <w:tcW w:w="0" w:type="auto"/>
            <w:tcBorders>
              <w:bottom w:val="single" w:sz="0" w:space="0" w:color="auto"/>
            </w:tcBorders>
            <w:vAlign w:val="bottom"/>
          </w:tcPr>
          <w:p w:rsidR="00B232F7" w:rsidRPr="00884023" w:rsidRDefault="007B2B2C" w:rsidP="00884023">
            <w:pPr>
              <w:spacing w:line="276" w:lineRule="auto"/>
              <w:jc w:val="right"/>
              <w:rPr>
                <w:rFonts w:asciiTheme="minorHAnsi" w:hAnsiTheme="minorHAnsi" w:cstheme="minorHAnsi"/>
                <w:b/>
                <w:bCs/>
              </w:rPr>
            </w:pPr>
            <w:r w:rsidRPr="00884023">
              <w:rPr>
                <w:rFonts w:asciiTheme="minorHAnsi" w:hAnsiTheme="minorHAnsi" w:cstheme="minorHAnsi"/>
                <w:b/>
                <w:bCs/>
              </w:rPr>
              <w:t>Major event no.</w:t>
            </w:r>
          </w:p>
        </w:tc>
        <w:tc>
          <w:tcPr>
            <w:tcW w:w="789" w:type="pct"/>
            <w:tcBorders>
              <w:bottom w:val="single" w:sz="0" w:space="0" w:color="auto"/>
            </w:tcBorders>
            <w:vAlign w:val="bottom"/>
          </w:tcPr>
          <w:p w:rsidR="00B232F7" w:rsidRPr="00884023" w:rsidRDefault="007B2B2C" w:rsidP="00884023">
            <w:pPr>
              <w:spacing w:line="276" w:lineRule="auto"/>
              <w:rPr>
                <w:rFonts w:asciiTheme="minorHAnsi" w:hAnsiTheme="minorHAnsi" w:cstheme="minorHAnsi"/>
                <w:b/>
                <w:bCs/>
              </w:rPr>
            </w:pPr>
            <w:r w:rsidRPr="00884023">
              <w:rPr>
                <w:rFonts w:asciiTheme="minorHAnsi" w:hAnsiTheme="minorHAnsi" w:cstheme="minorHAnsi"/>
                <w:b/>
                <w:bCs/>
              </w:rPr>
              <w:t>Start Date</w:t>
            </w:r>
          </w:p>
        </w:tc>
        <w:tc>
          <w:tcPr>
            <w:tcW w:w="236" w:type="pct"/>
            <w:tcBorders>
              <w:bottom w:val="single" w:sz="0" w:space="0" w:color="auto"/>
            </w:tcBorders>
            <w:vAlign w:val="bottom"/>
          </w:tcPr>
          <w:p w:rsidR="00B232F7" w:rsidRPr="00884023" w:rsidRDefault="007B2B2C" w:rsidP="00884023">
            <w:pPr>
              <w:spacing w:line="276" w:lineRule="auto"/>
              <w:jc w:val="right"/>
              <w:rPr>
                <w:rFonts w:asciiTheme="minorHAnsi" w:hAnsiTheme="minorHAnsi" w:cstheme="minorHAnsi"/>
                <w:b/>
                <w:bCs/>
              </w:rPr>
            </w:pPr>
            <w:r w:rsidRPr="00884023">
              <w:rPr>
                <w:rFonts w:asciiTheme="minorHAnsi" w:hAnsiTheme="minorHAnsi" w:cstheme="minorHAnsi"/>
                <w:b/>
                <w:bCs/>
              </w:rPr>
              <w:t>Rainfall (mm)</w:t>
            </w:r>
          </w:p>
        </w:tc>
        <w:tc>
          <w:tcPr>
            <w:tcW w:w="0" w:type="auto"/>
            <w:tcBorders>
              <w:bottom w:val="single" w:sz="0" w:space="0" w:color="auto"/>
            </w:tcBorders>
            <w:vAlign w:val="bottom"/>
          </w:tcPr>
          <w:p w:rsidR="00B232F7" w:rsidRPr="00884023" w:rsidRDefault="007B2B2C" w:rsidP="00884023">
            <w:pPr>
              <w:spacing w:line="276" w:lineRule="auto"/>
              <w:jc w:val="right"/>
              <w:rPr>
                <w:rFonts w:asciiTheme="minorHAnsi" w:hAnsiTheme="minorHAnsi" w:cstheme="minorHAnsi"/>
                <w:b/>
                <w:bCs/>
              </w:rPr>
            </w:pPr>
            <w:r w:rsidRPr="00884023">
              <w:rPr>
                <w:rFonts w:asciiTheme="minorHAnsi" w:hAnsiTheme="minorHAnsi" w:cstheme="minorHAnsi"/>
                <w:b/>
                <w:bCs/>
              </w:rPr>
              <w:t>Intensity (mm/24-hr)</w:t>
            </w:r>
          </w:p>
        </w:tc>
        <w:tc>
          <w:tcPr>
            <w:tcW w:w="0" w:type="auto"/>
            <w:tcBorders>
              <w:bottom w:val="single" w:sz="0" w:space="0" w:color="auto"/>
            </w:tcBorders>
            <w:vAlign w:val="bottom"/>
          </w:tcPr>
          <w:p w:rsidR="00B232F7" w:rsidRPr="00884023" w:rsidRDefault="007B2B2C" w:rsidP="00884023">
            <w:pPr>
              <w:spacing w:line="276" w:lineRule="auto"/>
              <w:jc w:val="right"/>
              <w:rPr>
                <w:rFonts w:asciiTheme="minorHAnsi" w:hAnsiTheme="minorHAnsi" w:cstheme="minorHAnsi"/>
                <w:b/>
                <w:bCs/>
              </w:rPr>
            </w:pPr>
            <w:r w:rsidRPr="00884023">
              <w:rPr>
                <w:rFonts w:asciiTheme="minorHAnsi" w:hAnsiTheme="minorHAnsi" w:cstheme="minorHAnsi"/>
                <w:b/>
                <w:bCs/>
              </w:rPr>
              <w:t>Samples collected</w:t>
            </w:r>
          </w:p>
        </w:tc>
        <w:tc>
          <w:tcPr>
            <w:tcW w:w="0" w:type="auto"/>
            <w:tcBorders>
              <w:bottom w:val="single" w:sz="0" w:space="0" w:color="auto"/>
            </w:tcBorders>
            <w:vAlign w:val="bottom"/>
          </w:tcPr>
          <w:p w:rsidR="00B232F7" w:rsidRPr="00884023" w:rsidRDefault="007B2B2C" w:rsidP="00884023">
            <w:pPr>
              <w:spacing w:line="276" w:lineRule="auto"/>
              <w:jc w:val="right"/>
              <w:rPr>
                <w:rFonts w:asciiTheme="minorHAnsi" w:hAnsiTheme="minorHAnsi" w:cstheme="minorHAnsi"/>
                <w:b/>
                <w:bCs/>
              </w:rPr>
            </w:pPr>
            <w:r w:rsidRPr="00884023">
              <w:rPr>
                <w:rFonts w:asciiTheme="minorHAnsi" w:hAnsiTheme="minorHAnsi" w:cstheme="minorHAnsi"/>
                <w:b/>
                <w:bCs/>
              </w:rPr>
              <w:t>mean DOC (mg/L)</w:t>
            </w:r>
          </w:p>
        </w:tc>
        <w:tc>
          <w:tcPr>
            <w:tcW w:w="0" w:type="auto"/>
            <w:tcBorders>
              <w:bottom w:val="single" w:sz="0" w:space="0" w:color="auto"/>
            </w:tcBorders>
            <w:vAlign w:val="bottom"/>
          </w:tcPr>
          <w:p w:rsidR="00B232F7" w:rsidRPr="00884023" w:rsidRDefault="007B2B2C" w:rsidP="00884023">
            <w:pPr>
              <w:spacing w:line="276" w:lineRule="auto"/>
              <w:jc w:val="right"/>
              <w:rPr>
                <w:rFonts w:asciiTheme="minorHAnsi" w:hAnsiTheme="minorHAnsi" w:cstheme="minorHAnsi"/>
                <w:b/>
                <w:bCs/>
              </w:rPr>
            </w:pPr>
            <w:r w:rsidRPr="00884023">
              <w:rPr>
                <w:rFonts w:asciiTheme="minorHAnsi" w:hAnsiTheme="minorHAnsi" w:cstheme="minorHAnsi"/>
                <w:b/>
                <w:bCs/>
              </w:rPr>
              <w:t>max DOC (mg/L)</w:t>
            </w:r>
          </w:p>
        </w:tc>
        <w:tc>
          <w:tcPr>
            <w:tcW w:w="0" w:type="auto"/>
            <w:tcBorders>
              <w:bottom w:val="single" w:sz="0" w:space="0" w:color="auto"/>
            </w:tcBorders>
            <w:vAlign w:val="bottom"/>
          </w:tcPr>
          <w:p w:rsidR="00B232F7" w:rsidRPr="00884023" w:rsidRDefault="007B2B2C" w:rsidP="00884023">
            <w:pPr>
              <w:spacing w:line="276" w:lineRule="auto"/>
              <w:jc w:val="right"/>
              <w:rPr>
                <w:rFonts w:asciiTheme="minorHAnsi" w:hAnsiTheme="minorHAnsi" w:cstheme="minorHAnsi"/>
                <w:b/>
                <w:bCs/>
              </w:rPr>
            </w:pPr>
            <w:r w:rsidRPr="00884023">
              <w:rPr>
                <w:rFonts w:asciiTheme="minorHAnsi" w:hAnsiTheme="minorHAnsi" w:cstheme="minorHAnsi"/>
                <w:b/>
                <w:bCs/>
              </w:rPr>
              <w:t>mean SAC</w:t>
            </w:r>
            <w:r w:rsidRPr="00884023">
              <w:rPr>
                <w:rFonts w:asciiTheme="minorHAnsi" w:hAnsiTheme="minorHAnsi" w:cstheme="minorHAnsi"/>
                <w:b/>
                <w:bCs/>
                <w:vertAlign w:val="subscript"/>
              </w:rPr>
              <w:t>254</w:t>
            </w:r>
          </w:p>
        </w:tc>
        <w:tc>
          <w:tcPr>
            <w:tcW w:w="0" w:type="auto"/>
            <w:tcBorders>
              <w:bottom w:val="single" w:sz="0" w:space="0" w:color="auto"/>
            </w:tcBorders>
            <w:vAlign w:val="bottom"/>
          </w:tcPr>
          <w:p w:rsidR="00B232F7" w:rsidRPr="00884023" w:rsidRDefault="007B2B2C" w:rsidP="00884023">
            <w:pPr>
              <w:spacing w:line="276" w:lineRule="auto"/>
              <w:jc w:val="right"/>
              <w:rPr>
                <w:rFonts w:asciiTheme="minorHAnsi" w:hAnsiTheme="minorHAnsi" w:cstheme="minorHAnsi"/>
                <w:b/>
                <w:bCs/>
              </w:rPr>
            </w:pPr>
            <w:r w:rsidRPr="00884023">
              <w:rPr>
                <w:rFonts w:asciiTheme="minorHAnsi" w:hAnsiTheme="minorHAnsi" w:cstheme="minorHAnsi"/>
                <w:b/>
                <w:bCs/>
              </w:rPr>
              <w:t>mean E</w:t>
            </w:r>
            <w:r w:rsidRPr="00884023">
              <w:rPr>
                <w:rFonts w:asciiTheme="minorHAnsi" w:hAnsiTheme="minorHAnsi" w:cstheme="minorHAnsi"/>
                <w:b/>
                <w:bCs/>
                <w:vertAlign w:val="subscript"/>
              </w:rPr>
              <w:t>2</w:t>
            </w:r>
            <w:r w:rsidRPr="00884023">
              <w:rPr>
                <w:rFonts w:asciiTheme="minorHAnsi" w:hAnsiTheme="minorHAnsi" w:cstheme="minorHAnsi"/>
                <w:b/>
                <w:bCs/>
              </w:rPr>
              <w:t>:E</w:t>
            </w:r>
            <w:r w:rsidRPr="00884023">
              <w:rPr>
                <w:rFonts w:asciiTheme="minorHAnsi" w:hAnsiTheme="minorHAnsi" w:cstheme="minorHAnsi"/>
                <w:b/>
                <w:bCs/>
                <w:vertAlign w:val="subscript"/>
              </w:rPr>
              <w:t>3</w:t>
            </w:r>
          </w:p>
        </w:tc>
      </w:tr>
      <w:tr w:rsidR="00884023" w:rsidRPr="00884023" w:rsidTr="00884023">
        <w:tc>
          <w:tcPr>
            <w:tcW w:w="0" w:type="auto"/>
            <w:shd w:val="clear" w:color="auto" w:fill="F2F2F2" w:themeFill="background1" w:themeFillShade="F2"/>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1</w:t>
            </w:r>
          </w:p>
        </w:tc>
        <w:tc>
          <w:tcPr>
            <w:tcW w:w="789" w:type="pct"/>
            <w:shd w:val="clear" w:color="auto" w:fill="F2F2F2" w:themeFill="background1" w:themeFillShade="F2"/>
          </w:tcPr>
          <w:p w:rsidR="00B232F7" w:rsidRPr="00884023" w:rsidRDefault="007B2B2C" w:rsidP="00884023">
            <w:pPr>
              <w:spacing w:line="276" w:lineRule="auto"/>
              <w:rPr>
                <w:rFonts w:asciiTheme="minorHAnsi" w:hAnsiTheme="minorHAnsi" w:cstheme="minorHAnsi"/>
              </w:rPr>
            </w:pPr>
            <w:r w:rsidRPr="00884023">
              <w:rPr>
                <w:rFonts w:asciiTheme="minorHAnsi" w:hAnsiTheme="minorHAnsi" w:cstheme="minorHAnsi"/>
              </w:rPr>
              <w:t>2018-10-27</w:t>
            </w:r>
          </w:p>
        </w:tc>
        <w:tc>
          <w:tcPr>
            <w:tcW w:w="236" w:type="pct"/>
            <w:shd w:val="clear" w:color="auto" w:fill="F2F2F2" w:themeFill="background1" w:themeFillShade="F2"/>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124.4</w:t>
            </w:r>
          </w:p>
        </w:tc>
        <w:tc>
          <w:tcPr>
            <w:tcW w:w="0" w:type="auto"/>
            <w:shd w:val="clear" w:color="auto" w:fill="F2F2F2" w:themeFill="background1" w:themeFillShade="F2"/>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20.2</w:t>
            </w:r>
          </w:p>
        </w:tc>
        <w:tc>
          <w:tcPr>
            <w:tcW w:w="0" w:type="auto"/>
            <w:shd w:val="clear" w:color="auto" w:fill="F2F2F2" w:themeFill="background1" w:themeFillShade="F2"/>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19</w:t>
            </w:r>
          </w:p>
        </w:tc>
        <w:tc>
          <w:tcPr>
            <w:tcW w:w="0" w:type="auto"/>
            <w:shd w:val="clear" w:color="auto" w:fill="F2F2F2" w:themeFill="background1" w:themeFillShade="F2"/>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9.09</w:t>
            </w:r>
          </w:p>
        </w:tc>
        <w:tc>
          <w:tcPr>
            <w:tcW w:w="0" w:type="auto"/>
            <w:shd w:val="clear" w:color="auto" w:fill="F2F2F2" w:themeFill="background1" w:themeFillShade="F2"/>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12.93</w:t>
            </w:r>
          </w:p>
        </w:tc>
        <w:tc>
          <w:tcPr>
            <w:tcW w:w="0" w:type="auto"/>
            <w:shd w:val="clear" w:color="auto" w:fill="F2F2F2" w:themeFill="background1" w:themeFillShade="F2"/>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29.13</w:t>
            </w:r>
          </w:p>
        </w:tc>
        <w:tc>
          <w:tcPr>
            <w:tcW w:w="0" w:type="auto"/>
            <w:shd w:val="clear" w:color="auto" w:fill="F2F2F2" w:themeFill="background1" w:themeFillShade="F2"/>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4.34</w:t>
            </w:r>
          </w:p>
        </w:tc>
      </w:tr>
      <w:tr w:rsidR="00884023" w:rsidRPr="00884023" w:rsidTr="00884023">
        <w:tc>
          <w:tcPr>
            <w:tcW w:w="0" w:type="auto"/>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2</w:t>
            </w:r>
          </w:p>
        </w:tc>
        <w:tc>
          <w:tcPr>
            <w:tcW w:w="789" w:type="pct"/>
          </w:tcPr>
          <w:p w:rsidR="00B232F7" w:rsidRPr="00884023" w:rsidRDefault="007B2B2C" w:rsidP="00884023">
            <w:pPr>
              <w:spacing w:line="276" w:lineRule="auto"/>
              <w:rPr>
                <w:rFonts w:asciiTheme="minorHAnsi" w:hAnsiTheme="minorHAnsi" w:cstheme="minorHAnsi"/>
              </w:rPr>
            </w:pPr>
            <w:r w:rsidRPr="00884023">
              <w:rPr>
                <w:rFonts w:asciiTheme="minorHAnsi" w:hAnsiTheme="minorHAnsi" w:cstheme="minorHAnsi"/>
              </w:rPr>
              <w:t>2018-11-03</w:t>
            </w:r>
          </w:p>
        </w:tc>
        <w:tc>
          <w:tcPr>
            <w:tcW w:w="236" w:type="pct"/>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54.8</w:t>
            </w:r>
          </w:p>
        </w:tc>
        <w:tc>
          <w:tcPr>
            <w:tcW w:w="0" w:type="auto"/>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60.5</w:t>
            </w:r>
          </w:p>
        </w:tc>
        <w:tc>
          <w:tcPr>
            <w:tcW w:w="0" w:type="auto"/>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18</w:t>
            </w:r>
          </w:p>
        </w:tc>
        <w:tc>
          <w:tcPr>
            <w:tcW w:w="0" w:type="auto"/>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6.40</w:t>
            </w:r>
          </w:p>
        </w:tc>
        <w:tc>
          <w:tcPr>
            <w:tcW w:w="0" w:type="auto"/>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10.66</w:t>
            </w:r>
          </w:p>
        </w:tc>
        <w:tc>
          <w:tcPr>
            <w:tcW w:w="0" w:type="auto"/>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25.15</w:t>
            </w:r>
          </w:p>
        </w:tc>
        <w:tc>
          <w:tcPr>
            <w:tcW w:w="0" w:type="auto"/>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4.20</w:t>
            </w:r>
          </w:p>
        </w:tc>
      </w:tr>
      <w:tr w:rsidR="00884023" w:rsidRPr="00884023" w:rsidTr="00884023">
        <w:tc>
          <w:tcPr>
            <w:tcW w:w="0" w:type="auto"/>
            <w:shd w:val="clear" w:color="auto" w:fill="F2F2F2" w:themeFill="background1" w:themeFillShade="F2"/>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3</w:t>
            </w:r>
          </w:p>
        </w:tc>
        <w:tc>
          <w:tcPr>
            <w:tcW w:w="789" w:type="pct"/>
            <w:shd w:val="clear" w:color="auto" w:fill="F2F2F2" w:themeFill="background1" w:themeFillShade="F2"/>
          </w:tcPr>
          <w:p w:rsidR="00B232F7" w:rsidRPr="00884023" w:rsidRDefault="007B2B2C" w:rsidP="00884023">
            <w:pPr>
              <w:spacing w:line="276" w:lineRule="auto"/>
              <w:rPr>
                <w:rFonts w:asciiTheme="minorHAnsi" w:hAnsiTheme="minorHAnsi" w:cstheme="minorHAnsi"/>
              </w:rPr>
            </w:pPr>
            <w:r w:rsidRPr="00884023">
              <w:rPr>
                <w:rFonts w:asciiTheme="minorHAnsi" w:hAnsiTheme="minorHAnsi" w:cstheme="minorHAnsi"/>
              </w:rPr>
              <w:t>2018-11-25</w:t>
            </w:r>
          </w:p>
        </w:tc>
        <w:tc>
          <w:tcPr>
            <w:tcW w:w="236" w:type="pct"/>
            <w:shd w:val="clear" w:color="auto" w:fill="F2F2F2" w:themeFill="background1" w:themeFillShade="F2"/>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156.1</w:t>
            </w:r>
          </w:p>
        </w:tc>
        <w:tc>
          <w:tcPr>
            <w:tcW w:w="0" w:type="auto"/>
            <w:shd w:val="clear" w:color="auto" w:fill="F2F2F2" w:themeFill="background1" w:themeFillShade="F2"/>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43.9</w:t>
            </w:r>
          </w:p>
        </w:tc>
        <w:tc>
          <w:tcPr>
            <w:tcW w:w="0" w:type="auto"/>
            <w:shd w:val="clear" w:color="auto" w:fill="F2F2F2" w:themeFill="background1" w:themeFillShade="F2"/>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34</w:t>
            </w:r>
          </w:p>
        </w:tc>
        <w:tc>
          <w:tcPr>
            <w:tcW w:w="0" w:type="auto"/>
            <w:shd w:val="clear" w:color="auto" w:fill="F2F2F2" w:themeFill="background1" w:themeFillShade="F2"/>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6.23</w:t>
            </w:r>
          </w:p>
        </w:tc>
        <w:tc>
          <w:tcPr>
            <w:tcW w:w="0" w:type="auto"/>
            <w:shd w:val="clear" w:color="auto" w:fill="F2F2F2" w:themeFill="background1" w:themeFillShade="F2"/>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10.49</w:t>
            </w:r>
          </w:p>
        </w:tc>
        <w:tc>
          <w:tcPr>
            <w:tcW w:w="0" w:type="auto"/>
            <w:shd w:val="clear" w:color="auto" w:fill="F2F2F2" w:themeFill="background1" w:themeFillShade="F2"/>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27.93</w:t>
            </w:r>
          </w:p>
        </w:tc>
        <w:tc>
          <w:tcPr>
            <w:tcW w:w="0" w:type="auto"/>
            <w:shd w:val="clear" w:color="auto" w:fill="F2F2F2" w:themeFill="background1" w:themeFillShade="F2"/>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4.18</w:t>
            </w:r>
          </w:p>
        </w:tc>
      </w:tr>
      <w:tr w:rsidR="00884023" w:rsidRPr="00884023" w:rsidTr="00884023">
        <w:tc>
          <w:tcPr>
            <w:tcW w:w="0" w:type="auto"/>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4</w:t>
            </w:r>
          </w:p>
        </w:tc>
        <w:tc>
          <w:tcPr>
            <w:tcW w:w="789" w:type="pct"/>
          </w:tcPr>
          <w:p w:rsidR="00B232F7" w:rsidRPr="00884023" w:rsidRDefault="007B2B2C" w:rsidP="00884023">
            <w:pPr>
              <w:spacing w:line="276" w:lineRule="auto"/>
              <w:rPr>
                <w:rFonts w:asciiTheme="minorHAnsi" w:hAnsiTheme="minorHAnsi" w:cstheme="minorHAnsi"/>
              </w:rPr>
            </w:pPr>
            <w:r w:rsidRPr="00884023">
              <w:rPr>
                <w:rFonts w:asciiTheme="minorHAnsi" w:hAnsiTheme="minorHAnsi" w:cstheme="minorHAnsi"/>
              </w:rPr>
              <w:t>2018-12-09</w:t>
            </w:r>
          </w:p>
        </w:tc>
        <w:tc>
          <w:tcPr>
            <w:tcW w:w="236" w:type="pct"/>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205.1</w:t>
            </w:r>
          </w:p>
        </w:tc>
        <w:tc>
          <w:tcPr>
            <w:tcW w:w="0" w:type="auto"/>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41.6</w:t>
            </w:r>
          </w:p>
        </w:tc>
        <w:tc>
          <w:tcPr>
            <w:tcW w:w="0" w:type="auto"/>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18</w:t>
            </w:r>
          </w:p>
        </w:tc>
        <w:tc>
          <w:tcPr>
            <w:tcW w:w="0" w:type="auto"/>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5.88</w:t>
            </w:r>
          </w:p>
        </w:tc>
        <w:tc>
          <w:tcPr>
            <w:tcW w:w="0" w:type="auto"/>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10.83</w:t>
            </w:r>
          </w:p>
        </w:tc>
        <w:tc>
          <w:tcPr>
            <w:tcW w:w="0" w:type="auto"/>
          </w:tcPr>
          <w:p w:rsidR="00B232F7" w:rsidRPr="00884023" w:rsidRDefault="00B232F7" w:rsidP="00884023">
            <w:pPr>
              <w:spacing w:line="276" w:lineRule="auto"/>
              <w:rPr>
                <w:rFonts w:asciiTheme="minorHAnsi" w:hAnsiTheme="minorHAnsi" w:cstheme="minorHAnsi"/>
              </w:rPr>
            </w:pPr>
          </w:p>
        </w:tc>
        <w:tc>
          <w:tcPr>
            <w:tcW w:w="0" w:type="auto"/>
          </w:tcPr>
          <w:p w:rsidR="00B232F7" w:rsidRPr="00884023" w:rsidRDefault="00B232F7" w:rsidP="00884023">
            <w:pPr>
              <w:spacing w:line="276" w:lineRule="auto"/>
              <w:rPr>
                <w:rFonts w:asciiTheme="minorHAnsi" w:hAnsiTheme="minorHAnsi" w:cstheme="minorHAnsi"/>
              </w:rPr>
            </w:pPr>
          </w:p>
        </w:tc>
      </w:tr>
      <w:tr w:rsidR="00884023" w:rsidRPr="00884023" w:rsidTr="00884023">
        <w:tc>
          <w:tcPr>
            <w:tcW w:w="0" w:type="auto"/>
            <w:shd w:val="clear" w:color="auto" w:fill="F2F2F2" w:themeFill="background1" w:themeFillShade="F2"/>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7</w:t>
            </w:r>
          </w:p>
        </w:tc>
        <w:tc>
          <w:tcPr>
            <w:tcW w:w="789" w:type="pct"/>
            <w:shd w:val="clear" w:color="auto" w:fill="F2F2F2" w:themeFill="background1" w:themeFillShade="F2"/>
          </w:tcPr>
          <w:p w:rsidR="00B232F7" w:rsidRPr="00884023" w:rsidRDefault="007B2B2C" w:rsidP="00884023">
            <w:pPr>
              <w:spacing w:line="276" w:lineRule="auto"/>
              <w:rPr>
                <w:rFonts w:asciiTheme="minorHAnsi" w:hAnsiTheme="minorHAnsi" w:cstheme="minorHAnsi"/>
              </w:rPr>
            </w:pPr>
            <w:r w:rsidRPr="00884023">
              <w:rPr>
                <w:rFonts w:asciiTheme="minorHAnsi" w:hAnsiTheme="minorHAnsi" w:cstheme="minorHAnsi"/>
              </w:rPr>
              <w:t>2019-01-02</w:t>
            </w:r>
          </w:p>
        </w:tc>
        <w:tc>
          <w:tcPr>
            <w:tcW w:w="236" w:type="pct"/>
            <w:shd w:val="clear" w:color="auto" w:fill="F2F2F2" w:themeFill="background1" w:themeFillShade="F2"/>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227.6</w:t>
            </w:r>
          </w:p>
        </w:tc>
        <w:tc>
          <w:tcPr>
            <w:tcW w:w="0" w:type="auto"/>
            <w:shd w:val="clear" w:color="auto" w:fill="F2F2F2" w:themeFill="background1" w:themeFillShade="F2"/>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54.2</w:t>
            </w:r>
          </w:p>
        </w:tc>
        <w:tc>
          <w:tcPr>
            <w:tcW w:w="0" w:type="auto"/>
            <w:shd w:val="clear" w:color="auto" w:fill="F2F2F2" w:themeFill="background1" w:themeFillShade="F2"/>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22</w:t>
            </w:r>
          </w:p>
        </w:tc>
        <w:tc>
          <w:tcPr>
            <w:tcW w:w="0" w:type="auto"/>
            <w:shd w:val="clear" w:color="auto" w:fill="F2F2F2" w:themeFill="background1" w:themeFillShade="F2"/>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4.68</w:t>
            </w:r>
          </w:p>
        </w:tc>
        <w:tc>
          <w:tcPr>
            <w:tcW w:w="0" w:type="auto"/>
            <w:shd w:val="clear" w:color="auto" w:fill="F2F2F2" w:themeFill="background1" w:themeFillShade="F2"/>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7.73</w:t>
            </w:r>
          </w:p>
        </w:tc>
        <w:tc>
          <w:tcPr>
            <w:tcW w:w="0" w:type="auto"/>
            <w:shd w:val="clear" w:color="auto" w:fill="F2F2F2" w:themeFill="background1" w:themeFillShade="F2"/>
          </w:tcPr>
          <w:p w:rsidR="00B232F7" w:rsidRPr="00884023" w:rsidRDefault="00B232F7" w:rsidP="00884023">
            <w:pPr>
              <w:spacing w:line="276" w:lineRule="auto"/>
              <w:rPr>
                <w:rFonts w:asciiTheme="minorHAnsi" w:hAnsiTheme="minorHAnsi" w:cstheme="minorHAnsi"/>
              </w:rPr>
            </w:pPr>
          </w:p>
        </w:tc>
        <w:tc>
          <w:tcPr>
            <w:tcW w:w="0" w:type="auto"/>
            <w:shd w:val="clear" w:color="auto" w:fill="F2F2F2" w:themeFill="background1" w:themeFillShade="F2"/>
          </w:tcPr>
          <w:p w:rsidR="00B232F7" w:rsidRPr="00884023" w:rsidRDefault="00B232F7" w:rsidP="00884023">
            <w:pPr>
              <w:spacing w:line="276" w:lineRule="auto"/>
              <w:rPr>
                <w:rFonts w:asciiTheme="minorHAnsi" w:hAnsiTheme="minorHAnsi" w:cstheme="minorHAnsi"/>
              </w:rPr>
            </w:pPr>
          </w:p>
        </w:tc>
      </w:tr>
      <w:tr w:rsidR="00884023" w:rsidRPr="00884023" w:rsidTr="00884023">
        <w:tc>
          <w:tcPr>
            <w:tcW w:w="0" w:type="auto"/>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8</w:t>
            </w:r>
          </w:p>
        </w:tc>
        <w:tc>
          <w:tcPr>
            <w:tcW w:w="789" w:type="pct"/>
          </w:tcPr>
          <w:p w:rsidR="00B232F7" w:rsidRPr="00884023" w:rsidRDefault="007B2B2C" w:rsidP="00884023">
            <w:pPr>
              <w:spacing w:line="276" w:lineRule="auto"/>
              <w:rPr>
                <w:rFonts w:asciiTheme="minorHAnsi" w:hAnsiTheme="minorHAnsi" w:cstheme="minorHAnsi"/>
              </w:rPr>
            </w:pPr>
            <w:r w:rsidRPr="00884023">
              <w:rPr>
                <w:rFonts w:asciiTheme="minorHAnsi" w:hAnsiTheme="minorHAnsi" w:cstheme="minorHAnsi"/>
              </w:rPr>
              <w:t>2019-01-17</w:t>
            </w:r>
          </w:p>
        </w:tc>
        <w:tc>
          <w:tcPr>
            <w:tcW w:w="236" w:type="pct"/>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68.7</w:t>
            </w:r>
          </w:p>
        </w:tc>
        <w:tc>
          <w:tcPr>
            <w:tcW w:w="0" w:type="auto"/>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22.8</w:t>
            </w:r>
          </w:p>
        </w:tc>
        <w:tc>
          <w:tcPr>
            <w:tcW w:w="0" w:type="auto"/>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3</w:t>
            </w:r>
          </w:p>
        </w:tc>
        <w:tc>
          <w:tcPr>
            <w:tcW w:w="0" w:type="auto"/>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2.97</w:t>
            </w:r>
          </w:p>
        </w:tc>
        <w:tc>
          <w:tcPr>
            <w:tcW w:w="0" w:type="auto"/>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3.18</w:t>
            </w:r>
          </w:p>
        </w:tc>
        <w:tc>
          <w:tcPr>
            <w:tcW w:w="0" w:type="auto"/>
          </w:tcPr>
          <w:p w:rsidR="00B232F7" w:rsidRPr="00884023" w:rsidRDefault="00B232F7" w:rsidP="00884023">
            <w:pPr>
              <w:spacing w:line="276" w:lineRule="auto"/>
              <w:rPr>
                <w:rFonts w:asciiTheme="minorHAnsi" w:hAnsiTheme="minorHAnsi" w:cstheme="minorHAnsi"/>
              </w:rPr>
            </w:pPr>
          </w:p>
        </w:tc>
        <w:tc>
          <w:tcPr>
            <w:tcW w:w="0" w:type="auto"/>
          </w:tcPr>
          <w:p w:rsidR="00B232F7" w:rsidRPr="00884023" w:rsidRDefault="00B232F7" w:rsidP="00884023">
            <w:pPr>
              <w:spacing w:line="276" w:lineRule="auto"/>
              <w:rPr>
                <w:rFonts w:asciiTheme="minorHAnsi" w:hAnsiTheme="minorHAnsi" w:cstheme="minorHAnsi"/>
              </w:rPr>
            </w:pPr>
          </w:p>
        </w:tc>
      </w:tr>
      <w:tr w:rsidR="00884023" w:rsidRPr="00884023" w:rsidTr="00884023">
        <w:tc>
          <w:tcPr>
            <w:tcW w:w="0" w:type="auto"/>
            <w:shd w:val="clear" w:color="auto" w:fill="F2F2F2" w:themeFill="background1" w:themeFillShade="F2"/>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9</w:t>
            </w:r>
          </w:p>
        </w:tc>
        <w:tc>
          <w:tcPr>
            <w:tcW w:w="789" w:type="pct"/>
            <w:shd w:val="clear" w:color="auto" w:fill="F2F2F2" w:themeFill="background1" w:themeFillShade="F2"/>
          </w:tcPr>
          <w:p w:rsidR="00B232F7" w:rsidRPr="00884023" w:rsidRDefault="007B2B2C" w:rsidP="00884023">
            <w:pPr>
              <w:spacing w:line="276" w:lineRule="auto"/>
              <w:rPr>
                <w:rFonts w:asciiTheme="minorHAnsi" w:hAnsiTheme="minorHAnsi" w:cstheme="minorHAnsi"/>
              </w:rPr>
            </w:pPr>
            <w:r w:rsidRPr="00884023">
              <w:rPr>
                <w:rFonts w:asciiTheme="minorHAnsi" w:hAnsiTheme="minorHAnsi" w:cstheme="minorHAnsi"/>
              </w:rPr>
              <w:t>2019-09-12</w:t>
            </w:r>
          </w:p>
        </w:tc>
        <w:tc>
          <w:tcPr>
            <w:tcW w:w="236" w:type="pct"/>
            <w:shd w:val="clear" w:color="auto" w:fill="F2F2F2" w:themeFill="background1" w:themeFillShade="F2"/>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58.4</w:t>
            </w:r>
          </w:p>
        </w:tc>
        <w:tc>
          <w:tcPr>
            <w:tcW w:w="0" w:type="auto"/>
            <w:shd w:val="clear" w:color="auto" w:fill="F2F2F2" w:themeFill="background1" w:themeFillShade="F2"/>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18.8</w:t>
            </w:r>
          </w:p>
        </w:tc>
        <w:tc>
          <w:tcPr>
            <w:tcW w:w="0" w:type="auto"/>
            <w:shd w:val="clear" w:color="auto" w:fill="F2F2F2" w:themeFill="background1" w:themeFillShade="F2"/>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14</w:t>
            </w:r>
          </w:p>
        </w:tc>
        <w:tc>
          <w:tcPr>
            <w:tcW w:w="0" w:type="auto"/>
            <w:shd w:val="clear" w:color="auto" w:fill="F2F2F2" w:themeFill="background1" w:themeFillShade="F2"/>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9.97</w:t>
            </w:r>
          </w:p>
        </w:tc>
        <w:tc>
          <w:tcPr>
            <w:tcW w:w="0" w:type="auto"/>
            <w:shd w:val="clear" w:color="auto" w:fill="F2F2F2" w:themeFill="background1" w:themeFillShade="F2"/>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18.74</w:t>
            </w:r>
          </w:p>
        </w:tc>
        <w:tc>
          <w:tcPr>
            <w:tcW w:w="0" w:type="auto"/>
            <w:shd w:val="clear" w:color="auto" w:fill="F2F2F2" w:themeFill="background1" w:themeFillShade="F2"/>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16.75</w:t>
            </w:r>
          </w:p>
        </w:tc>
        <w:tc>
          <w:tcPr>
            <w:tcW w:w="0" w:type="auto"/>
            <w:shd w:val="clear" w:color="auto" w:fill="F2F2F2" w:themeFill="background1" w:themeFillShade="F2"/>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4.82</w:t>
            </w:r>
          </w:p>
        </w:tc>
      </w:tr>
      <w:tr w:rsidR="00884023" w:rsidRPr="00884023" w:rsidTr="00884023">
        <w:tc>
          <w:tcPr>
            <w:tcW w:w="0" w:type="auto"/>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10</w:t>
            </w:r>
          </w:p>
        </w:tc>
        <w:tc>
          <w:tcPr>
            <w:tcW w:w="789" w:type="pct"/>
          </w:tcPr>
          <w:p w:rsidR="00B232F7" w:rsidRPr="00884023" w:rsidRDefault="007B2B2C" w:rsidP="00884023">
            <w:pPr>
              <w:spacing w:line="276" w:lineRule="auto"/>
              <w:rPr>
                <w:rFonts w:asciiTheme="minorHAnsi" w:hAnsiTheme="minorHAnsi" w:cstheme="minorHAnsi"/>
              </w:rPr>
            </w:pPr>
            <w:r w:rsidRPr="00884023">
              <w:rPr>
                <w:rFonts w:asciiTheme="minorHAnsi" w:hAnsiTheme="minorHAnsi" w:cstheme="minorHAnsi"/>
              </w:rPr>
              <w:t>2019-10-15</w:t>
            </w:r>
          </w:p>
        </w:tc>
        <w:tc>
          <w:tcPr>
            <w:tcW w:w="236" w:type="pct"/>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136.2</w:t>
            </w:r>
          </w:p>
        </w:tc>
        <w:tc>
          <w:tcPr>
            <w:tcW w:w="0" w:type="auto"/>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21.3</w:t>
            </w:r>
          </w:p>
        </w:tc>
        <w:tc>
          <w:tcPr>
            <w:tcW w:w="0" w:type="auto"/>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44</w:t>
            </w:r>
          </w:p>
        </w:tc>
        <w:tc>
          <w:tcPr>
            <w:tcW w:w="0" w:type="auto"/>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6.73</w:t>
            </w:r>
          </w:p>
        </w:tc>
        <w:tc>
          <w:tcPr>
            <w:tcW w:w="0" w:type="auto"/>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16.12</w:t>
            </w:r>
          </w:p>
        </w:tc>
        <w:tc>
          <w:tcPr>
            <w:tcW w:w="0" w:type="auto"/>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19.74</w:t>
            </w:r>
          </w:p>
        </w:tc>
        <w:tc>
          <w:tcPr>
            <w:tcW w:w="0" w:type="auto"/>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4.53</w:t>
            </w:r>
          </w:p>
        </w:tc>
      </w:tr>
      <w:tr w:rsidR="00884023" w:rsidRPr="00884023" w:rsidTr="00884023">
        <w:tc>
          <w:tcPr>
            <w:tcW w:w="0" w:type="auto"/>
            <w:shd w:val="clear" w:color="auto" w:fill="F2F2F2" w:themeFill="background1" w:themeFillShade="F2"/>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11</w:t>
            </w:r>
          </w:p>
        </w:tc>
        <w:tc>
          <w:tcPr>
            <w:tcW w:w="789" w:type="pct"/>
            <w:shd w:val="clear" w:color="auto" w:fill="F2F2F2" w:themeFill="background1" w:themeFillShade="F2"/>
          </w:tcPr>
          <w:p w:rsidR="00B232F7" w:rsidRPr="00884023" w:rsidRDefault="007B2B2C" w:rsidP="00884023">
            <w:pPr>
              <w:spacing w:line="276" w:lineRule="auto"/>
              <w:rPr>
                <w:rFonts w:asciiTheme="minorHAnsi" w:hAnsiTheme="minorHAnsi" w:cstheme="minorHAnsi"/>
              </w:rPr>
            </w:pPr>
            <w:r w:rsidRPr="00884023">
              <w:rPr>
                <w:rFonts w:asciiTheme="minorHAnsi" w:hAnsiTheme="minorHAnsi" w:cstheme="minorHAnsi"/>
              </w:rPr>
              <w:t>2019-11-15</w:t>
            </w:r>
          </w:p>
        </w:tc>
        <w:tc>
          <w:tcPr>
            <w:tcW w:w="236" w:type="pct"/>
            <w:shd w:val="clear" w:color="auto" w:fill="F2F2F2" w:themeFill="background1" w:themeFillShade="F2"/>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67.6</w:t>
            </w:r>
          </w:p>
        </w:tc>
        <w:tc>
          <w:tcPr>
            <w:tcW w:w="0" w:type="auto"/>
            <w:shd w:val="clear" w:color="auto" w:fill="F2F2F2" w:themeFill="background1" w:themeFillShade="F2"/>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29.1</w:t>
            </w:r>
          </w:p>
        </w:tc>
        <w:tc>
          <w:tcPr>
            <w:tcW w:w="0" w:type="auto"/>
            <w:shd w:val="clear" w:color="auto" w:fill="F2F2F2" w:themeFill="background1" w:themeFillShade="F2"/>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28</w:t>
            </w:r>
          </w:p>
        </w:tc>
        <w:tc>
          <w:tcPr>
            <w:tcW w:w="0" w:type="auto"/>
            <w:shd w:val="clear" w:color="auto" w:fill="F2F2F2" w:themeFill="background1" w:themeFillShade="F2"/>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6.44</w:t>
            </w:r>
          </w:p>
        </w:tc>
        <w:tc>
          <w:tcPr>
            <w:tcW w:w="0" w:type="auto"/>
            <w:shd w:val="clear" w:color="auto" w:fill="F2F2F2" w:themeFill="background1" w:themeFillShade="F2"/>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10.62</w:t>
            </w:r>
          </w:p>
        </w:tc>
        <w:tc>
          <w:tcPr>
            <w:tcW w:w="0" w:type="auto"/>
            <w:shd w:val="clear" w:color="auto" w:fill="F2F2F2" w:themeFill="background1" w:themeFillShade="F2"/>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22.84</w:t>
            </w:r>
          </w:p>
        </w:tc>
        <w:tc>
          <w:tcPr>
            <w:tcW w:w="0" w:type="auto"/>
            <w:shd w:val="clear" w:color="auto" w:fill="F2F2F2" w:themeFill="background1" w:themeFillShade="F2"/>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4.51</w:t>
            </w:r>
          </w:p>
        </w:tc>
      </w:tr>
      <w:tr w:rsidR="00884023" w:rsidRPr="00884023" w:rsidTr="00884023">
        <w:tc>
          <w:tcPr>
            <w:tcW w:w="0" w:type="auto"/>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12</w:t>
            </w:r>
          </w:p>
        </w:tc>
        <w:tc>
          <w:tcPr>
            <w:tcW w:w="789" w:type="pct"/>
          </w:tcPr>
          <w:p w:rsidR="00B232F7" w:rsidRPr="00884023" w:rsidRDefault="007B2B2C" w:rsidP="00884023">
            <w:pPr>
              <w:spacing w:line="276" w:lineRule="auto"/>
              <w:rPr>
                <w:rFonts w:asciiTheme="minorHAnsi" w:hAnsiTheme="minorHAnsi" w:cstheme="minorHAnsi"/>
              </w:rPr>
            </w:pPr>
            <w:r w:rsidRPr="00884023">
              <w:rPr>
                <w:rFonts w:asciiTheme="minorHAnsi" w:hAnsiTheme="minorHAnsi" w:cstheme="minorHAnsi"/>
              </w:rPr>
              <w:t>2019-12-10</w:t>
            </w:r>
          </w:p>
        </w:tc>
        <w:tc>
          <w:tcPr>
            <w:tcW w:w="236" w:type="pct"/>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70.5</w:t>
            </w:r>
          </w:p>
        </w:tc>
        <w:tc>
          <w:tcPr>
            <w:tcW w:w="0" w:type="auto"/>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22.8</w:t>
            </w:r>
          </w:p>
        </w:tc>
        <w:tc>
          <w:tcPr>
            <w:tcW w:w="0" w:type="auto"/>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25</w:t>
            </w:r>
          </w:p>
        </w:tc>
        <w:tc>
          <w:tcPr>
            <w:tcW w:w="0" w:type="auto"/>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5.30</w:t>
            </w:r>
          </w:p>
        </w:tc>
        <w:tc>
          <w:tcPr>
            <w:tcW w:w="0" w:type="auto"/>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9.03</w:t>
            </w:r>
          </w:p>
        </w:tc>
        <w:tc>
          <w:tcPr>
            <w:tcW w:w="0" w:type="auto"/>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18.90</w:t>
            </w:r>
          </w:p>
        </w:tc>
        <w:tc>
          <w:tcPr>
            <w:tcW w:w="0" w:type="auto"/>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4.51</w:t>
            </w:r>
          </w:p>
        </w:tc>
      </w:tr>
      <w:tr w:rsidR="00884023" w:rsidRPr="00884023" w:rsidTr="00884023">
        <w:tc>
          <w:tcPr>
            <w:tcW w:w="0" w:type="auto"/>
            <w:shd w:val="clear" w:color="auto" w:fill="F2F2F2" w:themeFill="background1" w:themeFillShade="F2"/>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13</w:t>
            </w:r>
          </w:p>
        </w:tc>
        <w:tc>
          <w:tcPr>
            <w:tcW w:w="789" w:type="pct"/>
            <w:shd w:val="clear" w:color="auto" w:fill="F2F2F2" w:themeFill="background1" w:themeFillShade="F2"/>
          </w:tcPr>
          <w:p w:rsidR="00B232F7" w:rsidRPr="00884023" w:rsidRDefault="007B2B2C" w:rsidP="00884023">
            <w:pPr>
              <w:spacing w:line="276" w:lineRule="auto"/>
              <w:rPr>
                <w:rFonts w:asciiTheme="minorHAnsi" w:hAnsiTheme="minorHAnsi" w:cstheme="minorHAnsi"/>
              </w:rPr>
            </w:pPr>
            <w:r w:rsidRPr="00884023">
              <w:rPr>
                <w:rFonts w:asciiTheme="minorHAnsi" w:hAnsiTheme="minorHAnsi" w:cstheme="minorHAnsi"/>
              </w:rPr>
              <w:t>2019-12-18</w:t>
            </w:r>
          </w:p>
        </w:tc>
        <w:tc>
          <w:tcPr>
            <w:tcW w:w="236" w:type="pct"/>
            <w:shd w:val="clear" w:color="auto" w:fill="F2F2F2" w:themeFill="background1" w:themeFillShade="F2"/>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112.1</w:t>
            </w:r>
          </w:p>
        </w:tc>
        <w:tc>
          <w:tcPr>
            <w:tcW w:w="0" w:type="auto"/>
            <w:shd w:val="clear" w:color="auto" w:fill="F2F2F2" w:themeFill="background1" w:themeFillShade="F2"/>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27.7</w:t>
            </w:r>
          </w:p>
        </w:tc>
        <w:tc>
          <w:tcPr>
            <w:tcW w:w="0" w:type="auto"/>
            <w:shd w:val="clear" w:color="auto" w:fill="F2F2F2" w:themeFill="background1" w:themeFillShade="F2"/>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1</w:t>
            </w:r>
          </w:p>
        </w:tc>
        <w:tc>
          <w:tcPr>
            <w:tcW w:w="0" w:type="auto"/>
            <w:shd w:val="clear" w:color="auto" w:fill="F2F2F2" w:themeFill="background1" w:themeFillShade="F2"/>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4.46</w:t>
            </w:r>
          </w:p>
        </w:tc>
        <w:tc>
          <w:tcPr>
            <w:tcW w:w="0" w:type="auto"/>
            <w:shd w:val="clear" w:color="auto" w:fill="F2F2F2" w:themeFill="background1" w:themeFillShade="F2"/>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4.46</w:t>
            </w:r>
          </w:p>
        </w:tc>
        <w:tc>
          <w:tcPr>
            <w:tcW w:w="0" w:type="auto"/>
            <w:shd w:val="clear" w:color="auto" w:fill="F2F2F2" w:themeFill="background1" w:themeFillShade="F2"/>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16.55</w:t>
            </w:r>
          </w:p>
        </w:tc>
        <w:tc>
          <w:tcPr>
            <w:tcW w:w="0" w:type="auto"/>
            <w:shd w:val="clear" w:color="auto" w:fill="F2F2F2" w:themeFill="background1" w:themeFillShade="F2"/>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4.61</w:t>
            </w:r>
          </w:p>
        </w:tc>
      </w:tr>
      <w:tr w:rsidR="00884023" w:rsidRPr="00884023" w:rsidTr="00884023">
        <w:tc>
          <w:tcPr>
            <w:tcW w:w="0" w:type="auto"/>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15</w:t>
            </w:r>
          </w:p>
        </w:tc>
        <w:tc>
          <w:tcPr>
            <w:tcW w:w="789" w:type="pct"/>
          </w:tcPr>
          <w:p w:rsidR="00B232F7" w:rsidRPr="00884023" w:rsidRDefault="007B2B2C" w:rsidP="00884023">
            <w:pPr>
              <w:spacing w:line="276" w:lineRule="auto"/>
              <w:rPr>
                <w:rFonts w:asciiTheme="minorHAnsi" w:hAnsiTheme="minorHAnsi" w:cstheme="minorHAnsi"/>
              </w:rPr>
            </w:pPr>
            <w:r w:rsidRPr="00884023">
              <w:rPr>
                <w:rFonts w:asciiTheme="minorHAnsi" w:hAnsiTheme="minorHAnsi" w:cstheme="minorHAnsi"/>
              </w:rPr>
              <w:t>2020-01-02</w:t>
            </w:r>
          </w:p>
        </w:tc>
        <w:tc>
          <w:tcPr>
            <w:tcW w:w="236" w:type="pct"/>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180.0</w:t>
            </w:r>
          </w:p>
        </w:tc>
        <w:tc>
          <w:tcPr>
            <w:tcW w:w="0" w:type="auto"/>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31.7</w:t>
            </w:r>
          </w:p>
        </w:tc>
        <w:tc>
          <w:tcPr>
            <w:tcW w:w="0" w:type="auto"/>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3</w:t>
            </w:r>
          </w:p>
        </w:tc>
        <w:tc>
          <w:tcPr>
            <w:tcW w:w="0" w:type="auto"/>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5.13</w:t>
            </w:r>
          </w:p>
        </w:tc>
        <w:tc>
          <w:tcPr>
            <w:tcW w:w="0" w:type="auto"/>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5.26</w:t>
            </w:r>
          </w:p>
        </w:tc>
        <w:tc>
          <w:tcPr>
            <w:tcW w:w="0" w:type="auto"/>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15.78</w:t>
            </w:r>
          </w:p>
        </w:tc>
        <w:tc>
          <w:tcPr>
            <w:tcW w:w="0" w:type="auto"/>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4.40</w:t>
            </w:r>
          </w:p>
        </w:tc>
      </w:tr>
      <w:tr w:rsidR="00884023" w:rsidRPr="00884023" w:rsidTr="00884023">
        <w:tc>
          <w:tcPr>
            <w:tcW w:w="0" w:type="auto"/>
            <w:shd w:val="clear" w:color="auto" w:fill="F2F2F2" w:themeFill="background1" w:themeFillShade="F2"/>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16</w:t>
            </w:r>
          </w:p>
        </w:tc>
        <w:tc>
          <w:tcPr>
            <w:tcW w:w="789" w:type="pct"/>
            <w:shd w:val="clear" w:color="auto" w:fill="F2F2F2" w:themeFill="background1" w:themeFillShade="F2"/>
          </w:tcPr>
          <w:p w:rsidR="00B232F7" w:rsidRPr="00884023" w:rsidRDefault="007B2B2C" w:rsidP="00884023">
            <w:pPr>
              <w:spacing w:line="276" w:lineRule="auto"/>
              <w:rPr>
                <w:rFonts w:asciiTheme="minorHAnsi" w:hAnsiTheme="minorHAnsi" w:cstheme="minorHAnsi"/>
              </w:rPr>
            </w:pPr>
            <w:r w:rsidRPr="00884023">
              <w:rPr>
                <w:rFonts w:asciiTheme="minorHAnsi" w:hAnsiTheme="minorHAnsi" w:cstheme="minorHAnsi"/>
              </w:rPr>
              <w:t>2020-01-18</w:t>
            </w:r>
          </w:p>
        </w:tc>
        <w:tc>
          <w:tcPr>
            <w:tcW w:w="236" w:type="pct"/>
            <w:shd w:val="clear" w:color="auto" w:fill="F2F2F2" w:themeFill="background1" w:themeFillShade="F2"/>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238.3</w:t>
            </w:r>
          </w:p>
        </w:tc>
        <w:tc>
          <w:tcPr>
            <w:tcW w:w="0" w:type="auto"/>
            <w:shd w:val="clear" w:color="auto" w:fill="F2F2F2" w:themeFill="background1" w:themeFillShade="F2"/>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24.0</w:t>
            </w:r>
          </w:p>
        </w:tc>
        <w:tc>
          <w:tcPr>
            <w:tcW w:w="0" w:type="auto"/>
            <w:shd w:val="clear" w:color="auto" w:fill="F2F2F2" w:themeFill="background1" w:themeFillShade="F2"/>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8</w:t>
            </w:r>
          </w:p>
        </w:tc>
        <w:tc>
          <w:tcPr>
            <w:tcW w:w="0" w:type="auto"/>
            <w:shd w:val="clear" w:color="auto" w:fill="F2F2F2" w:themeFill="background1" w:themeFillShade="F2"/>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4.11</w:t>
            </w:r>
          </w:p>
        </w:tc>
        <w:tc>
          <w:tcPr>
            <w:tcW w:w="0" w:type="auto"/>
            <w:shd w:val="clear" w:color="auto" w:fill="F2F2F2" w:themeFill="background1" w:themeFillShade="F2"/>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5.10</w:t>
            </w:r>
          </w:p>
        </w:tc>
        <w:tc>
          <w:tcPr>
            <w:tcW w:w="0" w:type="auto"/>
            <w:shd w:val="clear" w:color="auto" w:fill="F2F2F2" w:themeFill="background1" w:themeFillShade="F2"/>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11.42</w:t>
            </w:r>
          </w:p>
        </w:tc>
        <w:tc>
          <w:tcPr>
            <w:tcW w:w="0" w:type="auto"/>
            <w:shd w:val="clear" w:color="auto" w:fill="F2F2F2" w:themeFill="background1" w:themeFillShade="F2"/>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4.43</w:t>
            </w:r>
          </w:p>
        </w:tc>
      </w:tr>
      <w:tr w:rsidR="00884023" w:rsidRPr="00884023" w:rsidTr="00884023">
        <w:tc>
          <w:tcPr>
            <w:tcW w:w="0" w:type="auto"/>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17</w:t>
            </w:r>
          </w:p>
        </w:tc>
        <w:tc>
          <w:tcPr>
            <w:tcW w:w="789" w:type="pct"/>
          </w:tcPr>
          <w:p w:rsidR="00B232F7" w:rsidRPr="00884023" w:rsidRDefault="007B2B2C" w:rsidP="00884023">
            <w:pPr>
              <w:spacing w:line="276" w:lineRule="auto"/>
              <w:rPr>
                <w:rFonts w:asciiTheme="minorHAnsi" w:hAnsiTheme="minorHAnsi" w:cstheme="minorHAnsi"/>
              </w:rPr>
            </w:pPr>
            <w:r w:rsidRPr="00884023">
              <w:rPr>
                <w:rFonts w:asciiTheme="minorHAnsi" w:hAnsiTheme="minorHAnsi" w:cstheme="minorHAnsi"/>
              </w:rPr>
              <w:t>2020-01-30</w:t>
            </w:r>
          </w:p>
        </w:tc>
        <w:tc>
          <w:tcPr>
            <w:tcW w:w="236" w:type="pct"/>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208.8</w:t>
            </w:r>
          </w:p>
        </w:tc>
        <w:tc>
          <w:tcPr>
            <w:tcW w:w="0" w:type="auto"/>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111.3</w:t>
            </w:r>
          </w:p>
        </w:tc>
        <w:tc>
          <w:tcPr>
            <w:tcW w:w="0" w:type="auto"/>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5</w:t>
            </w:r>
          </w:p>
        </w:tc>
        <w:tc>
          <w:tcPr>
            <w:tcW w:w="0" w:type="auto"/>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4.46</w:t>
            </w:r>
          </w:p>
        </w:tc>
        <w:tc>
          <w:tcPr>
            <w:tcW w:w="0" w:type="auto"/>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5.21</w:t>
            </w:r>
          </w:p>
        </w:tc>
        <w:tc>
          <w:tcPr>
            <w:tcW w:w="0" w:type="auto"/>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12.82</w:t>
            </w:r>
          </w:p>
        </w:tc>
        <w:tc>
          <w:tcPr>
            <w:tcW w:w="0" w:type="auto"/>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4.15</w:t>
            </w:r>
          </w:p>
        </w:tc>
      </w:tr>
      <w:tr w:rsidR="00884023" w:rsidRPr="00884023" w:rsidTr="00884023">
        <w:tc>
          <w:tcPr>
            <w:tcW w:w="0" w:type="auto"/>
            <w:tcBorders>
              <w:bottom w:val="single" w:sz="4" w:space="0" w:color="auto"/>
            </w:tcBorders>
            <w:shd w:val="clear" w:color="auto" w:fill="F2F2F2" w:themeFill="background1" w:themeFillShade="F2"/>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18</w:t>
            </w:r>
          </w:p>
        </w:tc>
        <w:tc>
          <w:tcPr>
            <w:tcW w:w="789" w:type="pct"/>
            <w:tcBorders>
              <w:bottom w:val="single" w:sz="4" w:space="0" w:color="auto"/>
            </w:tcBorders>
            <w:shd w:val="clear" w:color="auto" w:fill="F2F2F2" w:themeFill="background1" w:themeFillShade="F2"/>
          </w:tcPr>
          <w:p w:rsidR="00B232F7" w:rsidRPr="00884023" w:rsidRDefault="007B2B2C" w:rsidP="00884023">
            <w:pPr>
              <w:spacing w:line="276" w:lineRule="auto"/>
              <w:rPr>
                <w:rFonts w:asciiTheme="minorHAnsi" w:hAnsiTheme="minorHAnsi" w:cstheme="minorHAnsi"/>
              </w:rPr>
            </w:pPr>
            <w:r w:rsidRPr="00884023">
              <w:rPr>
                <w:rFonts w:asciiTheme="minorHAnsi" w:hAnsiTheme="minorHAnsi" w:cstheme="minorHAnsi"/>
              </w:rPr>
              <w:t>2020-02-05</w:t>
            </w:r>
          </w:p>
        </w:tc>
        <w:tc>
          <w:tcPr>
            <w:tcW w:w="236" w:type="pct"/>
            <w:tcBorders>
              <w:bottom w:val="single" w:sz="4" w:space="0" w:color="auto"/>
            </w:tcBorders>
            <w:shd w:val="clear" w:color="auto" w:fill="F2F2F2" w:themeFill="background1" w:themeFillShade="F2"/>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75.9</w:t>
            </w:r>
          </w:p>
        </w:tc>
        <w:tc>
          <w:tcPr>
            <w:tcW w:w="0" w:type="auto"/>
            <w:tcBorders>
              <w:bottom w:val="single" w:sz="4" w:space="0" w:color="auto"/>
            </w:tcBorders>
            <w:shd w:val="clear" w:color="auto" w:fill="F2F2F2" w:themeFill="background1" w:themeFillShade="F2"/>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22.4</w:t>
            </w:r>
          </w:p>
        </w:tc>
        <w:tc>
          <w:tcPr>
            <w:tcW w:w="0" w:type="auto"/>
            <w:tcBorders>
              <w:bottom w:val="single" w:sz="4" w:space="0" w:color="auto"/>
            </w:tcBorders>
            <w:shd w:val="clear" w:color="auto" w:fill="F2F2F2" w:themeFill="background1" w:themeFillShade="F2"/>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10</w:t>
            </w:r>
          </w:p>
        </w:tc>
        <w:tc>
          <w:tcPr>
            <w:tcW w:w="0" w:type="auto"/>
            <w:tcBorders>
              <w:bottom w:val="single" w:sz="4" w:space="0" w:color="auto"/>
            </w:tcBorders>
            <w:shd w:val="clear" w:color="auto" w:fill="F2F2F2" w:themeFill="background1" w:themeFillShade="F2"/>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3.79</w:t>
            </w:r>
          </w:p>
        </w:tc>
        <w:tc>
          <w:tcPr>
            <w:tcW w:w="0" w:type="auto"/>
            <w:tcBorders>
              <w:bottom w:val="single" w:sz="4" w:space="0" w:color="auto"/>
            </w:tcBorders>
            <w:shd w:val="clear" w:color="auto" w:fill="F2F2F2" w:themeFill="background1" w:themeFillShade="F2"/>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6.95</w:t>
            </w:r>
          </w:p>
        </w:tc>
        <w:tc>
          <w:tcPr>
            <w:tcW w:w="0" w:type="auto"/>
            <w:tcBorders>
              <w:bottom w:val="single" w:sz="4" w:space="0" w:color="auto"/>
            </w:tcBorders>
            <w:shd w:val="clear" w:color="auto" w:fill="F2F2F2" w:themeFill="background1" w:themeFillShade="F2"/>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9.61</w:t>
            </w:r>
          </w:p>
        </w:tc>
        <w:tc>
          <w:tcPr>
            <w:tcW w:w="0" w:type="auto"/>
            <w:tcBorders>
              <w:bottom w:val="single" w:sz="4" w:space="0" w:color="auto"/>
            </w:tcBorders>
            <w:shd w:val="clear" w:color="auto" w:fill="F2F2F2" w:themeFill="background1" w:themeFillShade="F2"/>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4.48</w:t>
            </w:r>
          </w:p>
        </w:tc>
      </w:tr>
    </w:tbl>
    <w:p w:rsidR="00B232F7" w:rsidRDefault="007B2B2C">
      <w:r>
        <w:t> </w:t>
      </w:r>
    </w:p>
    <w:p w:rsidR="00B232F7" w:rsidRDefault="007B2B2C">
      <w:r>
        <w:t xml:space="preserve">Streams across the Leech WSA responded harmoniously to precipitation with synchronous changes in stage. Over the full sixteen-month study period, stage changes at the six monitoring sites were synchronized and confirmed to be congruent with high confidence (p-value &lt; 0.001, </w:t>
      </w:r>
      <w:r>
        <w:lastRenderedPageBreak/>
        <w:t>based on 1050 randomizations) via Kendall’s coefficient of concordance (Kendall’s W = 0.9721) and Spearman’s ranked correlation (ρ = 0.9666). Rates of change in stream response were calculated for each site to determine the fastest and slowest times to peak stage and relative magnitudes of stage change (Table 17). Time to peak stage was most rapid at Chris Creek (a narrow channel) and slowest at Leech-head (a headwater pool below turbulent steps). Stage changed at the fastest rate (cm/hr) in the highest order stream, the Tunnel site, and at the slowest rate at Weeks Creek which drains with attenuated flow from Weeks Lake and surrounding wetlands.</w:t>
      </w:r>
    </w:p>
    <w:p w:rsidR="00B232F7" w:rsidRDefault="007B2B2C">
      <w:r>
        <w:t> </w:t>
      </w:r>
    </w:p>
    <w:p w:rsidR="00B232F7" w:rsidRPr="00884023" w:rsidRDefault="007B2B2C" w:rsidP="00884023">
      <w:pPr>
        <w:pBdr>
          <w:bottom w:val="single" w:sz="4" w:space="1" w:color="auto"/>
        </w:pBdr>
        <w:spacing w:line="276" w:lineRule="auto"/>
        <w:rPr>
          <w:rFonts w:asciiTheme="minorHAnsi" w:hAnsiTheme="minorHAnsi" w:cstheme="minorHAnsi"/>
        </w:rPr>
      </w:pPr>
      <w:r w:rsidRPr="00884023">
        <w:rPr>
          <w:rFonts w:asciiTheme="minorHAnsi" w:hAnsiTheme="minorHAnsi" w:cstheme="minorHAnsi"/>
        </w:rPr>
        <w:t>Table 17: Summary of stream response to rain events across six monitoring sites in the Leech Water Supply Area</w:t>
      </w:r>
    </w:p>
    <w:tbl>
      <w:tblPr>
        <w:tblW w:w="0" w:type="pct"/>
        <w:tblLook w:val="07E0" w:firstRow="1" w:lastRow="1" w:firstColumn="1" w:lastColumn="1" w:noHBand="1" w:noVBand="1"/>
      </w:tblPr>
      <w:tblGrid>
        <w:gridCol w:w="1294"/>
        <w:gridCol w:w="1311"/>
        <w:gridCol w:w="1220"/>
        <w:gridCol w:w="1290"/>
        <w:gridCol w:w="1170"/>
        <w:gridCol w:w="1517"/>
        <w:gridCol w:w="1558"/>
      </w:tblGrid>
      <w:tr w:rsidR="00B232F7" w:rsidRPr="00884023">
        <w:tc>
          <w:tcPr>
            <w:tcW w:w="0" w:type="auto"/>
            <w:tcBorders>
              <w:bottom w:val="single" w:sz="0" w:space="0" w:color="auto"/>
            </w:tcBorders>
            <w:vAlign w:val="bottom"/>
          </w:tcPr>
          <w:p w:rsidR="00B232F7" w:rsidRPr="00884023" w:rsidRDefault="007B2B2C" w:rsidP="00884023">
            <w:pPr>
              <w:spacing w:line="276" w:lineRule="auto"/>
              <w:rPr>
                <w:rFonts w:asciiTheme="minorHAnsi" w:hAnsiTheme="minorHAnsi" w:cstheme="minorHAnsi"/>
                <w:b/>
                <w:bCs/>
              </w:rPr>
            </w:pPr>
            <w:r w:rsidRPr="00884023">
              <w:rPr>
                <w:rFonts w:asciiTheme="minorHAnsi" w:hAnsiTheme="minorHAnsi" w:cstheme="minorHAnsi"/>
                <w:b/>
                <w:bCs/>
              </w:rPr>
              <w:t>site</w:t>
            </w:r>
          </w:p>
        </w:tc>
        <w:tc>
          <w:tcPr>
            <w:tcW w:w="0" w:type="auto"/>
            <w:tcBorders>
              <w:bottom w:val="single" w:sz="0" w:space="0" w:color="auto"/>
            </w:tcBorders>
            <w:vAlign w:val="bottom"/>
          </w:tcPr>
          <w:p w:rsidR="00B232F7" w:rsidRPr="00884023" w:rsidRDefault="007B2B2C" w:rsidP="00884023">
            <w:pPr>
              <w:spacing w:line="276" w:lineRule="auto"/>
              <w:jc w:val="right"/>
              <w:rPr>
                <w:rFonts w:asciiTheme="minorHAnsi" w:hAnsiTheme="minorHAnsi" w:cstheme="minorHAnsi"/>
                <w:b/>
                <w:bCs/>
              </w:rPr>
            </w:pPr>
            <w:r w:rsidRPr="00884023">
              <w:rPr>
                <w:rFonts w:asciiTheme="minorHAnsi" w:hAnsiTheme="minorHAnsi" w:cstheme="minorHAnsi"/>
                <w:b/>
                <w:bCs/>
              </w:rPr>
              <w:t>shortest time to peak stage (hr)</w:t>
            </w:r>
          </w:p>
        </w:tc>
        <w:tc>
          <w:tcPr>
            <w:tcW w:w="0" w:type="auto"/>
            <w:tcBorders>
              <w:bottom w:val="single" w:sz="0" w:space="0" w:color="auto"/>
            </w:tcBorders>
            <w:vAlign w:val="bottom"/>
          </w:tcPr>
          <w:p w:rsidR="00B232F7" w:rsidRPr="00884023" w:rsidRDefault="007B2B2C" w:rsidP="00884023">
            <w:pPr>
              <w:spacing w:line="276" w:lineRule="auto"/>
              <w:jc w:val="right"/>
              <w:rPr>
                <w:rFonts w:asciiTheme="minorHAnsi" w:hAnsiTheme="minorHAnsi" w:cstheme="minorHAnsi"/>
                <w:b/>
                <w:bCs/>
              </w:rPr>
            </w:pPr>
            <w:r w:rsidRPr="00884023">
              <w:rPr>
                <w:rFonts w:asciiTheme="minorHAnsi" w:hAnsiTheme="minorHAnsi" w:cstheme="minorHAnsi"/>
                <w:b/>
                <w:bCs/>
              </w:rPr>
              <w:t>longest time to peak stage (hr)</w:t>
            </w:r>
          </w:p>
        </w:tc>
        <w:tc>
          <w:tcPr>
            <w:tcW w:w="0" w:type="auto"/>
            <w:tcBorders>
              <w:bottom w:val="single" w:sz="0" w:space="0" w:color="auto"/>
            </w:tcBorders>
            <w:vAlign w:val="bottom"/>
          </w:tcPr>
          <w:p w:rsidR="00B232F7" w:rsidRPr="00884023" w:rsidRDefault="007B2B2C" w:rsidP="00884023">
            <w:pPr>
              <w:spacing w:line="276" w:lineRule="auto"/>
              <w:jc w:val="right"/>
              <w:rPr>
                <w:rFonts w:asciiTheme="minorHAnsi" w:hAnsiTheme="minorHAnsi" w:cstheme="minorHAnsi"/>
                <w:b/>
                <w:bCs/>
              </w:rPr>
            </w:pPr>
            <w:r w:rsidRPr="00884023">
              <w:rPr>
                <w:rFonts w:asciiTheme="minorHAnsi" w:hAnsiTheme="minorHAnsi" w:cstheme="minorHAnsi"/>
                <w:b/>
                <w:bCs/>
              </w:rPr>
              <w:t>smallest change in stage (cm)</w:t>
            </w:r>
          </w:p>
        </w:tc>
        <w:tc>
          <w:tcPr>
            <w:tcW w:w="0" w:type="auto"/>
            <w:tcBorders>
              <w:bottom w:val="single" w:sz="0" w:space="0" w:color="auto"/>
            </w:tcBorders>
            <w:vAlign w:val="bottom"/>
          </w:tcPr>
          <w:p w:rsidR="00B232F7" w:rsidRPr="00884023" w:rsidRDefault="007B2B2C" w:rsidP="00884023">
            <w:pPr>
              <w:spacing w:line="276" w:lineRule="auto"/>
              <w:jc w:val="right"/>
              <w:rPr>
                <w:rFonts w:asciiTheme="minorHAnsi" w:hAnsiTheme="minorHAnsi" w:cstheme="minorHAnsi"/>
                <w:b/>
                <w:bCs/>
              </w:rPr>
            </w:pPr>
            <w:r w:rsidRPr="00884023">
              <w:rPr>
                <w:rFonts w:asciiTheme="minorHAnsi" w:hAnsiTheme="minorHAnsi" w:cstheme="minorHAnsi"/>
                <w:b/>
                <w:bCs/>
              </w:rPr>
              <w:t>largest change in stage (cm)</w:t>
            </w:r>
          </w:p>
        </w:tc>
        <w:tc>
          <w:tcPr>
            <w:tcW w:w="0" w:type="auto"/>
            <w:tcBorders>
              <w:bottom w:val="single" w:sz="0" w:space="0" w:color="auto"/>
            </w:tcBorders>
            <w:vAlign w:val="bottom"/>
          </w:tcPr>
          <w:p w:rsidR="00B232F7" w:rsidRPr="00884023" w:rsidRDefault="007B2B2C" w:rsidP="00884023">
            <w:pPr>
              <w:spacing w:line="276" w:lineRule="auto"/>
              <w:jc w:val="right"/>
              <w:rPr>
                <w:rFonts w:asciiTheme="minorHAnsi" w:hAnsiTheme="minorHAnsi" w:cstheme="minorHAnsi"/>
                <w:b/>
                <w:bCs/>
              </w:rPr>
            </w:pPr>
            <w:r w:rsidRPr="00884023">
              <w:rPr>
                <w:rFonts w:asciiTheme="minorHAnsi" w:hAnsiTheme="minorHAnsi" w:cstheme="minorHAnsi"/>
                <w:b/>
                <w:bCs/>
              </w:rPr>
              <w:t>minimum rate of stage change (cm/hr)</w:t>
            </w:r>
          </w:p>
        </w:tc>
        <w:tc>
          <w:tcPr>
            <w:tcW w:w="0" w:type="auto"/>
            <w:tcBorders>
              <w:bottom w:val="single" w:sz="0" w:space="0" w:color="auto"/>
            </w:tcBorders>
            <w:vAlign w:val="bottom"/>
          </w:tcPr>
          <w:p w:rsidR="00B232F7" w:rsidRPr="00884023" w:rsidRDefault="007B2B2C" w:rsidP="00884023">
            <w:pPr>
              <w:spacing w:line="276" w:lineRule="auto"/>
              <w:jc w:val="right"/>
              <w:rPr>
                <w:rFonts w:asciiTheme="minorHAnsi" w:hAnsiTheme="minorHAnsi" w:cstheme="minorHAnsi"/>
                <w:b/>
                <w:bCs/>
              </w:rPr>
            </w:pPr>
            <w:r w:rsidRPr="00884023">
              <w:rPr>
                <w:rFonts w:asciiTheme="minorHAnsi" w:hAnsiTheme="minorHAnsi" w:cstheme="minorHAnsi"/>
                <w:b/>
                <w:bCs/>
              </w:rPr>
              <w:t>maximum rate of stage change (cm/hr)</w:t>
            </w:r>
          </w:p>
        </w:tc>
      </w:tr>
      <w:tr w:rsidR="00B232F7" w:rsidRPr="00884023" w:rsidTr="00884023">
        <w:tc>
          <w:tcPr>
            <w:tcW w:w="0" w:type="auto"/>
            <w:shd w:val="clear" w:color="auto" w:fill="F2F2F2" w:themeFill="background1" w:themeFillShade="F2"/>
          </w:tcPr>
          <w:p w:rsidR="00B232F7" w:rsidRPr="00884023" w:rsidRDefault="007B2B2C" w:rsidP="00884023">
            <w:pPr>
              <w:spacing w:line="276" w:lineRule="auto"/>
              <w:rPr>
                <w:rFonts w:asciiTheme="minorHAnsi" w:hAnsiTheme="minorHAnsi" w:cstheme="minorHAnsi"/>
              </w:rPr>
            </w:pPr>
            <w:r w:rsidRPr="00884023">
              <w:rPr>
                <w:rFonts w:asciiTheme="minorHAnsi" w:hAnsiTheme="minorHAnsi" w:cstheme="minorHAnsi"/>
              </w:rPr>
              <w:t>Weeks</w:t>
            </w:r>
          </w:p>
        </w:tc>
        <w:tc>
          <w:tcPr>
            <w:tcW w:w="0" w:type="auto"/>
            <w:shd w:val="clear" w:color="auto" w:fill="F2F2F2" w:themeFill="background1" w:themeFillShade="F2"/>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16.5</w:t>
            </w:r>
          </w:p>
        </w:tc>
        <w:tc>
          <w:tcPr>
            <w:tcW w:w="0" w:type="auto"/>
            <w:shd w:val="clear" w:color="auto" w:fill="F2F2F2" w:themeFill="background1" w:themeFillShade="F2"/>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159.8</w:t>
            </w:r>
          </w:p>
        </w:tc>
        <w:tc>
          <w:tcPr>
            <w:tcW w:w="0" w:type="auto"/>
            <w:shd w:val="clear" w:color="auto" w:fill="F2F2F2" w:themeFill="background1" w:themeFillShade="F2"/>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9.9</w:t>
            </w:r>
          </w:p>
        </w:tc>
        <w:tc>
          <w:tcPr>
            <w:tcW w:w="0" w:type="auto"/>
            <w:shd w:val="clear" w:color="auto" w:fill="F2F2F2" w:themeFill="background1" w:themeFillShade="F2"/>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47.9</w:t>
            </w:r>
          </w:p>
        </w:tc>
        <w:tc>
          <w:tcPr>
            <w:tcW w:w="0" w:type="auto"/>
            <w:shd w:val="clear" w:color="auto" w:fill="F2F2F2" w:themeFill="background1" w:themeFillShade="F2"/>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0.17</w:t>
            </w:r>
          </w:p>
        </w:tc>
        <w:tc>
          <w:tcPr>
            <w:tcW w:w="0" w:type="auto"/>
            <w:shd w:val="clear" w:color="auto" w:fill="F2F2F2" w:themeFill="background1" w:themeFillShade="F2"/>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0.6</w:t>
            </w:r>
          </w:p>
        </w:tc>
      </w:tr>
      <w:tr w:rsidR="00B232F7" w:rsidRPr="00884023">
        <w:tc>
          <w:tcPr>
            <w:tcW w:w="0" w:type="auto"/>
          </w:tcPr>
          <w:p w:rsidR="00B232F7" w:rsidRPr="00884023" w:rsidRDefault="007B2B2C" w:rsidP="00884023">
            <w:pPr>
              <w:spacing w:line="276" w:lineRule="auto"/>
              <w:rPr>
                <w:rFonts w:asciiTheme="minorHAnsi" w:hAnsiTheme="minorHAnsi" w:cstheme="minorHAnsi"/>
              </w:rPr>
            </w:pPr>
            <w:r w:rsidRPr="00884023">
              <w:rPr>
                <w:rFonts w:asciiTheme="minorHAnsi" w:hAnsiTheme="minorHAnsi" w:cstheme="minorHAnsi"/>
              </w:rPr>
              <w:t>ChrisCrk</w:t>
            </w:r>
          </w:p>
        </w:tc>
        <w:tc>
          <w:tcPr>
            <w:tcW w:w="0" w:type="auto"/>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15.0</w:t>
            </w:r>
          </w:p>
        </w:tc>
        <w:tc>
          <w:tcPr>
            <w:tcW w:w="0" w:type="auto"/>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192.3</w:t>
            </w:r>
          </w:p>
        </w:tc>
        <w:tc>
          <w:tcPr>
            <w:tcW w:w="0" w:type="auto"/>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5.3</w:t>
            </w:r>
          </w:p>
        </w:tc>
        <w:tc>
          <w:tcPr>
            <w:tcW w:w="0" w:type="auto"/>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44.6</w:t>
            </w:r>
          </w:p>
        </w:tc>
        <w:tc>
          <w:tcPr>
            <w:tcW w:w="0" w:type="auto"/>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0.03</w:t>
            </w:r>
          </w:p>
        </w:tc>
        <w:tc>
          <w:tcPr>
            <w:tcW w:w="0" w:type="auto"/>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2.7</w:t>
            </w:r>
          </w:p>
        </w:tc>
      </w:tr>
      <w:tr w:rsidR="00B232F7" w:rsidRPr="00884023" w:rsidTr="00884023">
        <w:tc>
          <w:tcPr>
            <w:tcW w:w="0" w:type="auto"/>
            <w:shd w:val="clear" w:color="auto" w:fill="F2F2F2" w:themeFill="background1" w:themeFillShade="F2"/>
          </w:tcPr>
          <w:p w:rsidR="00B232F7" w:rsidRPr="00884023" w:rsidRDefault="007B2B2C" w:rsidP="00884023">
            <w:pPr>
              <w:spacing w:line="276" w:lineRule="auto"/>
              <w:rPr>
                <w:rFonts w:asciiTheme="minorHAnsi" w:hAnsiTheme="minorHAnsi" w:cstheme="minorHAnsi"/>
              </w:rPr>
            </w:pPr>
            <w:r w:rsidRPr="00884023">
              <w:rPr>
                <w:rFonts w:asciiTheme="minorHAnsi" w:hAnsiTheme="minorHAnsi" w:cstheme="minorHAnsi"/>
              </w:rPr>
              <w:t>LeechHead</w:t>
            </w:r>
          </w:p>
        </w:tc>
        <w:tc>
          <w:tcPr>
            <w:tcW w:w="0" w:type="auto"/>
            <w:shd w:val="clear" w:color="auto" w:fill="F2F2F2" w:themeFill="background1" w:themeFillShade="F2"/>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33.0</w:t>
            </w:r>
          </w:p>
        </w:tc>
        <w:tc>
          <w:tcPr>
            <w:tcW w:w="0" w:type="auto"/>
            <w:shd w:val="clear" w:color="auto" w:fill="F2F2F2" w:themeFill="background1" w:themeFillShade="F2"/>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167.7</w:t>
            </w:r>
          </w:p>
        </w:tc>
        <w:tc>
          <w:tcPr>
            <w:tcW w:w="0" w:type="auto"/>
            <w:shd w:val="clear" w:color="auto" w:fill="F2F2F2" w:themeFill="background1" w:themeFillShade="F2"/>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22.1</w:t>
            </w:r>
          </w:p>
        </w:tc>
        <w:tc>
          <w:tcPr>
            <w:tcW w:w="0" w:type="auto"/>
            <w:shd w:val="clear" w:color="auto" w:fill="F2F2F2" w:themeFill="background1" w:themeFillShade="F2"/>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57.1</w:t>
            </w:r>
          </w:p>
        </w:tc>
        <w:tc>
          <w:tcPr>
            <w:tcW w:w="0" w:type="auto"/>
            <w:shd w:val="clear" w:color="auto" w:fill="F2F2F2" w:themeFill="background1" w:themeFillShade="F2"/>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0.29</w:t>
            </w:r>
          </w:p>
        </w:tc>
        <w:tc>
          <w:tcPr>
            <w:tcW w:w="0" w:type="auto"/>
            <w:shd w:val="clear" w:color="auto" w:fill="F2F2F2" w:themeFill="background1" w:themeFillShade="F2"/>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1.3</w:t>
            </w:r>
          </w:p>
        </w:tc>
      </w:tr>
      <w:tr w:rsidR="00B232F7" w:rsidRPr="00884023">
        <w:tc>
          <w:tcPr>
            <w:tcW w:w="0" w:type="auto"/>
          </w:tcPr>
          <w:p w:rsidR="00B232F7" w:rsidRPr="00884023" w:rsidRDefault="007B2B2C" w:rsidP="00884023">
            <w:pPr>
              <w:spacing w:line="276" w:lineRule="auto"/>
              <w:rPr>
                <w:rFonts w:asciiTheme="minorHAnsi" w:hAnsiTheme="minorHAnsi" w:cstheme="minorHAnsi"/>
              </w:rPr>
            </w:pPr>
            <w:r w:rsidRPr="00884023">
              <w:rPr>
                <w:rFonts w:asciiTheme="minorHAnsi" w:hAnsiTheme="minorHAnsi" w:cstheme="minorHAnsi"/>
              </w:rPr>
              <w:t>CraggCrk</w:t>
            </w:r>
          </w:p>
        </w:tc>
        <w:tc>
          <w:tcPr>
            <w:tcW w:w="0" w:type="auto"/>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18.2</w:t>
            </w:r>
          </w:p>
        </w:tc>
        <w:tc>
          <w:tcPr>
            <w:tcW w:w="0" w:type="auto"/>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125.2</w:t>
            </w:r>
          </w:p>
        </w:tc>
        <w:tc>
          <w:tcPr>
            <w:tcW w:w="0" w:type="auto"/>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32.7</w:t>
            </w:r>
          </w:p>
        </w:tc>
        <w:tc>
          <w:tcPr>
            <w:tcW w:w="0" w:type="auto"/>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97.3</w:t>
            </w:r>
          </w:p>
        </w:tc>
        <w:tc>
          <w:tcPr>
            <w:tcW w:w="0" w:type="auto"/>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0.26</w:t>
            </w:r>
          </w:p>
        </w:tc>
        <w:tc>
          <w:tcPr>
            <w:tcW w:w="0" w:type="auto"/>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5.4</w:t>
            </w:r>
          </w:p>
        </w:tc>
      </w:tr>
      <w:tr w:rsidR="00B232F7" w:rsidRPr="00884023" w:rsidTr="00884023">
        <w:tc>
          <w:tcPr>
            <w:tcW w:w="0" w:type="auto"/>
            <w:shd w:val="clear" w:color="auto" w:fill="F2F2F2" w:themeFill="background1" w:themeFillShade="F2"/>
          </w:tcPr>
          <w:p w:rsidR="00B232F7" w:rsidRPr="00884023" w:rsidRDefault="007B2B2C" w:rsidP="00884023">
            <w:pPr>
              <w:spacing w:line="276" w:lineRule="auto"/>
              <w:rPr>
                <w:rFonts w:asciiTheme="minorHAnsi" w:hAnsiTheme="minorHAnsi" w:cstheme="minorHAnsi"/>
              </w:rPr>
            </w:pPr>
            <w:r w:rsidRPr="00884023">
              <w:rPr>
                <w:rFonts w:asciiTheme="minorHAnsi" w:hAnsiTheme="minorHAnsi" w:cstheme="minorHAnsi"/>
              </w:rPr>
              <w:t>WestLeech</w:t>
            </w:r>
          </w:p>
        </w:tc>
        <w:tc>
          <w:tcPr>
            <w:tcW w:w="0" w:type="auto"/>
            <w:shd w:val="clear" w:color="auto" w:fill="F2F2F2" w:themeFill="background1" w:themeFillShade="F2"/>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25.8</w:t>
            </w:r>
          </w:p>
        </w:tc>
        <w:tc>
          <w:tcPr>
            <w:tcW w:w="0" w:type="auto"/>
            <w:shd w:val="clear" w:color="auto" w:fill="F2F2F2" w:themeFill="background1" w:themeFillShade="F2"/>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122.8</w:t>
            </w:r>
          </w:p>
        </w:tc>
        <w:tc>
          <w:tcPr>
            <w:tcW w:w="0" w:type="auto"/>
            <w:shd w:val="clear" w:color="auto" w:fill="F2F2F2" w:themeFill="background1" w:themeFillShade="F2"/>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36.7</w:t>
            </w:r>
          </w:p>
        </w:tc>
        <w:tc>
          <w:tcPr>
            <w:tcW w:w="0" w:type="auto"/>
            <w:shd w:val="clear" w:color="auto" w:fill="F2F2F2" w:themeFill="background1" w:themeFillShade="F2"/>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70.2</w:t>
            </w:r>
          </w:p>
        </w:tc>
        <w:tc>
          <w:tcPr>
            <w:tcW w:w="0" w:type="auto"/>
            <w:shd w:val="clear" w:color="auto" w:fill="F2F2F2" w:themeFill="background1" w:themeFillShade="F2"/>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0.33</w:t>
            </w:r>
          </w:p>
        </w:tc>
        <w:tc>
          <w:tcPr>
            <w:tcW w:w="0" w:type="auto"/>
            <w:shd w:val="clear" w:color="auto" w:fill="F2F2F2" w:themeFill="background1" w:themeFillShade="F2"/>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1.4</w:t>
            </w:r>
          </w:p>
        </w:tc>
      </w:tr>
      <w:tr w:rsidR="00B232F7" w:rsidRPr="00884023" w:rsidTr="00884023">
        <w:tc>
          <w:tcPr>
            <w:tcW w:w="0" w:type="auto"/>
            <w:tcBorders>
              <w:bottom w:val="single" w:sz="4" w:space="0" w:color="auto"/>
            </w:tcBorders>
          </w:tcPr>
          <w:p w:rsidR="00B232F7" w:rsidRPr="00884023" w:rsidRDefault="007B2B2C" w:rsidP="00884023">
            <w:pPr>
              <w:spacing w:line="276" w:lineRule="auto"/>
              <w:rPr>
                <w:rFonts w:asciiTheme="minorHAnsi" w:hAnsiTheme="minorHAnsi" w:cstheme="minorHAnsi"/>
              </w:rPr>
            </w:pPr>
            <w:r w:rsidRPr="00884023">
              <w:rPr>
                <w:rFonts w:asciiTheme="minorHAnsi" w:hAnsiTheme="minorHAnsi" w:cstheme="minorHAnsi"/>
              </w:rPr>
              <w:t>Tunnel</w:t>
            </w:r>
          </w:p>
        </w:tc>
        <w:tc>
          <w:tcPr>
            <w:tcW w:w="0" w:type="auto"/>
            <w:tcBorders>
              <w:bottom w:val="single" w:sz="4" w:space="0" w:color="auto"/>
            </w:tcBorders>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18.2</w:t>
            </w:r>
          </w:p>
        </w:tc>
        <w:tc>
          <w:tcPr>
            <w:tcW w:w="0" w:type="auto"/>
            <w:tcBorders>
              <w:bottom w:val="single" w:sz="4" w:space="0" w:color="auto"/>
            </w:tcBorders>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123.8</w:t>
            </w:r>
          </w:p>
        </w:tc>
        <w:tc>
          <w:tcPr>
            <w:tcW w:w="0" w:type="auto"/>
            <w:tcBorders>
              <w:bottom w:val="single" w:sz="4" w:space="0" w:color="auto"/>
            </w:tcBorders>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29.0</w:t>
            </w:r>
          </w:p>
        </w:tc>
        <w:tc>
          <w:tcPr>
            <w:tcW w:w="0" w:type="auto"/>
            <w:tcBorders>
              <w:bottom w:val="single" w:sz="4" w:space="0" w:color="auto"/>
            </w:tcBorders>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135.3</w:t>
            </w:r>
          </w:p>
        </w:tc>
        <w:tc>
          <w:tcPr>
            <w:tcW w:w="0" w:type="auto"/>
            <w:tcBorders>
              <w:bottom w:val="single" w:sz="4" w:space="0" w:color="auto"/>
            </w:tcBorders>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0.45</w:t>
            </w:r>
          </w:p>
        </w:tc>
        <w:tc>
          <w:tcPr>
            <w:tcW w:w="0" w:type="auto"/>
            <w:tcBorders>
              <w:bottom w:val="single" w:sz="4" w:space="0" w:color="auto"/>
            </w:tcBorders>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7.4</w:t>
            </w:r>
          </w:p>
        </w:tc>
      </w:tr>
    </w:tbl>
    <w:p w:rsidR="00B232F7" w:rsidRDefault="007B2B2C">
      <w:r>
        <w:t> </w:t>
      </w:r>
    </w:p>
    <w:p w:rsidR="00B232F7" w:rsidRDefault="007B2B2C">
      <w:r>
        <w:t xml:space="preserve">To determine if a similar harmony was present for fluctuations in DOC or spectral properties, the proportion of common DOC and stage extrema samples were calculated (Table 18). A proportion of 1 indicates perfect agreement between samples of extreme DOC and sample stage, and zero indicates complete asynchrony between DOC and stage highs and lows. Most samples showed congruence between highs and lows of DOC with stage. West Leech was the only site which had </w:t>
      </w:r>
      <w:r>
        <w:lastRenderedPageBreak/>
        <w:t>a greater proportion of common maxima compared to minima, all other sites had more frequent occurrence of low DOC occurring at low stage that they did of high DOC occurring at high stage.</w:t>
      </w:r>
    </w:p>
    <w:p w:rsidR="00B232F7" w:rsidRDefault="007B2B2C">
      <w:r>
        <w:t> </w:t>
      </w:r>
    </w:p>
    <w:p w:rsidR="00B232F7" w:rsidRPr="00884023" w:rsidRDefault="007B2B2C" w:rsidP="00884023">
      <w:pPr>
        <w:pBdr>
          <w:bottom w:val="single" w:sz="4" w:space="1" w:color="auto"/>
        </w:pBdr>
        <w:spacing w:line="276" w:lineRule="auto"/>
        <w:rPr>
          <w:rFonts w:asciiTheme="minorHAnsi" w:hAnsiTheme="minorHAnsi" w:cstheme="minorHAnsi"/>
        </w:rPr>
      </w:pPr>
      <w:r w:rsidRPr="00884023">
        <w:rPr>
          <w:rFonts w:asciiTheme="minorHAnsi" w:hAnsiTheme="minorHAnsi" w:cstheme="minorHAnsi"/>
        </w:rPr>
        <w:t>Table 18: Proportion of samples for which the highest dissolved organic carbon (DOC) concentration was collected at the highest sample stage</w:t>
      </w:r>
    </w:p>
    <w:tbl>
      <w:tblPr>
        <w:tblW w:w="5000" w:type="pct"/>
        <w:tblLook w:val="07E0" w:firstRow="1" w:lastRow="1" w:firstColumn="1" w:lastColumn="1" w:noHBand="1" w:noVBand="1"/>
      </w:tblPr>
      <w:tblGrid>
        <w:gridCol w:w="1583"/>
        <w:gridCol w:w="3913"/>
        <w:gridCol w:w="3864"/>
      </w:tblGrid>
      <w:tr w:rsidR="00B232F7" w:rsidRPr="00884023" w:rsidTr="00884023">
        <w:tc>
          <w:tcPr>
            <w:tcW w:w="845" w:type="pct"/>
            <w:tcBorders>
              <w:bottom w:val="single" w:sz="0" w:space="0" w:color="auto"/>
            </w:tcBorders>
            <w:vAlign w:val="bottom"/>
          </w:tcPr>
          <w:p w:rsidR="00B232F7" w:rsidRPr="00884023" w:rsidRDefault="007B2B2C" w:rsidP="00884023">
            <w:pPr>
              <w:spacing w:line="276" w:lineRule="auto"/>
              <w:rPr>
                <w:rFonts w:asciiTheme="minorHAnsi" w:hAnsiTheme="minorHAnsi" w:cstheme="minorHAnsi"/>
                <w:b/>
                <w:bCs/>
              </w:rPr>
            </w:pPr>
            <w:r w:rsidRPr="00884023">
              <w:rPr>
                <w:rFonts w:asciiTheme="minorHAnsi" w:hAnsiTheme="minorHAnsi" w:cstheme="minorHAnsi"/>
                <w:b/>
                <w:bCs/>
              </w:rPr>
              <w:t>Site</w:t>
            </w:r>
          </w:p>
        </w:tc>
        <w:tc>
          <w:tcPr>
            <w:tcW w:w="2090" w:type="pct"/>
            <w:tcBorders>
              <w:bottom w:val="single" w:sz="0" w:space="0" w:color="auto"/>
            </w:tcBorders>
            <w:vAlign w:val="bottom"/>
          </w:tcPr>
          <w:p w:rsidR="00B232F7" w:rsidRPr="00884023" w:rsidRDefault="007B2B2C" w:rsidP="00884023">
            <w:pPr>
              <w:spacing w:line="276" w:lineRule="auto"/>
              <w:jc w:val="right"/>
              <w:rPr>
                <w:rFonts w:asciiTheme="minorHAnsi" w:hAnsiTheme="minorHAnsi" w:cstheme="minorHAnsi"/>
                <w:b/>
                <w:bCs/>
              </w:rPr>
            </w:pPr>
            <w:r w:rsidRPr="00884023">
              <w:rPr>
                <w:rFonts w:asciiTheme="minorHAnsi" w:hAnsiTheme="minorHAnsi" w:cstheme="minorHAnsi"/>
                <w:b/>
                <w:bCs/>
              </w:rPr>
              <w:t>Proportion of common maxima</w:t>
            </w:r>
          </w:p>
        </w:tc>
        <w:tc>
          <w:tcPr>
            <w:tcW w:w="2064" w:type="pct"/>
            <w:tcBorders>
              <w:bottom w:val="single" w:sz="0" w:space="0" w:color="auto"/>
            </w:tcBorders>
            <w:vAlign w:val="bottom"/>
          </w:tcPr>
          <w:p w:rsidR="00B232F7" w:rsidRPr="00884023" w:rsidRDefault="007B2B2C" w:rsidP="00884023">
            <w:pPr>
              <w:spacing w:line="276" w:lineRule="auto"/>
              <w:jc w:val="right"/>
              <w:rPr>
                <w:rFonts w:asciiTheme="minorHAnsi" w:hAnsiTheme="minorHAnsi" w:cstheme="minorHAnsi"/>
                <w:b/>
                <w:bCs/>
              </w:rPr>
            </w:pPr>
            <w:r w:rsidRPr="00884023">
              <w:rPr>
                <w:rFonts w:asciiTheme="minorHAnsi" w:hAnsiTheme="minorHAnsi" w:cstheme="minorHAnsi"/>
                <w:b/>
                <w:bCs/>
              </w:rPr>
              <w:t>Proportion of common minima</w:t>
            </w:r>
          </w:p>
        </w:tc>
      </w:tr>
      <w:tr w:rsidR="00B232F7" w:rsidRPr="00884023" w:rsidTr="00884023">
        <w:tc>
          <w:tcPr>
            <w:tcW w:w="845" w:type="pct"/>
            <w:shd w:val="clear" w:color="auto" w:fill="F2F2F2" w:themeFill="background1" w:themeFillShade="F2"/>
          </w:tcPr>
          <w:p w:rsidR="00B232F7" w:rsidRPr="00884023" w:rsidRDefault="007B2B2C" w:rsidP="00884023">
            <w:pPr>
              <w:spacing w:line="276" w:lineRule="auto"/>
              <w:rPr>
                <w:rFonts w:asciiTheme="minorHAnsi" w:hAnsiTheme="minorHAnsi" w:cstheme="minorHAnsi"/>
              </w:rPr>
            </w:pPr>
            <w:r w:rsidRPr="00884023">
              <w:rPr>
                <w:rFonts w:asciiTheme="minorHAnsi" w:hAnsiTheme="minorHAnsi" w:cstheme="minorHAnsi"/>
              </w:rPr>
              <w:t>Weeks</w:t>
            </w:r>
          </w:p>
        </w:tc>
        <w:tc>
          <w:tcPr>
            <w:tcW w:w="2090" w:type="pct"/>
            <w:shd w:val="clear" w:color="auto" w:fill="F2F2F2" w:themeFill="background1" w:themeFillShade="F2"/>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0.5882</w:t>
            </w:r>
          </w:p>
        </w:tc>
        <w:tc>
          <w:tcPr>
            <w:tcW w:w="2064" w:type="pct"/>
            <w:shd w:val="clear" w:color="auto" w:fill="F2F2F2" w:themeFill="background1" w:themeFillShade="F2"/>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0.6471</w:t>
            </w:r>
          </w:p>
        </w:tc>
      </w:tr>
      <w:tr w:rsidR="00B232F7" w:rsidRPr="00884023" w:rsidTr="00884023">
        <w:tc>
          <w:tcPr>
            <w:tcW w:w="845" w:type="pct"/>
          </w:tcPr>
          <w:p w:rsidR="00B232F7" w:rsidRPr="00884023" w:rsidRDefault="007B2B2C" w:rsidP="00884023">
            <w:pPr>
              <w:spacing w:line="276" w:lineRule="auto"/>
              <w:rPr>
                <w:rFonts w:asciiTheme="minorHAnsi" w:hAnsiTheme="minorHAnsi" w:cstheme="minorHAnsi"/>
              </w:rPr>
            </w:pPr>
            <w:r w:rsidRPr="00884023">
              <w:rPr>
                <w:rFonts w:asciiTheme="minorHAnsi" w:hAnsiTheme="minorHAnsi" w:cstheme="minorHAnsi"/>
              </w:rPr>
              <w:t>ChrisCrk</w:t>
            </w:r>
          </w:p>
        </w:tc>
        <w:tc>
          <w:tcPr>
            <w:tcW w:w="2090" w:type="pct"/>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0.8000</w:t>
            </w:r>
          </w:p>
        </w:tc>
        <w:tc>
          <w:tcPr>
            <w:tcW w:w="2064" w:type="pct"/>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0.8000</w:t>
            </w:r>
          </w:p>
        </w:tc>
      </w:tr>
      <w:tr w:rsidR="00B232F7" w:rsidRPr="00884023" w:rsidTr="00884023">
        <w:tc>
          <w:tcPr>
            <w:tcW w:w="845" w:type="pct"/>
            <w:shd w:val="clear" w:color="auto" w:fill="F2F2F2" w:themeFill="background1" w:themeFillShade="F2"/>
          </w:tcPr>
          <w:p w:rsidR="00B232F7" w:rsidRPr="00884023" w:rsidRDefault="007B2B2C" w:rsidP="00884023">
            <w:pPr>
              <w:spacing w:line="276" w:lineRule="auto"/>
              <w:rPr>
                <w:rFonts w:asciiTheme="minorHAnsi" w:hAnsiTheme="minorHAnsi" w:cstheme="minorHAnsi"/>
              </w:rPr>
            </w:pPr>
            <w:r w:rsidRPr="00884023">
              <w:rPr>
                <w:rFonts w:asciiTheme="minorHAnsi" w:hAnsiTheme="minorHAnsi" w:cstheme="minorHAnsi"/>
              </w:rPr>
              <w:t>LeechHead</w:t>
            </w:r>
          </w:p>
        </w:tc>
        <w:tc>
          <w:tcPr>
            <w:tcW w:w="2090" w:type="pct"/>
            <w:shd w:val="clear" w:color="auto" w:fill="F2F2F2" w:themeFill="background1" w:themeFillShade="F2"/>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0.8889</w:t>
            </w:r>
          </w:p>
        </w:tc>
        <w:tc>
          <w:tcPr>
            <w:tcW w:w="2064" w:type="pct"/>
            <w:shd w:val="clear" w:color="auto" w:fill="F2F2F2" w:themeFill="background1" w:themeFillShade="F2"/>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0.8889</w:t>
            </w:r>
          </w:p>
        </w:tc>
      </w:tr>
      <w:tr w:rsidR="00B232F7" w:rsidRPr="00884023" w:rsidTr="00884023">
        <w:tc>
          <w:tcPr>
            <w:tcW w:w="845" w:type="pct"/>
          </w:tcPr>
          <w:p w:rsidR="00B232F7" w:rsidRPr="00884023" w:rsidRDefault="007B2B2C" w:rsidP="00884023">
            <w:pPr>
              <w:spacing w:line="276" w:lineRule="auto"/>
              <w:rPr>
                <w:rFonts w:asciiTheme="minorHAnsi" w:hAnsiTheme="minorHAnsi" w:cstheme="minorHAnsi"/>
              </w:rPr>
            </w:pPr>
            <w:r w:rsidRPr="00884023">
              <w:rPr>
                <w:rFonts w:asciiTheme="minorHAnsi" w:hAnsiTheme="minorHAnsi" w:cstheme="minorHAnsi"/>
              </w:rPr>
              <w:t>CraggCrk</w:t>
            </w:r>
          </w:p>
        </w:tc>
        <w:tc>
          <w:tcPr>
            <w:tcW w:w="2090" w:type="pct"/>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0.8000</w:t>
            </w:r>
          </w:p>
        </w:tc>
        <w:tc>
          <w:tcPr>
            <w:tcW w:w="2064" w:type="pct"/>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0.9000</w:t>
            </w:r>
          </w:p>
        </w:tc>
      </w:tr>
      <w:tr w:rsidR="00B232F7" w:rsidRPr="00884023" w:rsidTr="00884023">
        <w:tc>
          <w:tcPr>
            <w:tcW w:w="845" w:type="pct"/>
            <w:shd w:val="clear" w:color="auto" w:fill="F2F2F2" w:themeFill="background1" w:themeFillShade="F2"/>
          </w:tcPr>
          <w:p w:rsidR="00B232F7" w:rsidRPr="00884023" w:rsidRDefault="007B2B2C" w:rsidP="00884023">
            <w:pPr>
              <w:spacing w:line="276" w:lineRule="auto"/>
              <w:rPr>
                <w:rFonts w:asciiTheme="minorHAnsi" w:hAnsiTheme="minorHAnsi" w:cstheme="minorHAnsi"/>
              </w:rPr>
            </w:pPr>
            <w:r w:rsidRPr="00884023">
              <w:rPr>
                <w:rFonts w:asciiTheme="minorHAnsi" w:hAnsiTheme="minorHAnsi" w:cstheme="minorHAnsi"/>
              </w:rPr>
              <w:t>WestLeech</w:t>
            </w:r>
          </w:p>
        </w:tc>
        <w:tc>
          <w:tcPr>
            <w:tcW w:w="2090" w:type="pct"/>
            <w:shd w:val="clear" w:color="auto" w:fill="F2F2F2" w:themeFill="background1" w:themeFillShade="F2"/>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0.8636</w:t>
            </w:r>
          </w:p>
        </w:tc>
        <w:tc>
          <w:tcPr>
            <w:tcW w:w="2064" w:type="pct"/>
            <w:shd w:val="clear" w:color="auto" w:fill="F2F2F2" w:themeFill="background1" w:themeFillShade="F2"/>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0.7727</w:t>
            </w:r>
          </w:p>
        </w:tc>
      </w:tr>
      <w:tr w:rsidR="00B232F7" w:rsidRPr="00884023" w:rsidTr="00884023">
        <w:tc>
          <w:tcPr>
            <w:tcW w:w="845" w:type="pct"/>
            <w:tcBorders>
              <w:bottom w:val="single" w:sz="4" w:space="0" w:color="auto"/>
            </w:tcBorders>
          </w:tcPr>
          <w:p w:rsidR="00B232F7" w:rsidRPr="00884023" w:rsidRDefault="007B2B2C" w:rsidP="00884023">
            <w:pPr>
              <w:spacing w:line="276" w:lineRule="auto"/>
              <w:rPr>
                <w:rFonts w:asciiTheme="minorHAnsi" w:hAnsiTheme="minorHAnsi" w:cstheme="minorHAnsi"/>
              </w:rPr>
            </w:pPr>
            <w:r w:rsidRPr="00884023">
              <w:rPr>
                <w:rFonts w:asciiTheme="minorHAnsi" w:hAnsiTheme="minorHAnsi" w:cstheme="minorHAnsi"/>
              </w:rPr>
              <w:t>Tunnel</w:t>
            </w:r>
          </w:p>
        </w:tc>
        <w:tc>
          <w:tcPr>
            <w:tcW w:w="2090" w:type="pct"/>
            <w:tcBorders>
              <w:bottom w:val="single" w:sz="4" w:space="0" w:color="auto"/>
            </w:tcBorders>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0.7647</w:t>
            </w:r>
          </w:p>
        </w:tc>
        <w:tc>
          <w:tcPr>
            <w:tcW w:w="2064" w:type="pct"/>
            <w:tcBorders>
              <w:bottom w:val="single" w:sz="4" w:space="0" w:color="auto"/>
            </w:tcBorders>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0.9412</w:t>
            </w:r>
          </w:p>
        </w:tc>
      </w:tr>
      <w:tr w:rsidR="00B232F7" w:rsidRPr="00884023" w:rsidTr="00884023">
        <w:tc>
          <w:tcPr>
            <w:tcW w:w="845" w:type="pct"/>
            <w:tcBorders>
              <w:top w:val="single" w:sz="4" w:space="0" w:color="auto"/>
              <w:bottom w:val="single" w:sz="4" w:space="0" w:color="auto"/>
            </w:tcBorders>
            <w:shd w:val="clear" w:color="auto" w:fill="F2F2F2" w:themeFill="background1" w:themeFillShade="F2"/>
          </w:tcPr>
          <w:p w:rsidR="00B232F7" w:rsidRPr="00884023" w:rsidRDefault="007B2B2C" w:rsidP="00884023">
            <w:pPr>
              <w:spacing w:line="276" w:lineRule="auto"/>
              <w:rPr>
                <w:rFonts w:asciiTheme="minorHAnsi" w:hAnsiTheme="minorHAnsi" w:cstheme="minorHAnsi"/>
              </w:rPr>
            </w:pPr>
            <w:r w:rsidRPr="00884023">
              <w:rPr>
                <w:rFonts w:asciiTheme="minorHAnsi" w:hAnsiTheme="minorHAnsi" w:cstheme="minorHAnsi"/>
              </w:rPr>
              <w:t>all sites</w:t>
            </w:r>
          </w:p>
        </w:tc>
        <w:tc>
          <w:tcPr>
            <w:tcW w:w="2090" w:type="pct"/>
            <w:tcBorders>
              <w:top w:val="single" w:sz="4" w:space="0" w:color="auto"/>
              <w:bottom w:val="single" w:sz="4" w:space="0" w:color="auto"/>
            </w:tcBorders>
            <w:shd w:val="clear" w:color="auto" w:fill="F2F2F2" w:themeFill="background1" w:themeFillShade="F2"/>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0.7895</w:t>
            </w:r>
          </w:p>
        </w:tc>
        <w:tc>
          <w:tcPr>
            <w:tcW w:w="2064" w:type="pct"/>
            <w:tcBorders>
              <w:top w:val="single" w:sz="4" w:space="0" w:color="auto"/>
              <w:bottom w:val="single" w:sz="4" w:space="0" w:color="auto"/>
            </w:tcBorders>
            <w:shd w:val="clear" w:color="auto" w:fill="F2F2F2" w:themeFill="background1" w:themeFillShade="F2"/>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0.8246</w:t>
            </w:r>
          </w:p>
        </w:tc>
      </w:tr>
    </w:tbl>
    <w:p w:rsidR="00B232F7" w:rsidRDefault="007B2B2C">
      <w:r>
        <w:t> </w:t>
      </w:r>
    </w:p>
    <w:p w:rsidR="00B232F7" w:rsidRDefault="007B2B2C">
      <w:r>
        <w:t>Four of the six site’s samples showed majority, but not absolute, agreement in extremes of DOC-stage relationships; Chris Creek and Leech-head each had the same proportion of common maxima and minima. In general DOC concentrations were lowest at the beginning of events and increased with a rise in stage (Figure 27). Early in the wet season, peak stage was more associated with minimum DOC, and later in the wet season peak stage was more associated with peak DOC. These results suggest dilution of NOM early in the wet season, and enrichment later in the wet season.</w:t>
      </w:r>
    </w:p>
    <w:p w:rsidR="00B232F7" w:rsidRDefault="007B2B2C">
      <w:r>
        <w:t> </w:t>
      </w:r>
    </w:p>
    <w:p w:rsidR="00B232F7" w:rsidRDefault="007B2B2C" w:rsidP="00884023">
      <w:pPr>
        <w:spacing w:line="276" w:lineRule="auto"/>
        <w:jc w:val="center"/>
      </w:pPr>
      <w:r>
        <w:rPr>
          <w:noProof/>
          <w:lang w:val="en-CA" w:eastAsia="en-CA"/>
        </w:rPr>
        <w:lastRenderedPageBreak/>
        <w:drawing>
          <wp:inline distT="0" distB="0" distL="0" distR="0">
            <wp:extent cx="5943600" cy="6339839"/>
            <wp:effectExtent l="0" t="0" r="0" b="0"/>
            <wp:docPr id="27" name="Picture" descr="Figure 27:  Stage and samples collected, highlighting samples with maximum and minimum DOC concentrations for each sampled rain event and collection period"/>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extrema_peakDOC-stage_plot.png"/>
                    <pic:cNvPicPr>
                      <a:picLocks noChangeAspect="1" noChangeArrowheads="1"/>
                    </pic:cNvPicPr>
                  </pic:nvPicPr>
                  <pic:blipFill>
                    <a:blip r:embed="rId36"/>
                    <a:stretch>
                      <a:fillRect/>
                    </a:stretch>
                  </pic:blipFill>
                  <pic:spPr bwMode="auto">
                    <a:xfrm>
                      <a:off x="0" y="0"/>
                      <a:ext cx="5943600" cy="6339839"/>
                    </a:xfrm>
                    <a:prstGeom prst="rect">
                      <a:avLst/>
                    </a:prstGeom>
                    <a:noFill/>
                    <a:ln w="9525">
                      <a:noFill/>
                      <a:headEnd/>
                      <a:tailEnd/>
                    </a:ln>
                  </pic:spPr>
                </pic:pic>
              </a:graphicData>
            </a:graphic>
          </wp:inline>
        </w:drawing>
      </w:r>
    </w:p>
    <w:p w:rsidR="00B232F7" w:rsidRDefault="007B2B2C" w:rsidP="00884023">
      <w:pPr>
        <w:spacing w:line="276" w:lineRule="auto"/>
      </w:pPr>
      <w:r>
        <w:t>Figure 27:  Stage and samples collected, highlighting samples with maximum and minimum DOC concentrations for each sampled rain event and collection period</w:t>
      </w:r>
    </w:p>
    <w:p w:rsidR="00B232F7" w:rsidRDefault="007B2B2C">
      <w:r>
        <w:t> </w:t>
      </w:r>
    </w:p>
    <w:p w:rsidR="00B232F7" w:rsidRDefault="007B2B2C">
      <w:r>
        <w:t xml:space="preserve">For events where several samples were collected, the change in DOC concentration varied from a little more than 1% to nearly 100% (Table 19). The smallest event-based concentration changes </w:t>
      </w:r>
      <w:r>
        <w:lastRenderedPageBreak/>
        <w:t>occurred at the head and mouth of Leech River: Leech-head (1.2%) and the Tunnel (1.4%). The largest event-based change in concentration was observed at West Leech (94.6%), and the second largest change occurred at Chris Creek (82% change in DOC).</w:t>
      </w:r>
    </w:p>
    <w:p w:rsidR="00B232F7" w:rsidRDefault="007B2B2C">
      <w:r>
        <w:t> </w:t>
      </w:r>
    </w:p>
    <w:p w:rsidR="00B232F7" w:rsidRPr="00884023" w:rsidRDefault="007B2B2C" w:rsidP="00884023">
      <w:pPr>
        <w:pBdr>
          <w:bottom w:val="single" w:sz="4" w:space="1" w:color="auto"/>
        </w:pBdr>
        <w:spacing w:line="276" w:lineRule="auto"/>
        <w:rPr>
          <w:rFonts w:asciiTheme="minorHAnsi" w:hAnsiTheme="minorHAnsi" w:cstheme="minorHAnsi"/>
        </w:rPr>
      </w:pPr>
      <w:r w:rsidRPr="00884023">
        <w:rPr>
          <w:rFonts w:asciiTheme="minorHAnsi" w:hAnsiTheme="minorHAnsi" w:cstheme="minorHAnsi"/>
        </w:rPr>
        <w:t>Table 19: Summary of DOC changes within stormflow response to precipitation events across the Leech WSA (samples from wet season only)</w:t>
      </w:r>
    </w:p>
    <w:tbl>
      <w:tblPr>
        <w:tblW w:w="5000" w:type="pct"/>
        <w:tblLook w:val="07E0" w:firstRow="1" w:lastRow="1" w:firstColumn="1" w:lastColumn="1" w:noHBand="1" w:noVBand="1"/>
      </w:tblPr>
      <w:tblGrid>
        <w:gridCol w:w="1294"/>
        <w:gridCol w:w="1248"/>
        <w:gridCol w:w="1340"/>
        <w:gridCol w:w="1044"/>
        <w:gridCol w:w="1039"/>
        <w:gridCol w:w="1782"/>
        <w:gridCol w:w="1613"/>
      </w:tblGrid>
      <w:tr w:rsidR="002C664B" w:rsidRPr="00884023" w:rsidTr="002C664B">
        <w:tc>
          <w:tcPr>
            <w:tcW w:w="0" w:type="auto"/>
            <w:tcBorders>
              <w:bottom w:val="single" w:sz="0" w:space="0" w:color="auto"/>
            </w:tcBorders>
            <w:vAlign w:val="bottom"/>
          </w:tcPr>
          <w:p w:rsidR="00B232F7" w:rsidRPr="002C664B" w:rsidRDefault="007B2B2C" w:rsidP="00884023">
            <w:pPr>
              <w:spacing w:line="276" w:lineRule="auto"/>
              <w:rPr>
                <w:rFonts w:asciiTheme="minorHAnsi" w:hAnsiTheme="minorHAnsi" w:cstheme="minorHAnsi"/>
                <w:b/>
                <w:bCs/>
              </w:rPr>
            </w:pPr>
            <w:r w:rsidRPr="002C664B">
              <w:rPr>
                <w:rFonts w:asciiTheme="minorHAnsi" w:hAnsiTheme="minorHAnsi" w:cstheme="minorHAnsi"/>
                <w:b/>
                <w:bCs/>
              </w:rPr>
              <w:t>site</w:t>
            </w:r>
          </w:p>
        </w:tc>
        <w:tc>
          <w:tcPr>
            <w:tcW w:w="652" w:type="pct"/>
            <w:tcBorders>
              <w:bottom w:val="single" w:sz="0" w:space="0" w:color="auto"/>
            </w:tcBorders>
            <w:vAlign w:val="bottom"/>
          </w:tcPr>
          <w:p w:rsidR="00B232F7" w:rsidRPr="002C664B" w:rsidRDefault="007B2B2C" w:rsidP="00884023">
            <w:pPr>
              <w:spacing w:line="276" w:lineRule="auto"/>
              <w:jc w:val="right"/>
              <w:rPr>
                <w:rFonts w:asciiTheme="minorHAnsi" w:hAnsiTheme="minorHAnsi" w:cstheme="minorHAnsi"/>
                <w:b/>
                <w:bCs/>
              </w:rPr>
            </w:pPr>
            <w:r w:rsidRPr="002C664B">
              <w:rPr>
                <w:rFonts w:asciiTheme="minorHAnsi" w:hAnsiTheme="minorHAnsi" w:cstheme="minorHAnsi"/>
                <w:b/>
                <w:bCs/>
              </w:rPr>
              <w:t>lowest DOC in stormflow (mg/L)</w:t>
            </w:r>
          </w:p>
        </w:tc>
        <w:tc>
          <w:tcPr>
            <w:tcW w:w="727" w:type="pct"/>
            <w:tcBorders>
              <w:bottom w:val="single" w:sz="0" w:space="0" w:color="auto"/>
            </w:tcBorders>
            <w:vAlign w:val="bottom"/>
          </w:tcPr>
          <w:p w:rsidR="00B232F7" w:rsidRPr="002C664B" w:rsidRDefault="007B2B2C" w:rsidP="00884023">
            <w:pPr>
              <w:spacing w:line="276" w:lineRule="auto"/>
              <w:jc w:val="right"/>
              <w:rPr>
                <w:rFonts w:asciiTheme="minorHAnsi" w:hAnsiTheme="minorHAnsi" w:cstheme="minorHAnsi"/>
                <w:b/>
                <w:bCs/>
              </w:rPr>
            </w:pPr>
            <w:r w:rsidRPr="002C664B">
              <w:rPr>
                <w:rFonts w:asciiTheme="minorHAnsi" w:hAnsiTheme="minorHAnsi" w:cstheme="minorHAnsi"/>
                <w:b/>
                <w:bCs/>
              </w:rPr>
              <w:t>highest DOC in stormflow (mg/L)</w:t>
            </w:r>
          </w:p>
        </w:tc>
        <w:tc>
          <w:tcPr>
            <w:tcW w:w="545" w:type="pct"/>
            <w:tcBorders>
              <w:bottom w:val="single" w:sz="0" w:space="0" w:color="auto"/>
            </w:tcBorders>
            <w:vAlign w:val="bottom"/>
          </w:tcPr>
          <w:p w:rsidR="00B232F7" w:rsidRPr="002C664B" w:rsidRDefault="007B2B2C" w:rsidP="00884023">
            <w:pPr>
              <w:spacing w:line="276" w:lineRule="auto"/>
              <w:jc w:val="right"/>
              <w:rPr>
                <w:rFonts w:asciiTheme="minorHAnsi" w:hAnsiTheme="minorHAnsi" w:cstheme="minorHAnsi"/>
                <w:b/>
                <w:bCs/>
              </w:rPr>
            </w:pPr>
            <w:r w:rsidRPr="002C664B">
              <w:rPr>
                <w:rFonts w:asciiTheme="minorHAnsi" w:hAnsiTheme="minorHAnsi" w:cstheme="minorHAnsi"/>
                <w:b/>
                <w:bCs/>
              </w:rPr>
              <w:t>smallest change in DOC (mg/L)</w:t>
            </w:r>
          </w:p>
        </w:tc>
        <w:tc>
          <w:tcPr>
            <w:tcW w:w="565" w:type="pct"/>
            <w:tcBorders>
              <w:bottom w:val="single" w:sz="0" w:space="0" w:color="auto"/>
            </w:tcBorders>
            <w:vAlign w:val="bottom"/>
          </w:tcPr>
          <w:p w:rsidR="00B232F7" w:rsidRPr="002C664B" w:rsidRDefault="007B2B2C" w:rsidP="00884023">
            <w:pPr>
              <w:spacing w:line="276" w:lineRule="auto"/>
              <w:jc w:val="right"/>
              <w:rPr>
                <w:rFonts w:asciiTheme="minorHAnsi" w:hAnsiTheme="minorHAnsi" w:cstheme="minorHAnsi"/>
                <w:b/>
                <w:bCs/>
              </w:rPr>
            </w:pPr>
            <w:r w:rsidRPr="002C664B">
              <w:rPr>
                <w:rFonts w:asciiTheme="minorHAnsi" w:hAnsiTheme="minorHAnsi" w:cstheme="minorHAnsi"/>
                <w:b/>
                <w:bCs/>
              </w:rPr>
              <w:t>largest change in DOC (mg/L)</w:t>
            </w:r>
          </w:p>
        </w:tc>
        <w:tc>
          <w:tcPr>
            <w:tcW w:w="963" w:type="pct"/>
            <w:tcBorders>
              <w:bottom w:val="single" w:sz="0" w:space="0" w:color="auto"/>
            </w:tcBorders>
            <w:vAlign w:val="bottom"/>
          </w:tcPr>
          <w:p w:rsidR="00B232F7" w:rsidRPr="002C664B" w:rsidRDefault="007B2B2C" w:rsidP="00884023">
            <w:pPr>
              <w:spacing w:line="276" w:lineRule="auto"/>
              <w:jc w:val="right"/>
              <w:rPr>
                <w:rFonts w:asciiTheme="minorHAnsi" w:hAnsiTheme="minorHAnsi" w:cstheme="minorHAnsi"/>
                <w:b/>
                <w:bCs/>
              </w:rPr>
            </w:pPr>
            <w:r w:rsidRPr="002C664B">
              <w:rPr>
                <w:rFonts w:asciiTheme="minorHAnsi" w:hAnsiTheme="minorHAnsi" w:cstheme="minorHAnsi"/>
                <w:b/>
                <w:bCs/>
              </w:rPr>
              <w:t>smallest difference in DOC during stormflow (%)</w:t>
            </w:r>
          </w:p>
        </w:tc>
        <w:tc>
          <w:tcPr>
            <w:tcW w:w="872" w:type="pct"/>
            <w:tcBorders>
              <w:bottom w:val="single" w:sz="0" w:space="0" w:color="auto"/>
            </w:tcBorders>
            <w:vAlign w:val="bottom"/>
          </w:tcPr>
          <w:p w:rsidR="00B232F7" w:rsidRPr="002C664B" w:rsidRDefault="007B2B2C" w:rsidP="00884023">
            <w:pPr>
              <w:spacing w:line="276" w:lineRule="auto"/>
              <w:jc w:val="right"/>
              <w:rPr>
                <w:rFonts w:asciiTheme="minorHAnsi" w:hAnsiTheme="minorHAnsi" w:cstheme="minorHAnsi"/>
                <w:b/>
                <w:bCs/>
              </w:rPr>
            </w:pPr>
            <w:r w:rsidRPr="002C664B">
              <w:rPr>
                <w:rFonts w:asciiTheme="minorHAnsi" w:hAnsiTheme="minorHAnsi" w:cstheme="minorHAnsi"/>
                <w:b/>
                <w:bCs/>
              </w:rPr>
              <w:t>largest difference in DOC during stormflow (%)</w:t>
            </w:r>
          </w:p>
        </w:tc>
      </w:tr>
      <w:tr w:rsidR="002C664B" w:rsidRPr="00884023" w:rsidTr="002C664B">
        <w:tc>
          <w:tcPr>
            <w:tcW w:w="0" w:type="auto"/>
            <w:shd w:val="clear" w:color="auto" w:fill="F2F2F2" w:themeFill="background1" w:themeFillShade="F2"/>
          </w:tcPr>
          <w:p w:rsidR="00B232F7" w:rsidRPr="00884023" w:rsidRDefault="007B2B2C" w:rsidP="00884023">
            <w:pPr>
              <w:spacing w:line="276" w:lineRule="auto"/>
              <w:rPr>
                <w:rFonts w:asciiTheme="minorHAnsi" w:hAnsiTheme="minorHAnsi" w:cstheme="minorHAnsi"/>
              </w:rPr>
            </w:pPr>
            <w:r w:rsidRPr="00884023">
              <w:rPr>
                <w:rFonts w:asciiTheme="minorHAnsi" w:hAnsiTheme="minorHAnsi" w:cstheme="minorHAnsi"/>
              </w:rPr>
              <w:t>Weeks</w:t>
            </w:r>
          </w:p>
        </w:tc>
        <w:tc>
          <w:tcPr>
            <w:tcW w:w="0" w:type="auto"/>
            <w:shd w:val="clear" w:color="auto" w:fill="F2F2F2" w:themeFill="background1" w:themeFillShade="F2"/>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6.1</w:t>
            </w:r>
          </w:p>
        </w:tc>
        <w:tc>
          <w:tcPr>
            <w:tcW w:w="0" w:type="auto"/>
            <w:shd w:val="clear" w:color="auto" w:fill="F2F2F2" w:themeFill="background1" w:themeFillShade="F2"/>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16.1</w:t>
            </w:r>
          </w:p>
        </w:tc>
        <w:tc>
          <w:tcPr>
            <w:tcW w:w="545" w:type="pct"/>
            <w:shd w:val="clear" w:color="auto" w:fill="F2F2F2" w:themeFill="background1" w:themeFillShade="F2"/>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1.0</w:t>
            </w:r>
          </w:p>
        </w:tc>
        <w:tc>
          <w:tcPr>
            <w:tcW w:w="565" w:type="pct"/>
            <w:shd w:val="clear" w:color="auto" w:fill="F2F2F2" w:themeFill="background1" w:themeFillShade="F2"/>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6.4</w:t>
            </w:r>
          </w:p>
        </w:tc>
        <w:tc>
          <w:tcPr>
            <w:tcW w:w="963" w:type="pct"/>
            <w:shd w:val="clear" w:color="auto" w:fill="F2F2F2" w:themeFill="background1" w:themeFillShade="F2"/>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9.6</w:t>
            </w:r>
          </w:p>
        </w:tc>
        <w:tc>
          <w:tcPr>
            <w:tcW w:w="872" w:type="pct"/>
            <w:shd w:val="clear" w:color="auto" w:fill="F2F2F2" w:themeFill="background1" w:themeFillShade="F2"/>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53.2</w:t>
            </w:r>
          </w:p>
        </w:tc>
      </w:tr>
      <w:tr w:rsidR="002C664B" w:rsidRPr="00884023" w:rsidTr="002C664B">
        <w:tc>
          <w:tcPr>
            <w:tcW w:w="0" w:type="auto"/>
          </w:tcPr>
          <w:p w:rsidR="00B232F7" w:rsidRPr="00884023" w:rsidRDefault="007B2B2C" w:rsidP="00884023">
            <w:pPr>
              <w:spacing w:line="276" w:lineRule="auto"/>
              <w:rPr>
                <w:rFonts w:asciiTheme="minorHAnsi" w:hAnsiTheme="minorHAnsi" w:cstheme="minorHAnsi"/>
              </w:rPr>
            </w:pPr>
            <w:r w:rsidRPr="00884023">
              <w:rPr>
                <w:rFonts w:asciiTheme="minorHAnsi" w:hAnsiTheme="minorHAnsi" w:cstheme="minorHAnsi"/>
              </w:rPr>
              <w:t>ChrisCrk</w:t>
            </w:r>
          </w:p>
        </w:tc>
        <w:tc>
          <w:tcPr>
            <w:tcW w:w="0" w:type="auto"/>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2.3</w:t>
            </w:r>
          </w:p>
        </w:tc>
        <w:tc>
          <w:tcPr>
            <w:tcW w:w="0" w:type="auto"/>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9.2</w:t>
            </w:r>
          </w:p>
        </w:tc>
        <w:tc>
          <w:tcPr>
            <w:tcW w:w="545" w:type="pct"/>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1.2</w:t>
            </w:r>
          </w:p>
        </w:tc>
        <w:tc>
          <w:tcPr>
            <w:tcW w:w="565" w:type="pct"/>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3.9</w:t>
            </w:r>
          </w:p>
        </w:tc>
        <w:tc>
          <w:tcPr>
            <w:tcW w:w="963" w:type="pct"/>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26.1</w:t>
            </w:r>
          </w:p>
        </w:tc>
        <w:tc>
          <w:tcPr>
            <w:tcW w:w="872" w:type="pct"/>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82.0</w:t>
            </w:r>
          </w:p>
        </w:tc>
      </w:tr>
      <w:tr w:rsidR="002C664B" w:rsidRPr="00884023" w:rsidTr="002C664B">
        <w:tc>
          <w:tcPr>
            <w:tcW w:w="0" w:type="auto"/>
            <w:shd w:val="clear" w:color="auto" w:fill="F2F2F2" w:themeFill="background1" w:themeFillShade="F2"/>
          </w:tcPr>
          <w:p w:rsidR="00B232F7" w:rsidRPr="00884023" w:rsidRDefault="007B2B2C" w:rsidP="00884023">
            <w:pPr>
              <w:spacing w:line="276" w:lineRule="auto"/>
              <w:rPr>
                <w:rFonts w:asciiTheme="minorHAnsi" w:hAnsiTheme="minorHAnsi" w:cstheme="minorHAnsi"/>
              </w:rPr>
            </w:pPr>
            <w:r w:rsidRPr="00884023">
              <w:rPr>
                <w:rFonts w:asciiTheme="minorHAnsi" w:hAnsiTheme="minorHAnsi" w:cstheme="minorHAnsi"/>
              </w:rPr>
              <w:t>LeechHead</w:t>
            </w:r>
          </w:p>
        </w:tc>
        <w:tc>
          <w:tcPr>
            <w:tcW w:w="0" w:type="auto"/>
            <w:shd w:val="clear" w:color="auto" w:fill="F2F2F2" w:themeFill="background1" w:themeFillShade="F2"/>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5.7</w:t>
            </w:r>
          </w:p>
        </w:tc>
        <w:tc>
          <w:tcPr>
            <w:tcW w:w="0" w:type="auto"/>
            <w:shd w:val="clear" w:color="auto" w:fill="F2F2F2" w:themeFill="background1" w:themeFillShade="F2"/>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10.3</w:t>
            </w:r>
          </w:p>
        </w:tc>
        <w:tc>
          <w:tcPr>
            <w:tcW w:w="545" w:type="pct"/>
            <w:shd w:val="clear" w:color="auto" w:fill="F2F2F2" w:themeFill="background1" w:themeFillShade="F2"/>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0.1</w:t>
            </w:r>
          </w:p>
        </w:tc>
        <w:tc>
          <w:tcPr>
            <w:tcW w:w="565" w:type="pct"/>
            <w:shd w:val="clear" w:color="auto" w:fill="F2F2F2" w:themeFill="background1" w:themeFillShade="F2"/>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2.0</w:t>
            </w:r>
          </w:p>
        </w:tc>
        <w:tc>
          <w:tcPr>
            <w:tcW w:w="963" w:type="pct"/>
            <w:shd w:val="clear" w:color="auto" w:fill="F2F2F2" w:themeFill="background1" w:themeFillShade="F2"/>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1.2</w:t>
            </w:r>
          </w:p>
        </w:tc>
        <w:tc>
          <w:tcPr>
            <w:tcW w:w="872" w:type="pct"/>
            <w:shd w:val="clear" w:color="auto" w:fill="F2F2F2" w:themeFill="background1" w:themeFillShade="F2"/>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29.5</w:t>
            </w:r>
          </w:p>
        </w:tc>
      </w:tr>
      <w:tr w:rsidR="002C664B" w:rsidRPr="00884023" w:rsidTr="002C664B">
        <w:tc>
          <w:tcPr>
            <w:tcW w:w="0" w:type="auto"/>
          </w:tcPr>
          <w:p w:rsidR="00B232F7" w:rsidRPr="00884023" w:rsidRDefault="007B2B2C" w:rsidP="00884023">
            <w:pPr>
              <w:spacing w:line="276" w:lineRule="auto"/>
              <w:rPr>
                <w:rFonts w:asciiTheme="minorHAnsi" w:hAnsiTheme="minorHAnsi" w:cstheme="minorHAnsi"/>
              </w:rPr>
            </w:pPr>
            <w:r w:rsidRPr="00884023">
              <w:rPr>
                <w:rFonts w:asciiTheme="minorHAnsi" w:hAnsiTheme="minorHAnsi" w:cstheme="minorHAnsi"/>
              </w:rPr>
              <w:t>CraggCrk</w:t>
            </w:r>
          </w:p>
        </w:tc>
        <w:tc>
          <w:tcPr>
            <w:tcW w:w="0" w:type="auto"/>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3.0</w:t>
            </w:r>
          </w:p>
        </w:tc>
        <w:tc>
          <w:tcPr>
            <w:tcW w:w="0" w:type="auto"/>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8.2</w:t>
            </w:r>
          </w:p>
        </w:tc>
        <w:tc>
          <w:tcPr>
            <w:tcW w:w="545" w:type="pct"/>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1.2</w:t>
            </w:r>
          </w:p>
        </w:tc>
        <w:tc>
          <w:tcPr>
            <w:tcW w:w="565" w:type="pct"/>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3.2</w:t>
            </w:r>
          </w:p>
        </w:tc>
        <w:tc>
          <w:tcPr>
            <w:tcW w:w="963" w:type="pct"/>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28.8</w:t>
            </w:r>
          </w:p>
        </w:tc>
        <w:tc>
          <w:tcPr>
            <w:tcW w:w="872" w:type="pct"/>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67.5</w:t>
            </w:r>
          </w:p>
        </w:tc>
      </w:tr>
      <w:tr w:rsidR="002C664B" w:rsidRPr="00884023" w:rsidTr="002C664B">
        <w:tc>
          <w:tcPr>
            <w:tcW w:w="0" w:type="auto"/>
            <w:shd w:val="clear" w:color="auto" w:fill="F2F2F2" w:themeFill="background1" w:themeFillShade="F2"/>
          </w:tcPr>
          <w:p w:rsidR="00B232F7" w:rsidRPr="00884023" w:rsidRDefault="007B2B2C" w:rsidP="00884023">
            <w:pPr>
              <w:spacing w:line="276" w:lineRule="auto"/>
              <w:rPr>
                <w:rFonts w:asciiTheme="minorHAnsi" w:hAnsiTheme="minorHAnsi" w:cstheme="minorHAnsi"/>
              </w:rPr>
            </w:pPr>
            <w:r w:rsidRPr="00884023">
              <w:rPr>
                <w:rFonts w:asciiTheme="minorHAnsi" w:hAnsiTheme="minorHAnsi" w:cstheme="minorHAnsi"/>
              </w:rPr>
              <w:t>WestLeech</w:t>
            </w:r>
          </w:p>
        </w:tc>
        <w:tc>
          <w:tcPr>
            <w:tcW w:w="0" w:type="auto"/>
            <w:shd w:val="clear" w:color="auto" w:fill="F2F2F2" w:themeFill="background1" w:themeFillShade="F2"/>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2.5</w:t>
            </w:r>
          </w:p>
        </w:tc>
        <w:tc>
          <w:tcPr>
            <w:tcW w:w="0" w:type="auto"/>
            <w:shd w:val="clear" w:color="auto" w:fill="F2F2F2" w:themeFill="background1" w:themeFillShade="F2"/>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10.9</w:t>
            </w:r>
          </w:p>
        </w:tc>
        <w:tc>
          <w:tcPr>
            <w:tcW w:w="545" w:type="pct"/>
            <w:shd w:val="clear" w:color="auto" w:fill="F2F2F2" w:themeFill="background1" w:themeFillShade="F2"/>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0.1</w:t>
            </w:r>
          </w:p>
        </w:tc>
        <w:tc>
          <w:tcPr>
            <w:tcW w:w="565" w:type="pct"/>
            <w:shd w:val="clear" w:color="auto" w:fill="F2F2F2" w:themeFill="background1" w:themeFillShade="F2"/>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5.8</w:t>
            </w:r>
          </w:p>
        </w:tc>
        <w:tc>
          <w:tcPr>
            <w:tcW w:w="963" w:type="pct"/>
            <w:shd w:val="clear" w:color="auto" w:fill="F2F2F2" w:themeFill="background1" w:themeFillShade="F2"/>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4.5</w:t>
            </w:r>
          </w:p>
        </w:tc>
        <w:tc>
          <w:tcPr>
            <w:tcW w:w="872" w:type="pct"/>
            <w:shd w:val="clear" w:color="auto" w:fill="F2F2F2" w:themeFill="background1" w:themeFillShade="F2"/>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94.6</w:t>
            </w:r>
          </w:p>
        </w:tc>
      </w:tr>
      <w:tr w:rsidR="002C664B" w:rsidRPr="00884023" w:rsidTr="002C664B">
        <w:tc>
          <w:tcPr>
            <w:tcW w:w="0" w:type="auto"/>
            <w:tcBorders>
              <w:bottom w:val="single" w:sz="4" w:space="0" w:color="auto"/>
            </w:tcBorders>
          </w:tcPr>
          <w:p w:rsidR="00B232F7" w:rsidRPr="00884023" w:rsidRDefault="007B2B2C" w:rsidP="00884023">
            <w:pPr>
              <w:spacing w:line="276" w:lineRule="auto"/>
              <w:rPr>
                <w:rFonts w:asciiTheme="minorHAnsi" w:hAnsiTheme="minorHAnsi" w:cstheme="minorHAnsi"/>
              </w:rPr>
            </w:pPr>
            <w:r w:rsidRPr="00884023">
              <w:rPr>
                <w:rFonts w:asciiTheme="minorHAnsi" w:hAnsiTheme="minorHAnsi" w:cstheme="minorHAnsi"/>
              </w:rPr>
              <w:t>Tunnel</w:t>
            </w:r>
          </w:p>
        </w:tc>
        <w:tc>
          <w:tcPr>
            <w:tcW w:w="0" w:type="auto"/>
            <w:tcBorders>
              <w:bottom w:val="single" w:sz="4" w:space="0" w:color="auto"/>
            </w:tcBorders>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3.4</w:t>
            </w:r>
          </w:p>
        </w:tc>
        <w:tc>
          <w:tcPr>
            <w:tcW w:w="0" w:type="auto"/>
            <w:tcBorders>
              <w:bottom w:val="single" w:sz="4" w:space="0" w:color="auto"/>
            </w:tcBorders>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5.9</w:t>
            </w:r>
          </w:p>
        </w:tc>
        <w:tc>
          <w:tcPr>
            <w:tcW w:w="545" w:type="pct"/>
            <w:tcBorders>
              <w:bottom w:val="single" w:sz="4" w:space="0" w:color="auto"/>
            </w:tcBorders>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0.0</w:t>
            </w:r>
          </w:p>
        </w:tc>
        <w:tc>
          <w:tcPr>
            <w:tcW w:w="565" w:type="pct"/>
            <w:tcBorders>
              <w:bottom w:val="single" w:sz="4" w:space="0" w:color="auto"/>
            </w:tcBorders>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2.0</w:t>
            </w:r>
          </w:p>
        </w:tc>
        <w:tc>
          <w:tcPr>
            <w:tcW w:w="963" w:type="pct"/>
            <w:tcBorders>
              <w:bottom w:val="single" w:sz="4" w:space="0" w:color="auto"/>
            </w:tcBorders>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1.4</w:t>
            </w:r>
          </w:p>
        </w:tc>
        <w:tc>
          <w:tcPr>
            <w:tcW w:w="872" w:type="pct"/>
            <w:tcBorders>
              <w:bottom w:val="single" w:sz="4" w:space="0" w:color="auto"/>
            </w:tcBorders>
          </w:tcPr>
          <w:p w:rsidR="00B232F7" w:rsidRPr="00884023" w:rsidRDefault="007B2B2C" w:rsidP="00884023">
            <w:pPr>
              <w:spacing w:line="276" w:lineRule="auto"/>
              <w:jc w:val="right"/>
              <w:rPr>
                <w:rFonts w:asciiTheme="minorHAnsi" w:hAnsiTheme="minorHAnsi" w:cstheme="minorHAnsi"/>
              </w:rPr>
            </w:pPr>
            <w:r w:rsidRPr="00884023">
              <w:rPr>
                <w:rFonts w:asciiTheme="minorHAnsi" w:hAnsiTheme="minorHAnsi" w:cstheme="minorHAnsi"/>
              </w:rPr>
              <w:t>42.5</w:t>
            </w:r>
          </w:p>
        </w:tc>
      </w:tr>
    </w:tbl>
    <w:p w:rsidR="00B232F7" w:rsidRDefault="007B2B2C" w:rsidP="00884023">
      <w:pPr>
        <w:spacing w:line="276" w:lineRule="auto"/>
        <w:rPr>
          <w:rFonts w:asciiTheme="minorHAnsi" w:hAnsiTheme="minorHAnsi" w:cstheme="minorHAnsi"/>
        </w:rPr>
      </w:pPr>
      <w:r w:rsidRPr="00884023">
        <w:rPr>
          <w:rFonts w:asciiTheme="minorHAnsi" w:hAnsiTheme="minorHAnsi" w:cstheme="minorHAnsi"/>
        </w:rPr>
        <w:t> </w:t>
      </w:r>
    </w:p>
    <w:p w:rsidR="002C664B" w:rsidRPr="00884023" w:rsidRDefault="002C664B" w:rsidP="00884023">
      <w:pPr>
        <w:spacing w:line="276" w:lineRule="auto"/>
        <w:rPr>
          <w:rFonts w:asciiTheme="minorHAnsi" w:hAnsiTheme="minorHAnsi" w:cstheme="minorHAnsi"/>
        </w:rPr>
      </w:pPr>
    </w:p>
    <w:p w:rsidR="00B232F7" w:rsidRDefault="007B2B2C">
      <w:pPr>
        <w:pStyle w:val="Heading3"/>
      </w:pPr>
      <w:bookmarkStart w:id="155" w:name="discussion-1"/>
      <w:bookmarkStart w:id="156" w:name="_Toc58479386"/>
      <w:r>
        <w:t>Discussion</w:t>
      </w:r>
      <w:bookmarkEnd w:id="155"/>
      <w:bookmarkEnd w:id="156"/>
    </w:p>
    <w:p w:rsidR="00B232F7" w:rsidRDefault="007B2B2C">
      <w:r>
        <w:t>The sampling conditions and watershed characteristics included in Random Forest variable importance measures (RF VIM) showed that across the six monitoring sites in the Leech WSA, stream NOM quality and quantity were most influenced by warm and wet conditions and the parent material in each basin. No model is perfect, and the relative importance derived from RF VIM in this chapter was limited to the data provided and the assumptions associated with those data. Based on the variables assessed, sampling stage and antecedent wetness ranked among the most important variables for predicting NOM quantity and quality, as did the percent of wark gneiss underlying each basin.</w:t>
      </w:r>
    </w:p>
    <w:p w:rsidR="00B232F7" w:rsidRDefault="007B2B2C">
      <w:r>
        <w:t> </w:t>
      </w:r>
    </w:p>
    <w:p w:rsidR="00B232F7" w:rsidRDefault="007B2B2C">
      <w:r>
        <w:lastRenderedPageBreak/>
        <w:t>NOM quantity and quality in each sub-basin was inversely related to representation of metamorphic wark gneiss parent material, but the absence of wark gneiss did not correspond to the site with greatest NOM quantity or reactive character. The patterns observed between NOM and metamorphic parent material suggests that aqueous NOM may be affected by combinations of watershed characteristics and more complex relationships that weren’t elucidated in this analysis. For example, combinations of parent materials and soil development may be more important than either variable alone. Similarly, the metasedimentary Leech River formation (argillite metagreywacke and metagreywacke) was inversely correlated (-0.92) to wark gneiss (and cross correlated to other variables) in the monitoring basins and therefore was not included in RF VIM analyses. The Leech River formation was the predominant parent material on the west side of the Leech WSA. Sub-basins draining from the west, Weeks creek and West Leech, also had the lowest percent area harvested from 1980 to 2011 (~28% and ~26%, respectively), and had greater quantities of larger, more aromatic and reactive aqueous NOM. While there was no clear link between NOM quantity and quality with average tree age or harvest history, perhaps the combination of less logging on this more erodible metasedimentary geolith contributed to NOM dynamics more than either other those variables alone.</w:t>
      </w:r>
    </w:p>
    <w:p w:rsidR="00B232F7" w:rsidRDefault="007B2B2C">
      <w:r>
        <w:t> </w:t>
      </w:r>
    </w:p>
    <w:p w:rsidR="00B232F7" w:rsidRDefault="007B2B2C">
      <w:r>
        <w:t>Sub-basin slope was negatively correlated to percent wetland (-0.73), and wetlands are known to be linked with high DOC concentrations and NOM aromaticity (e.g. Oliver et al. (</w:t>
      </w:r>
      <w:hyperlink w:anchor="ref-Oliver2017">
        <w:r>
          <w:rPr>
            <w:rStyle w:val="Hyperlink"/>
          </w:rPr>
          <w:t>2017</w:t>
        </w:r>
      </w:hyperlink>
      <w:r>
        <w:t>); Aiken and Cotsaris (</w:t>
      </w:r>
      <w:hyperlink w:anchor="ref-Aiken1995">
        <w:r>
          <w:rPr>
            <w:rStyle w:val="Hyperlink"/>
          </w:rPr>
          <w:t>1995</w:t>
        </w:r>
      </w:hyperlink>
      <w:r>
        <w:t>); Ågren et al. (</w:t>
      </w:r>
      <w:hyperlink w:anchor="ref-Agren2008">
        <w:r>
          <w:rPr>
            <w:rStyle w:val="Hyperlink"/>
          </w:rPr>
          <w:t>2008</w:t>
        </w:r>
      </w:hyperlink>
      <w:r>
        <w:t>); Musolff et al. (</w:t>
      </w:r>
      <w:hyperlink w:anchor="ref-Musolff2018">
        <w:r>
          <w:rPr>
            <w:rStyle w:val="Hyperlink"/>
          </w:rPr>
          <w:t>2018</w:t>
        </w:r>
      </w:hyperlink>
      <w:r>
        <w:t>)). In general, lower sub-basin slope was related to greater NOM aromaticity, reactivity and concentration.</w:t>
      </w:r>
    </w:p>
    <w:p w:rsidR="00B232F7" w:rsidRDefault="007B2B2C">
      <w:r>
        <w:t> </w:t>
      </w:r>
    </w:p>
    <w:p w:rsidR="00B232F7" w:rsidRDefault="007B2B2C">
      <w:r>
        <w:lastRenderedPageBreak/>
        <w:t>Stream stage was an important variable for predicting the quantity and reactivity of NOM in streams, whereas antecedent wetness conditions were more important for predicting NOM molecular size and aromaticity. The relative sensitivity of DOC concentration to stream stage points to hydrologic mass transport, whereas the sensitivity of NOM molecular character to antecedent wetness points to the importance of hydrologic connectivity between streams and the terrestrial landscape as a source of allochthonous NOM.</w:t>
      </w:r>
    </w:p>
    <w:p w:rsidR="00B232F7" w:rsidRDefault="007B2B2C">
      <w:r>
        <w:t> </w:t>
      </w:r>
    </w:p>
    <w:p w:rsidR="00B232F7" w:rsidRDefault="007B2B2C">
      <w:r>
        <w:t xml:space="preserve">Antecedent wetness is an important watershed driver for NOM export as it influences flow paths and hydrologic connectivity to source material (McMillan et al. </w:t>
      </w:r>
      <w:hyperlink w:anchor="ref-McMillan2018">
        <w:r>
          <w:rPr>
            <w:rStyle w:val="Hyperlink"/>
          </w:rPr>
          <w:t>2018</w:t>
        </w:r>
      </w:hyperlink>
      <w:r>
        <w:t xml:space="preserve">). Solute supply and hydrologic connectivity can be interpreted through the magnitude and direction of water quality changes in response to precipitation (Vidon, Wagner, and Soyeux </w:t>
      </w:r>
      <w:hyperlink w:anchor="ref-Vidon2008">
        <w:r>
          <w:rPr>
            <w:rStyle w:val="Hyperlink"/>
          </w:rPr>
          <w:t>2008</w:t>
        </w:r>
      </w:hyperlink>
      <w:r>
        <w:t xml:space="preserve">; Abbott et al. </w:t>
      </w:r>
      <w:hyperlink w:anchor="ref-Abbott2018">
        <w:r>
          <w:rPr>
            <w:rStyle w:val="Hyperlink"/>
          </w:rPr>
          <w:t>2018</w:t>
        </w:r>
      </w:hyperlink>
      <w:r>
        <w:t xml:space="preserve">; Creed et al. </w:t>
      </w:r>
      <w:hyperlink w:anchor="ref-Creed2015">
        <w:r>
          <w:rPr>
            <w:rStyle w:val="Hyperlink"/>
          </w:rPr>
          <w:t>2015</w:t>
        </w:r>
      </w:hyperlink>
      <w:r>
        <w:t xml:space="preserve">; Zarnetske et al. </w:t>
      </w:r>
      <w:hyperlink w:anchor="ref-Zarnetske2018">
        <w:r>
          <w:rPr>
            <w:rStyle w:val="Hyperlink"/>
          </w:rPr>
          <w:t>2018</w:t>
        </w:r>
      </w:hyperlink>
      <w:r>
        <w:t>). In the Leech WSA, stage changed in response to precipitation and there was an apparent threshold (near 0.75 of peak sampling stage) that suggested a point at which terrestrial aromatic NOM pools had reached peak connectivity to the monitored streams.</w:t>
      </w:r>
    </w:p>
    <w:p w:rsidR="00B232F7" w:rsidRDefault="007B2B2C">
      <w:r>
        <w:t> </w:t>
      </w:r>
    </w:p>
    <w:p w:rsidR="00B232F7" w:rsidRDefault="007B2B2C">
      <w:r>
        <w:t xml:space="preserve">A pattern in DOC concentration during rising stage can provide information about NOM source and flux dynamics. Increasing DOC with rising stage suggests NOM transport dynamics were driven by hydrologic connectivity to an unlimited supply of source material. Alternatively, if DOC concentrations decreased with rising stage it’s likely that the NOM source pool was limited (Zarnetske et al. </w:t>
      </w:r>
      <w:hyperlink w:anchor="ref-Zarnetske2018">
        <w:r>
          <w:rPr>
            <w:rStyle w:val="Hyperlink"/>
          </w:rPr>
          <w:t>2018</w:t>
        </w:r>
      </w:hyperlink>
      <w:r>
        <w:t xml:space="preserve">). Event-based rising limb changes in DOC concentration varied from a little more than 1% (at Leech-head and the Tunnel) to 95% (at West Leech). Early in the wet season there was a decrease in NOM quantity with increasing flows (higher stage), and as the </w:t>
      </w:r>
      <w:r>
        <w:lastRenderedPageBreak/>
        <w:t xml:space="preserve">wet season progresses, stream NOM quantity and aromaticity increased with increasing flows. These results show a temporal shift in NOM source pools, from those of limited supply early in the wet season, to those of near-unlimited supply later in the wet season (Zarnetske et al. </w:t>
      </w:r>
      <w:hyperlink w:anchor="ref-Zarnetske2018">
        <w:r>
          <w:rPr>
            <w:rStyle w:val="Hyperlink"/>
          </w:rPr>
          <w:t>2018</w:t>
        </w:r>
      </w:hyperlink>
      <w:r>
        <w:t>). In the Leech WSA monitoring sites, the most aromatic and highest molecular weight NOM samples were collected late in the wet season. Late wet-season samples results were more in line with the pulse-shunt concept than early wet-season samples (PSC, Raymond et al. (</w:t>
      </w:r>
      <w:hyperlink w:anchor="ref-Raymond2016">
        <w:r>
          <w:rPr>
            <w:rStyle w:val="Hyperlink"/>
          </w:rPr>
          <w:t>2016</w:t>
        </w:r>
      </w:hyperlink>
      <w:r>
        <w:t>), Aguilera and Melack (</w:t>
      </w:r>
      <w:hyperlink w:anchor="ref-Aguilera2018">
        <w:r>
          <w:rPr>
            <w:rStyle w:val="Hyperlink"/>
          </w:rPr>
          <w:t>2018</w:t>
        </w:r>
      </w:hyperlink>
      <w:r>
        <w:t>)).</w:t>
      </w:r>
    </w:p>
    <w:p w:rsidR="00B232F7" w:rsidRDefault="007B2B2C">
      <w:r>
        <w:t> </w:t>
      </w:r>
    </w:p>
    <w:p w:rsidR="00B232F7" w:rsidRDefault="007B2B2C">
      <w:r>
        <w:t xml:space="preserve">Certainly, stream discharge is well respected as a key driver for NOM flux in stream systems (Raymond et al. </w:t>
      </w:r>
      <w:hyperlink w:anchor="ref-Raymond2016">
        <w:r>
          <w:rPr>
            <w:rStyle w:val="Hyperlink"/>
          </w:rPr>
          <w:t>2016</w:t>
        </w:r>
      </w:hyperlink>
      <w:r>
        <w:t xml:space="preserve">; Zarnetske et al. </w:t>
      </w:r>
      <w:hyperlink w:anchor="ref-Zarnetske2018">
        <w:r>
          <w:rPr>
            <w:rStyle w:val="Hyperlink"/>
          </w:rPr>
          <w:t>2018</w:t>
        </w:r>
      </w:hyperlink>
      <w:r>
        <w:t xml:space="preserve">; Oliver et al. </w:t>
      </w:r>
      <w:hyperlink w:anchor="ref-Oliver2017">
        <w:r>
          <w:rPr>
            <w:rStyle w:val="Hyperlink"/>
          </w:rPr>
          <w:t>2017</w:t>
        </w:r>
      </w:hyperlink>
      <w:r>
        <w:t xml:space="preserve">; Musolff et al. </w:t>
      </w:r>
      <w:hyperlink w:anchor="ref-Musolff2015">
        <w:r>
          <w:rPr>
            <w:rStyle w:val="Hyperlink"/>
          </w:rPr>
          <w:t>2015</w:t>
        </w:r>
      </w:hyperlink>
      <w:r>
        <w:t>). In a west coast small-basins (&lt; 1 km</w:t>
      </w:r>
      <w:r>
        <w:rPr>
          <w:vertAlign w:val="superscript"/>
        </w:rPr>
        <w:t>2</w:t>
      </w:r>
      <w:r>
        <w:t xml:space="preserve">) study in the H. J. Andrews Experimental Forest (Oregon, CA) pre-storm DOC was measured at three sites as 1-2 mg/L with increases to 5-7 mg/L (~200% increase) during events (Hood, Gooseff, and Johnson </w:t>
      </w:r>
      <w:hyperlink w:anchor="ref-Hood2006">
        <w:r>
          <w:rPr>
            <w:rStyle w:val="Hyperlink"/>
          </w:rPr>
          <w:t>2006</w:t>
        </w:r>
      </w:hyperlink>
      <w:r>
        <w:t>). In the Leech WSA, DOC concentrations at the onset of stream rise were higher (2-6 mg/L) as were peak rising limb concentrations (6-16 mg/L), resulting in relative rising limb DOC changes bring less dramatic (&lt;100% increase) than Hood et. al found (</w:t>
      </w:r>
      <w:hyperlink w:anchor="ref-Hood2006">
        <w:r>
          <w:rPr>
            <w:rStyle w:val="Hyperlink"/>
          </w:rPr>
          <w:t>2006</w:t>
        </w:r>
      </w:hyperlink>
      <w:r>
        <w:t>). While the same relative magnitude of change in DOC was not measured in the Leech WSA, the methods used by Hood et al (</w:t>
      </w:r>
      <w:hyperlink w:anchor="ref-Hood2006">
        <w:r>
          <w:rPr>
            <w:rStyle w:val="Hyperlink"/>
          </w:rPr>
          <w:t>2006</w:t>
        </w:r>
      </w:hyperlink>
      <w:r>
        <w:t>) included continuous monitoring as opposed to this study which quantified discrete samples. It’s possible that the changes in DOC that were not captured (i.e. in the stage between vertically staggered Rack bottles) could have shown greater deviation. Or, the magnitude of change in the Leech WSA could simply be lower than in H.J. Andrews, possibly due to relatively higher baseline DOC concentrations.</w:t>
      </w:r>
    </w:p>
    <w:p w:rsidR="00B232F7" w:rsidRDefault="007B2B2C">
      <w:r>
        <w:t> </w:t>
      </w:r>
    </w:p>
    <w:p w:rsidR="00B232F7" w:rsidRDefault="007B2B2C">
      <w:r>
        <w:lastRenderedPageBreak/>
        <w:t xml:space="preserve">Across the Leech WSA, stream samples with the highest DOC were collected at the highest sampled stage 83% of the time; and there was an 80% co-occurrence of low DOC with low sampling stage. These results indicate an overall pattern of increasing DOC with stage, suggesting that approximately 80% of the time Leech Watershed streams were hydrologically connected to a near-unlimited supply of NOM. Furthermore, there was a positive relationship between sample aromaticity and stage at the Tunnel, where streamflow from all sub-basins’ is integrated; when coupled with the observed stage-DOC dynamics, this indicates that the supply of NOM was humic in origin approximately 80% of the time. These results also parallel numbers found in a large (n = 1006) and geographically diverse data study across ecoregions in the United States which showed that increasing flows systematically increased DOC fluxes in 80% of watersheds (Zarnetske et al. </w:t>
      </w:r>
      <w:hyperlink w:anchor="ref-Zarnetske2018">
        <w:r>
          <w:rPr>
            <w:rStyle w:val="Hyperlink"/>
          </w:rPr>
          <w:t>2018</w:t>
        </w:r>
      </w:hyperlink>
      <w:r>
        <w:t>).</w:t>
      </w:r>
    </w:p>
    <w:p w:rsidR="00B232F7" w:rsidRDefault="007B2B2C">
      <w:r>
        <w:t> </w:t>
      </w:r>
    </w:p>
    <w:p w:rsidR="00B232F7" w:rsidRDefault="007B2B2C">
      <w:r>
        <w:t xml:space="preserve">In three of the six monitoring sites, low DOC was more often collected at low stages than high DOC was at high stages; the opposite was found at West Leech, where concentration and stage had a greater proportion of common maxima compared to common minima. The headwater sub-basin sites of Chris Creek and Leech-head had the same proportions of samples with common maxima and minima of DOC and stage. These patterns changed across the wet season. Peak stage was more often associated with minimal DOC early in the wet season, whereas DOC tended to peak with stage (or close to peak stage) later in the wet season. That is, when there was more water (later in the wet season) DOC tended to peaked with stage, whereas early in the wet season DOC was diluted as stage increased; these results point to NOM supply and hydrologic connectivity to terrestrial source pools and not to in-stream dilution effects. These observed temporal changes in NOM concentration with stage are additional evidence of early wet-season </w:t>
      </w:r>
      <w:r>
        <w:lastRenderedPageBreak/>
        <w:t xml:space="preserve">NOM being limited in supply and subject to rapid flushing, while late wet-season NOM in streams was drawn from a more sustainable pool of source material. The apparent stage and wetness threshold for NOM concentration and character (approximately 75% of maximum stage and about 150 mm of antecedent 30-day rain), suggested a point at which humic NOM sources either reached maximum connectivity with the streams, or that the aromatic source pools were depleted. Aanother possible explanation for the concentration-stage threshold could be indicative of a transition point in the event hydrograph from soil water contributions to throughfall and overland flow (Penna and Meerveld </w:t>
      </w:r>
      <w:hyperlink w:anchor="ref-Penna2019">
        <w:r>
          <w:rPr>
            <w:rStyle w:val="Hyperlink"/>
          </w:rPr>
          <w:t>2019</w:t>
        </w:r>
      </w:hyperlink>
      <w:r>
        <w:t>).</w:t>
      </w:r>
    </w:p>
    <w:p w:rsidR="00B232F7" w:rsidRDefault="007B2B2C">
      <w:r>
        <w:t> </w:t>
      </w:r>
    </w:p>
    <w:p w:rsidR="00B232F7" w:rsidRDefault="007B2B2C">
      <w:r>
        <w:t>The quantity of stream NOM was greatest early in the wet season, with peak DOC concentrations found in the first event-based samples; while NOM aromaticity, reactivity and molecular weight peaked later in the wet season. Coupled with the other results, this indicates that early wet-season rain events exported high concentrations of aliphatic NOM from sources that were likely autochthonous and quickly depleted. Between the wet and dry season, there were opposite spatial patterns for NOM molecular size and aromatic character. NOM aromaticity and molecular size increased from upstream to downstream in the dry season, while the wet season showed decreasing aromaticity from head to mouth. The different seasonal patterns in NOM quality support a change in source material and a shift from NOM processing in the dry season to dilution effects in the wet season. These results show that the Pulse Shunt Concept dominated aqueous NOM dynamics in the wet season (when hydrologic pulses were strongest). The River Continuum Concept may better explain the spatial NOM dynamics observed in the absence of hydrologic pulses, during the dry season.</w:t>
      </w:r>
    </w:p>
    <w:p w:rsidR="00B232F7" w:rsidRDefault="007B2B2C">
      <w:r>
        <w:t> </w:t>
      </w:r>
    </w:p>
    <w:p w:rsidR="00B232F7" w:rsidRDefault="007B2B2C">
      <w:pPr>
        <w:pStyle w:val="Heading3"/>
      </w:pPr>
      <w:bookmarkStart w:id="157" w:name="summary"/>
      <w:bookmarkStart w:id="158" w:name="_Toc58479387"/>
      <w:r>
        <w:lastRenderedPageBreak/>
        <w:t>Summary</w:t>
      </w:r>
      <w:bookmarkEnd w:id="157"/>
      <w:bookmarkEnd w:id="158"/>
    </w:p>
    <w:p w:rsidR="00B232F7" w:rsidRDefault="007B2B2C">
      <w:r>
        <w:t xml:space="preserve">Spatial variation in aqueous NOM quantity and quality was determined to be partly driven by sub-basin parent material. Parent material and soil types are linked to chemical loads in surface waters, which can be partially attributed to differences in hydraulic conductivity and water storage capacity (Musolff et al. </w:t>
      </w:r>
      <w:hyperlink w:anchor="ref-Musolff2015">
        <w:r>
          <w:rPr>
            <w:rStyle w:val="Hyperlink"/>
          </w:rPr>
          <w:t>2015</w:t>
        </w:r>
      </w:hyperlink>
      <w:r>
        <w:t>). Geological factors have been linked to stream alkalinity and total dissolved solids (e.g. Johnson et al. (</w:t>
      </w:r>
      <w:hyperlink w:anchor="ref-Johnson1997">
        <w:r>
          <w:rPr>
            <w:rStyle w:val="Hyperlink"/>
          </w:rPr>
          <w:t>1997</w:t>
        </w:r>
      </w:hyperlink>
      <w:r>
        <w:t xml:space="preserve">)) and inorganic chemicals (Feller </w:t>
      </w:r>
      <w:hyperlink w:anchor="ref-Feller2005">
        <w:r>
          <w:rPr>
            <w:rStyle w:val="Hyperlink"/>
          </w:rPr>
          <w:t>2005</w:t>
        </w:r>
      </w:hyperlink>
      <w:r>
        <w:t>). As geological weathering is strongly linked to temperature, as well as physical forces (e.g. Feller (</w:t>
      </w:r>
      <w:hyperlink w:anchor="ref-Feller2005">
        <w:r>
          <w:rPr>
            <w:rStyle w:val="Hyperlink"/>
          </w:rPr>
          <w:t>2005</w:t>
        </w:r>
      </w:hyperlink>
      <w:r>
        <w:t>)), the RF VIM results of warm and wet conditions coupled with sub-basin parent material point to a set of interrelated abiotic drivers for aqueous NOM dynamics. Although the precise relationship was not completely resolved, it was evident that a greater proportion of metamorphic parent material corresponded to lower concentrations of less aromatic and less reactive NOM in streams. Not studied in this project were biotic variables (e.g. in-stream and riparian invertebrates, microbes and algae), which would also be affected by temperature regimes and would display dynamic fluctuations with NOM quantity and quality.</w:t>
      </w:r>
    </w:p>
    <w:p w:rsidR="00B232F7" w:rsidRDefault="007B2B2C">
      <w:r>
        <w:t> </w:t>
      </w:r>
    </w:p>
    <w:p w:rsidR="00B232F7" w:rsidRDefault="007B2B2C">
      <w:r>
        <w:t>Approximately 80% of the time during hydrologic pulses in the wet season, monitoring sites were connected to rich supplies of humic NOM. For a shorter time, early in the wet-season, streams exported high concentrations of aliphatic NOM from autochthonous sources that were subject to rapid flushing and were quickly depleted. Streams were hydrologically connected to sustainable pools of allochthonous source material later in the wet season. It appeared that when streams were near 75% of their maximum stage (therefore, approximately 0.75 of peak flow) humic source pools reached maximum connectivity with the streams.</w:t>
      </w:r>
    </w:p>
    <w:p w:rsidR="00B232F7" w:rsidRDefault="007B2B2C">
      <w:r>
        <w:t> </w:t>
      </w:r>
    </w:p>
    <w:p w:rsidR="00B232F7" w:rsidRDefault="007B2B2C">
      <w:r>
        <w:lastRenderedPageBreak/>
        <w:t>Overall, wet season NOM dynamics followed the Pulse Shunt Concept, with greater concentrations of DOC moving through the streams near peak flow, relative to other stream stages. There was also a longitudinal reduction in wet-season NOM quantity and reactive quality along the reach of Leech WSA streams. In the wet season, spatial NOM dynamics also followed predictions of the River Continuum Concept (RCC) in that NOM quantity and reactive quality decreased from headwaters to higher order streams, though this may have been due more to dilution effects than ecological processing. Counter to anticipated RCC-based patterns, NOM with greater aromaticity and molecular size was found at downstream sites in the dry season. Further exploration of NOM quality across stream reaches in the dry season may yield insights into variable sources such as relative groundwater contributions to dry-season baseflow.</w:t>
      </w:r>
    </w:p>
    <w:p w:rsidR="00B232F7" w:rsidRDefault="007B2B2C">
      <w:r>
        <w:t> </w:t>
      </w:r>
    </w:p>
    <w:p w:rsidR="00B232F7" w:rsidRDefault="007B2B2C">
      <w:r>
        <w:t xml:space="preserve">Although sampling stage was directly related to rain conditions in the Leech WSA, in that more rain generated greater stream rise (and therefore discharge), antecedent rain was relatively more important as a predictor for NOM quality than sampling stage was. These results indicated that antecedent landscape wetness created greater hydrologic connectivity to terrestrial NOM source pools, and that connectivity was more important than stream stage itself. Antecedent wetness has been shown to be important for pre-concentration of soluble allochthonous NOM and associated constituents (Oswald and Branfireun </w:t>
      </w:r>
      <w:hyperlink w:anchor="ref-Oswald2014">
        <w:r>
          <w:rPr>
            <w:rStyle w:val="Hyperlink"/>
          </w:rPr>
          <w:t>2014</w:t>
        </w:r>
      </w:hyperlink>
      <w:r>
        <w:t xml:space="preserve">), and increasing hydrologic connectivity for greater fluvial NOM export (Kiewiet et al. </w:t>
      </w:r>
      <w:hyperlink w:anchor="ref-Kiewiet2020">
        <w:r>
          <w:rPr>
            <w:rStyle w:val="Hyperlink"/>
          </w:rPr>
          <w:t>2020</w:t>
        </w:r>
      </w:hyperlink>
      <w:r>
        <w:t xml:space="preserve">; McMillan et al. </w:t>
      </w:r>
      <w:hyperlink w:anchor="ref-McMillan2018">
        <w:r>
          <w:rPr>
            <w:rStyle w:val="Hyperlink"/>
          </w:rPr>
          <w:t>2018</w:t>
        </w:r>
      </w:hyperlink>
      <w:r>
        <w:t xml:space="preserve">; Biron et al. </w:t>
      </w:r>
      <w:hyperlink w:anchor="ref-Biron1999">
        <w:r>
          <w:rPr>
            <w:rStyle w:val="Hyperlink"/>
          </w:rPr>
          <w:t>1999</w:t>
        </w:r>
      </w:hyperlink>
      <w:r>
        <w:t xml:space="preserve">; McGuire and McDonnell </w:t>
      </w:r>
      <w:hyperlink w:anchor="ref-McGuire2010">
        <w:r>
          <w:rPr>
            <w:rStyle w:val="Hyperlink"/>
          </w:rPr>
          <w:t>2010</w:t>
        </w:r>
      </w:hyperlink>
      <w:r>
        <w:t xml:space="preserve">; Musolff et al. </w:t>
      </w:r>
      <w:hyperlink w:anchor="ref-Musolff2018">
        <w:r>
          <w:rPr>
            <w:rStyle w:val="Hyperlink"/>
          </w:rPr>
          <w:t>2018</w:t>
        </w:r>
      </w:hyperlink>
      <w:r>
        <w:t>).</w:t>
      </w:r>
    </w:p>
    <w:p w:rsidR="00B232F7" w:rsidRDefault="007B2B2C">
      <w:r>
        <w:t> </w:t>
      </w:r>
    </w:p>
    <w:p w:rsidR="00B232F7" w:rsidRDefault="007B2B2C">
      <w:pPr>
        <w:pStyle w:val="Heading3"/>
      </w:pPr>
      <w:bookmarkStart w:id="159" w:name="future-directions"/>
      <w:bookmarkStart w:id="160" w:name="_Toc58479388"/>
      <w:r>
        <w:lastRenderedPageBreak/>
        <w:t>Future directions</w:t>
      </w:r>
      <w:bookmarkEnd w:id="159"/>
      <w:bookmarkEnd w:id="160"/>
    </w:p>
    <w:p w:rsidR="00B232F7" w:rsidRDefault="007B2B2C">
      <w:r>
        <w:t>In the future, Vertical Rack sampling (and matched filling-stage with continuous logger stage) could be combined with a rating curve to determine mass transport or loading. Combining methods of vertical sampling racks with standard synoptic grab sampling provided useful time-stamped discrete river samples data that could be adapted and correlated to local rating curves to calculate loads of river material (e.g. nutrients, metals, organics, etc.) exported from monitored catchments. Material transport loads are important for management decisions and comprehensive system understanding.</w:t>
      </w:r>
    </w:p>
    <w:p w:rsidR="00B232F7" w:rsidRDefault="007B2B2C">
      <w:r>
        <w:t> </w:t>
      </w:r>
    </w:p>
    <w:p w:rsidR="00B232F7" w:rsidRDefault="007B2B2C">
      <w:r>
        <w:t>It was assumed that the arithmetic means of precipitation measured at Chris Creek and Martin’s Gulch Fire Weather Stations were representative of conditions across the Leech WSA and mean rain data were applied to all monitoring sites (Chapter 2). However, it is entirely likely that the West Leech sub-basin experienced different weather than the rest of the watershed; observations during field work (Appendix A2) support this possibility. When a weather station is constructed in the West Leech basin, more precise explorations could be conducted with respect to antecedent wetness and water quality dynamics.</w:t>
      </w:r>
    </w:p>
    <w:p w:rsidR="00B232F7" w:rsidRDefault="007B2B2C">
      <w:r>
        <w:t> </w:t>
      </w:r>
    </w:p>
    <w:p w:rsidR="00B232F7" w:rsidRDefault="007B2B2C">
      <w:r>
        <w:t xml:space="preserve">The security of drinking water supply quality depends on weather, which is also a major player in other risks to the forested watershed. It was evident that antecedent wetness and stream stage were important in dictating NOM dynamics in the Leech; with additional weather data it would be informative to establish relationships for NOM dynamic predictor variables that are also associated with increased fire risk (i.e. temperature, relative humidity, antecedent rain, wind speed and direction) or mass wasting (i.e. excessive rainfall). Identifying hydrometeorological </w:t>
      </w:r>
      <w:r>
        <w:lastRenderedPageBreak/>
        <w:t>indicators common to water quality and natural risk management could provide efficiency in operational watershed management. With greater understanding of the conditions and characteristics that drive water quality dynamics, an index system could be created that incorporates predictors for drinking water supply quality with those for forested watershed threats (e.g. wildfire, windthrow, or mass wasting events).</w:t>
      </w:r>
    </w:p>
    <w:p w:rsidR="00B232F7" w:rsidRDefault="007B2B2C">
      <w:r>
        <w:t> </w:t>
      </w:r>
    </w:p>
    <w:p w:rsidR="00B232F7" w:rsidRDefault="007B2B2C">
      <w:pPr>
        <w:pStyle w:val="Heading2"/>
      </w:pPr>
      <w:bookmarkStart w:id="161" w:name="recap-and-conclusions"/>
      <w:bookmarkStart w:id="162" w:name="_Toc58479389"/>
      <w:r>
        <w:lastRenderedPageBreak/>
        <w:t>Recap and Conclusions</w:t>
      </w:r>
      <w:bookmarkEnd w:id="161"/>
      <w:bookmarkEnd w:id="162"/>
    </w:p>
    <w:p w:rsidR="00B232F7" w:rsidRDefault="007B2B2C">
      <w:r>
        <w:t> </w:t>
      </w:r>
    </w:p>
    <w:p w:rsidR="00B232F7" w:rsidRDefault="007B2B2C">
      <w:pPr>
        <w:pStyle w:val="Heading3"/>
      </w:pPr>
      <w:bookmarkStart w:id="163" w:name="introduction-1"/>
      <w:bookmarkStart w:id="164" w:name="_Toc58479390"/>
      <w:r>
        <w:t>Introduction</w:t>
      </w:r>
      <w:bookmarkEnd w:id="163"/>
      <w:bookmarkEnd w:id="164"/>
    </w:p>
    <w:p w:rsidR="00B232F7" w:rsidRDefault="007B2B2C">
      <w:r>
        <w:t>This research was conducted to better understand spatial and temporal variations in source water quality across a second-growth forested watershed. Water quality dynamics were evaluated as the quantity and quality of natural organic matter (NOM), a master variable in aquatic systems. Three research questions and objectives were addressed in this thesis. The first research objective was to design a sampling strategy for evaluation of spatial and temporal patterns and variance in NOM quality and quantity across 12 sites in the Greater Victoria Water Supply Areas (Chapters 2 and 3). The second research objective was to identify which watershed characteristics and hydroclimatic conditions best explained the aqueous NOM dynamics observed through sampling (Chapter 4). This chapter speaks to the third research objective, of framing results in context of continued water quality monitoring and planning for drinking water supply and future inter-basin transfers in the Greater Victoria Water Supply Areas (GVWASA).</w:t>
      </w:r>
    </w:p>
    <w:p w:rsidR="00B232F7" w:rsidRDefault="007B2B2C">
      <w:r>
        <w:t> </w:t>
      </w:r>
    </w:p>
    <w:p w:rsidR="00B232F7" w:rsidRDefault="007B2B2C">
      <w:pPr>
        <w:pStyle w:val="Heading3"/>
      </w:pPr>
      <w:bookmarkStart w:id="165" w:name="synopsis-2"/>
      <w:bookmarkStart w:id="166" w:name="_Toc58479391"/>
      <w:r>
        <w:t>Synopsis</w:t>
      </w:r>
      <w:bookmarkEnd w:id="165"/>
      <w:bookmarkEnd w:id="166"/>
    </w:p>
    <w:p w:rsidR="00B232F7" w:rsidRDefault="007B2B2C">
      <w:r>
        <w:t xml:space="preserve">Vertical Racks were used to passively sample the rising-limb of event hydrographs at six monitoring sites in the Leech WSA. Rack sampling was coupled with synoptic Grab sampling campaigns to measuring water quality changes over 16 months from October 2018 to February 2020. Aqueous natural organic matter (NOM) quantity was measured as the concentration of dissolved organic carbon (DOC), and NOM quality was assessed by proxy using UV-Vis spectroscopic proxies. The molecular structure of NOM (i.e. it’s quality) can vary from large, highly aromatic compounds to smaller aliphatic molecules and differences can be attributed to </w:t>
      </w:r>
      <w:r>
        <w:lastRenderedPageBreak/>
        <w:t>the source material. Terrestrial humic substances (i.e. allochthonous NOM) tends to be higher molecular weight, larger and more aromatic in structure; while in-stream sources of NOM (i.e. autochthonous NOM), such as algae, are typically more aliphatic in structure. The spectral absorbance coefficient at 254 nm (SAC</w:t>
      </w:r>
      <w:r>
        <w:rPr>
          <w:vertAlign w:val="subscript"/>
        </w:rPr>
        <w:t>254</w:t>
      </w:r>
      <w:r>
        <w:t>) was used as an indicator of NOM reactivity and the quotient of SAC</w:t>
      </w:r>
      <w:r>
        <w:rPr>
          <w:vertAlign w:val="subscript"/>
        </w:rPr>
        <w:t>250</w:t>
      </w:r>
      <w:r>
        <w:t xml:space="preserve"> to SAC</w:t>
      </w:r>
      <w:r>
        <w:rPr>
          <w:vertAlign w:val="subscript"/>
        </w:rPr>
        <w:t>365</w:t>
      </w:r>
      <w:r>
        <w:t xml:space="preserve"> (E</w:t>
      </w:r>
      <w:r>
        <w:rPr>
          <w:vertAlign w:val="subscript"/>
        </w:rPr>
        <w:t>2</w:t>
      </w:r>
      <w:r>
        <w:t>:E</w:t>
      </w:r>
      <w:r>
        <w:rPr>
          <w:vertAlign w:val="subscript"/>
        </w:rPr>
        <w:t>3</w:t>
      </w:r>
      <w:r>
        <w:t xml:space="preserve">) was used as an indicator of NOM molecular size and aromaticity (Peuravuori and Pihlaja </w:t>
      </w:r>
      <w:hyperlink w:anchor="ref-Peuravuori1997">
        <w:r>
          <w:rPr>
            <w:rStyle w:val="Hyperlink"/>
          </w:rPr>
          <w:t>1997</w:t>
        </w:r>
      </w:hyperlink>
      <w:r>
        <w:t xml:space="preserve">; Helms et al. </w:t>
      </w:r>
      <w:hyperlink w:anchor="ref-Helms2008">
        <w:r>
          <w:rPr>
            <w:rStyle w:val="Hyperlink"/>
          </w:rPr>
          <w:t>2008</w:t>
        </w:r>
      </w:hyperlink>
      <w:r>
        <w:t>). Results of these studies yielded six key findings which are provided below and discussed in the following sections.</w:t>
      </w:r>
    </w:p>
    <w:p w:rsidR="00B232F7" w:rsidRDefault="007B2B2C">
      <w:r>
        <w:t> </w:t>
      </w:r>
    </w:p>
    <w:p w:rsidR="00B232F7" w:rsidRDefault="007B2B2C">
      <w:pPr>
        <w:pStyle w:val="Heading3"/>
      </w:pPr>
      <w:bookmarkStart w:id="167" w:name="key-findings"/>
      <w:bookmarkStart w:id="168" w:name="_Toc58479392"/>
      <w:r>
        <w:t>Key findings</w:t>
      </w:r>
      <w:bookmarkEnd w:id="167"/>
      <w:bookmarkEnd w:id="168"/>
    </w:p>
    <w:p w:rsidR="00B232F7" w:rsidRDefault="007B2B2C">
      <w:r>
        <w:t>Foundational results and method development (Chapter 2) elucidated two key findings:</w:t>
      </w:r>
    </w:p>
    <w:p w:rsidR="00B232F7" w:rsidRDefault="007B2B2C">
      <w:pPr>
        <w:numPr>
          <w:ilvl w:val="0"/>
          <w:numId w:val="19"/>
        </w:numPr>
      </w:pPr>
      <w:r>
        <w:t>Vertical Rack stream water sample stability depended on the field conditions that samples were held under and the character of NOM contained in the sample: early wet season NOM was more aliphatic and less stable, mid- to late-season samples were stable up to 20 days at temperatures between 0-7° C, and freezing appeared to change NOM molecular attributes</w:t>
      </w:r>
    </w:p>
    <w:p w:rsidR="00B232F7" w:rsidRDefault="007B2B2C">
      <w:pPr>
        <w:numPr>
          <w:ilvl w:val="0"/>
          <w:numId w:val="19"/>
        </w:numPr>
      </w:pPr>
      <w:r>
        <w:t>SAC</w:t>
      </w:r>
      <w:r>
        <w:rPr>
          <w:vertAlign w:val="subscript"/>
        </w:rPr>
        <w:t>254</w:t>
      </w:r>
      <w:r>
        <w:t xml:space="preserve"> was a better indicator of disinfection byproduct formation potential (DBP-FP) than was DOC concentration or specific UV absorbance at 254 nm (SUVA</w:t>
      </w:r>
      <w:r>
        <w:rPr>
          <w:vertAlign w:val="subscript"/>
        </w:rPr>
        <w:t>254</w:t>
      </w:r>
      <w:r>
        <w:t>).</w:t>
      </w:r>
    </w:p>
    <w:p w:rsidR="00B232F7" w:rsidRDefault="007B2B2C">
      <w:r>
        <w:t> </w:t>
      </w:r>
    </w:p>
    <w:p w:rsidR="00B232F7" w:rsidRDefault="007B2B2C">
      <w:r>
        <w:t>Analyses of NOM quantity and quality over space and time clarified spatiotemporal patterns and drivers for NOM dynamics, which included these main findings:</w:t>
      </w:r>
    </w:p>
    <w:p w:rsidR="00B232F7" w:rsidRDefault="007B2B2C">
      <w:pPr>
        <w:numPr>
          <w:ilvl w:val="0"/>
          <w:numId w:val="20"/>
        </w:numPr>
      </w:pPr>
      <w:r>
        <w:t>In each season, DOC concentration was loosely correlated to air temperature, with higher concentrations occurring at warmer temperatures and lower concentrations occurring at lower temperatures</w:t>
      </w:r>
    </w:p>
    <w:p w:rsidR="00B232F7" w:rsidRDefault="007B2B2C">
      <w:pPr>
        <w:numPr>
          <w:ilvl w:val="0"/>
          <w:numId w:val="20"/>
        </w:numPr>
      </w:pPr>
      <w:r>
        <w:lastRenderedPageBreak/>
        <w:t>There was a seasonal shift in NOM character, from predominantly aliphatic in the dry season to predominantly aromatic in the wet season. And despite differences in seasonal patterns, averages in DOC concentration were equal (6 ± 3 mg/L) in both wet and dry seasons</w:t>
      </w:r>
    </w:p>
    <w:p w:rsidR="00B232F7" w:rsidRDefault="007B2B2C">
      <w:pPr>
        <w:numPr>
          <w:ilvl w:val="0"/>
          <w:numId w:val="20"/>
        </w:numPr>
      </w:pPr>
      <w:r>
        <w:t>NOM quantity decreased from upstream to downstream in both seasons, as did NOM reactivity. However, while NOM molecular size and aromaticity decreased from low to high order streams in the wet season, the reverse was observed in the dry season</w:t>
      </w:r>
    </w:p>
    <w:p w:rsidR="00B232F7" w:rsidRDefault="007B2B2C">
      <w:pPr>
        <w:numPr>
          <w:ilvl w:val="0"/>
          <w:numId w:val="20"/>
        </w:numPr>
      </w:pPr>
      <w:r>
        <w:t>In the Leech WSA, streams draining the west of the watershed had higher DOC concentrations of more reactive and aromatic NOM compared to streams draining from the east; the western sites also had the least area harvested (1980-2011) of the six sub-basins. While Random Forest (RF) variable importance measure (VIM) identified forest age and harvest history as important predictor variables for NOM aromaticity and molecular size, RF VIM determined that subsurface parent material was a key driver for NOM quantity as well as quality. The west of Leech watershed has predominantly Leech River formation (metasedimentary) as parent material, while the east is predominant wark gneiss parent material (metamorphic).</w:t>
      </w:r>
    </w:p>
    <w:p w:rsidR="00B232F7" w:rsidRDefault="007B2B2C">
      <w:r>
        <w:t> </w:t>
      </w:r>
    </w:p>
    <w:p w:rsidR="00B232F7" w:rsidRDefault="007B2B2C">
      <w:pPr>
        <w:pStyle w:val="Heading3"/>
      </w:pPr>
      <w:bookmarkStart w:id="169" w:name="X7b0ca7ef53ee0dc9e53a65aa5fc8bbb1d550f6f"/>
      <w:bookmarkStart w:id="170" w:name="_Toc58479393"/>
      <w:r>
        <w:t>Implications for drinking water supply and watershed management</w:t>
      </w:r>
      <w:bookmarkEnd w:id="169"/>
      <w:bookmarkEnd w:id="170"/>
    </w:p>
    <w:p w:rsidR="00B232F7" w:rsidRDefault="007B2B2C">
      <w:r>
        <w:t xml:space="preserve">The quantity and quality of aqueous NOM varied over space and through time; understanding these patterns can help to inform source drinking water management decisions by providing insights to the origins, transport and fate of aqueous NOM and other parameters associated with it (e.g. metals, correlated DBPs). Treatability concerns could result from natural fluctuations in NOM character and concentrations across a water supply area and over time (Levine, Yang, and </w:t>
      </w:r>
      <w:r>
        <w:lastRenderedPageBreak/>
        <w:t xml:space="preserve">Goodrich </w:t>
      </w:r>
      <w:hyperlink w:anchor="ref-Levine2016">
        <w:r>
          <w:rPr>
            <w:rStyle w:val="Hyperlink"/>
          </w:rPr>
          <w:t>2016</w:t>
        </w:r>
      </w:hyperlink>
      <w:r>
        <w:t>); Li et al. (</w:t>
      </w:r>
      <w:hyperlink w:anchor="ref-Li2014">
        <w:r>
          <w:rPr>
            <w:rStyle w:val="Hyperlink"/>
          </w:rPr>
          <w:t>2014</w:t>
        </w:r>
      </w:hyperlink>
      <w:r>
        <w:t>); Yang et al. (</w:t>
      </w:r>
      <w:hyperlink w:anchor="ref-Yang2015">
        <w:r>
          <w:rPr>
            <w:rStyle w:val="Hyperlink"/>
          </w:rPr>
          <w:t>2015</w:t>
        </w:r>
      </w:hyperlink>
      <w:r>
        <w:t xml:space="preserve">)). The molecular composition and physical structure of NOM influence its functionality and reactivity, therefore different types of aqueous NOM have different DBP-FPs and aquatic ecosystem roles (Cory, Boyer, and McKnight </w:t>
      </w:r>
      <w:hyperlink w:anchor="ref-Cory2011">
        <w:r>
          <w:rPr>
            <w:rStyle w:val="Hyperlink"/>
          </w:rPr>
          <w:t>2011</w:t>
        </w:r>
      </w:hyperlink>
      <w:r>
        <w:t xml:space="preserve">; Delpla and Rodriguez </w:t>
      </w:r>
      <w:hyperlink w:anchor="ref-Delpla2016">
        <w:r>
          <w:rPr>
            <w:rStyle w:val="Hyperlink"/>
          </w:rPr>
          <w:t>2016</w:t>
        </w:r>
      </w:hyperlink>
      <w:r>
        <w:t xml:space="preserve">; Yang et al. </w:t>
      </w:r>
      <w:hyperlink w:anchor="ref-Yang2015">
        <w:r>
          <w:rPr>
            <w:rStyle w:val="Hyperlink"/>
          </w:rPr>
          <w:t>2015</w:t>
        </w:r>
      </w:hyperlink>
      <w:r>
        <w:t xml:space="preserve">; Health Canada </w:t>
      </w:r>
      <w:hyperlink w:anchor="ref-HealthCanada2019a">
        <w:r>
          <w:rPr>
            <w:rStyle w:val="Hyperlink"/>
          </w:rPr>
          <w:t>2019</w:t>
        </w:r>
      </w:hyperlink>
      <w:hyperlink w:anchor="ref-HealthCanada2019a">
        <w:r>
          <w:rPr>
            <w:rStyle w:val="Hyperlink"/>
          </w:rPr>
          <w:t>b</w:t>
        </w:r>
      </w:hyperlink>
      <w:r>
        <w:t xml:space="preserve">; Chow et al. </w:t>
      </w:r>
      <w:hyperlink w:anchor="ref-Chow2008">
        <w:r>
          <w:rPr>
            <w:rStyle w:val="Hyperlink"/>
          </w:rPr>
          <w:t>2008</w:t>
        </w:r>
      </w:hyperlink>
      <w:r>
        <w:t>). As NOM is an aquatic master variable, site-specific knowledge of relationships between NOM quantity and quality with other water quality parameters or contaminants (e.g. metals, nutrients, algae blooms) could allow for extrapolation and anticipation of treatment challenges.</w:t>
      </w:r>
    </w:p>
    <w:p w:rsidR="00B232F7" w:rsidRDefault="007B2B2C">
      <w:r>
        <w:t> </w:t>
      </w:r>
    </w:p>
    <w:p w:rsidR="00B232F7" w:rsidRDefault="007B2B2C">
      <w:r>
        <w:t xml:space="preserve">Overall, DOC concentrations in the Leech WSA were higher than BC source water Guidelines suggest (4 mg/L). However, it should be noted that if Leech River water is transferred to a reservoir prior to treatment that NOM is likely to be photodegraded or diminished through microbial processing (Kalbitz et al. </w:t>
      </w:r>
      <w:hyperlink w:anchor="ref-Kalbitz2000">
        <w:r>
          <w:rPr>
            <w:rStyle w:val="Hyperlink"/>
          </w:rPr>
          <w:t>2000</w:t>
        </w:r>
      </w:hyperlink>
      <w:r>
        <w:t xml:space="preserve">; Stanley et al. </w:t>
      </w:r>
      <w:hyperlink w:anchor="ref-Stanley2012">
        <w:r>
          <w:rPr>
            <w:rStyle w:val="Hyperlink"/>
          </w:rPr>
          <w:t>2012</w:t>
        </w:r>
      </w:hyperlink>
      <w:r>
        <w:t xml:space="preserve">; Aiken, Hsu-Kim, and Ryan </w:t>
      </w:r>
      <w:hyperlink w:anchor="ref-Aiken2011">
        <w:r>
          <w:rPr>
            <w:rStyle w:val="Hyperlink"/>
          </w:rPr>
          <w:t>2011</w:t>
        </w:r>
      </w:hyperlink>
      <w:r>
        <w:t>). While it is important to understand the source, transport and fate of aqueous NOM (and its associated parameters) in the Leech WSA, the fluvial source water quality is unlikely to directly reflect the water at the intake tower due to reservoir residence times and the effects of photodegradation, physiochemical reactions and changes, biodegradation, transformation, or possibly bioproduction of NOM. Having a sound understanding of the timing and magnitude of NOM flux and anticipating temporal changed in NOM quality (especially reactivity) will provide valuable baseline information to feed into further water supply studies.</w:t>
      </w:r>
    </w:p>
    <w:p w:rsidR="00B232F7" w:rsidRDefault="007B2B2C">
      <w:r>
        <w:t> </w:t>
      </w:r>
    </w:p>
    <w:p w:rsidR="00B232F7" w:rsidRDefault="007B2B2C">
      <w:r>
        <w:t xml:space="preserve">It will be informative to explore mixing studies between Leech River water with a balancing reservoir or other tributary in Sooke basin. The Leech River will introduce new material and new conditions (e.g. different temperatures, dissolved oxygen, carbonate for buffering or organic </w:t>
      </w:r>
      <w:r>
        <w:lastRenderedPageBreak/>
        <w:t>acids altering pH, new microbiota). As mixing is likely to change source water attributes, a balancing reservoir to stabilize between river and reservoir may be extremely useful. Future studies of Sooke Reservoir limnology and watershed water balance would be helpful to anticipate potential biogeochemical interactions and possible treatment challenges.</w:t>
      </w:r>
    </w:p>
    <w:p w:rsidR="00B232F7" w:rsidRDefault="007B2B2C">
      <w:r>
        <w:t> </w:t>
      </w:r>
    </w:p>
    <w:p w:rsidR="00B232F7" w:rsidRDefault="007B2B2C">
      <w:pPr>
        <w:pStyle w:val="Heading3"/>
      </w:pPr>
      <w:bookmarkStart w:id="171" w:name="concluding-remarks"/>
      <w:bookmarkStart w:id="172" w:name="_Toc58479394"/>
      <w:r>
        <w:t>Concluding remarks</w:t>
      </w:r>
      <w:bookmarkEnd w:id="171"/>
      <w:bookmarkEnd w:id="172"/>
    </w:p>
    <w:p w:rsidR="00B232F7" w:rsidRDefault="007B2B2C">
      <w:r>
        <w:t>This research contributes to baseline understanding of spatiotemporal dynamics of NOM quantity and quality across the GVWSA second growth forested watershed. These baseline data can be applied in further exploration of forest management strategies, such as fire fuel management, and impacts on source water quality and supply. For example, knowing that hydrologic connectivity to the terrestrial landscape increases throughout the wet season suggests that there may be a delay in measurable water quality changes following experimental forest treatments (e.g. prescribed burning, closed canopy fire break thinning, etc.) or natural disturbances (e.g. wasting events, wildfire). Therefore, hydrologic and water quality monitoring programs could be tailored to this consideration.</w:t>
      </w:r>
    </w:p>
    <w:p w:rsidR="00B232F7" w:rsidRDefault="007B2B2C">
      <w:r>
        <w:t> </w:t>
      </w:r>
    </w:p>
    <w:p w:rsidR="00B232F7" w:rsidRDefault="007B2B2C">
      <w:r>
        <w:t>Further evaluation of water quality data with hydrometeorological variables could foster the establishment of operational risk indices that link to current monitoring programs (i.e. wildfire risk index). And coupling Vertical Rack sampling methods with hydrometric monitoring and rating curves would contribute to estimates of fluvial mass transport and loads (e.g. of contaminants).</w:t>
      </w:r>
    </w:p>
    <w:p w:rsidR="00B232F7" w:rsidRDefault="007B2B2C">
      <w:r>
        <w:t> </w:t>
      </w:r>
    </w:p>
    <w:p w:rsidR="00B232F7" w:rsidRDefault="007B2B2C">
      <w:r>
        <w:lastRenderedPageBreak/>
        <w:t>Although this research was site-specific to the GVWSA, results – including sampling strategies and spatial and temporal variation in water quality – can be applied in other forested hydrology water quality studies that examine adjacent basins and nested catchments.</w:t>
      </w:r>
    </w:p>
    <w:p w:rsidR="00B232F7" w:rsidRDefault="007B2B2C">
      <w:r>
        <w:t> </w:t>
      </w:r>
    </w:p>
    <w:p w:rsidR="00B232F7" w:rsidRDefault="007B2B2C">
      <w:pPr>
        <w:pStyle w:val="Heading1"/>
      </w:pPr>
      <w:bookmarkStart w:id="173" w:name="references"/>
      <w:bookmarkStart w:id="174" w:name="_Toc58479395"/>
      <w:r>
        <w:lastRenderedPageBreak/>
        <w:t>References</w:t>
      </w:r>
      <w:bookmarkEnd w:id="173"/>
      <w:bookmarkEnd w:id="174"/>
    </w:p>
    <w:p w:rsidR="002C664B" w:rsidRDefault="002C664B" w:rsidP="002C664B">
      <w:pPr>
        <w:spacing w:after="240" w:line="276" w:lineRule="auto"/>
      </w:pPr>
      <w:bookmarkStart w:id="175" w:name="ref-Abbott2018"/>
      <w:bookmarkStart w:id="176" w:name="refs"/>
      <w:r>
        <w:t xml:space="preserve">Abbott, Benjamin W., Gérard Gruau, Jay P. Zarnetske, Florentina Moatar, Lou Barbe, Zahra Thomas, Ophélie Fovet, et al. 2018. “Unexpected spatial stability of water chemistry in headwater stream networks.” </w:t>
      </w:r>
      <w:r>
        <w:rPr>
          <w:i/>
        </w:rPr>
        <w:t>Ecology Letters</w:t>
      </w:r>
      <w:r>
        <w:t xml:space="preserve"> 21 (2): 296–308. </w:t>
      </w:r>
      <w:hyperlink r:id="rId37">
        <w:r>
          <w:rPr>
            <w:rStyle w:val="Hyperlink"/>
          </w:rPr>
          <w:t>https://doi.org/10.1111/ele.12897</w:t>
        </w:r>
      </w:hyperlink>
      <w:r>
        <w:t>.</w:t>
      </w:r>
    </w:p>
    <w:p w:rsidR="002C664B" w:rsidRDefault="002C664B" w:rsidP="002C664B">
      <w:pPr>
        <w:spacing w:after="240" w:line="276" w:lineRule="auto"/>
      </w:pPr>
      <w:bookmarkStart w:id="177" w:name="ref-Aguilera2018"/>
      <w:bookmarkEnd w:id="175"/>
      <w:r>
        <w:t xml:space="preserve">Aguilera, Rosana, and John M. Melack. 2018. “Concentration-Discharge Responses to Storm Events in Coastal California Watersheds.” </w:t>
      </w:r>
      <w:r>
        <w:rPr>
          <w:i/>
        </w:rPr>
        <w:t>Water Resources Research</w:t>
      </w:r>
      <w:r>
        <w:t xml:space="preserve"> 54 (1): 407–24. </w:t>
      </w:r>
      <w:hyperlink r:id="rId38">
        <w:r>
          <w:rPr>
            <w:rStyle w:val="Hyperlink"/>
          </w:rPr>
          <w:t>https://doi.org/10.1002/2017WR021578</w:t>
        </w:r>
      </w:hyperlink>
      <w:r>
        <w:t>.</w:t>
      </w:r>
    </w:p>
    <w:p w:rsidR="002C664B" w:rsidRDefault="002C664B" w:rsidP="002C664B">
      <w:pPr>
        <w:spacing w:after="240" w:line="276" w:lineRule="auto"/>
      </w:pPr>
      <w:bookmarkStart w:id="178" w:name="ref-Aiken1995"/>
      <w:bookmarkEnd w:id="177"/>
      <w:r>
        <w:t xml:space="preserve">Aiken, George, and Evangelo Cotsaris. 1995. “Soil and hydrology: Their effect on NOM.” </w:t>
      </w:r>
      <w:r>
        <w:rPr>
          <w:i/>
        </w:rPr>
        <w:t>American Water Works Association</w:t>
      </w:r>
      <w:r>
        <w:t xml:space="preserve"> 87 (1): 36–45. </w:t>
      </w:r>
      <w:hyperlink r:id="rId39">
        <w:r>
          <w:rPr>
            <w:rStyle w:val="Hyperlink"/>
          </w:rPr>
          <w:t>https://doi.org/10.1002/j.1551-8833.1995.tb06299.x</w:t>
        </w:r>
      </w:hyperlink>
      <w:r>
        <w:t>.</w:t>
      </w:r>
    </w:p>
    <w:p w:rsidR="002C664B" w:rsidRDefault="002C664B" w:rsidP="002C664B">
      <w:pPr>
        <w:spacing w:after="240" w:line="276" w:lineRule="auto"/>
      </w:pPr>
      <w:bookmarkStart w:id="179" w:name="ref-Aiken2011"/>
      <w:bookmarkEnd w:id="178"/>
      <w:r>
        <w:t xml:space="preserve">Aiken, George R., Heileen Hsu-Kim, and Joseph N. Ryan. 2011. “Influence of dissolved organic matter on the environmental fate of metals, nanoparticles, and colloids.” </w:t>
      </w:r>
      <w:r>
        <w:rPr>
          <w:i/>
        </w:rPr>
        <w:t>Environmental Science and Technology</w:t>
      </w:r>
      <w:r>
        <w:t xml:space="preserve"> 45 (8): 3196–3201. </w:t>
      </w:r>
      <w:hyperlink r:id="rId40">
        <w:r>
          <w:rPr>
            <w:rStyle w:val="Hyperlink"/>
          </w:rPr>
          <w:t>https://doi.org/10.1021/es103992s</w:t>
        </w:r>
      </w:hyperlink>
      <w:r>
        <w:t>.</w:t>
      </w:r>
    </w:p>
    <w:p w:rsidR="002C664B" w:rsidRDefault="002C664B" w:rsidP="002C664B">
      <w:pPr>
        <w:spacing w:after="240" w:line="276" w:lineRule="auto"/>
      </w:pPr>
      <w:bookmarkStart w:id="180" w:name="ref-Avagyan2014"/>
      <w:bookmarkEnd w:id="179"/>
      <w:r>
        <w:t xml:space="preserve">Avagyan, Armine, Benjamin R. K. Runkle, and Lars Kutzbach. 2014. “Application of high-resolution spectral absorbance measurements to determine dissolved organic carbon concentration in remote areas.” </w:t>
      </w:r>
      <w:r>
        <w:rPr>
          <w:i/>
        </w:rPr>
        <w:t>Journal of Hydrology</w:t>
      </w:r>
      <w:r>
        <w:t xml:space="preserve"> 517: 435–46. </w:t>
      </w:r>
      <w:hyperlink r:id="rId41">
        <w:r>
          <w:rPr>
            <w:rStyle w:val="Hyperlink"/>
          </w:rPr>
          <w:t>https://doi.org/10.1016/j.jhydrol.2014.05.060</w:t>
        </w:r>
      </w:hyperlink>
      <w:r>
        <w:t>.</w:t>
      </w:r>
    </w:p>
    <w:p w:rsidR="002C664B" w:rsidRDefault="002C664B" w:rsidP="002C664B">
      <w:pPr>
        <w:spacing w:after="240" w:line="276" w:lineRule="auto"/>
      </w:pPr>
      <w:bookmarkStart w:id="181" w:name="ref-Agren2008"/>
      <w:bookmarkEnd w:id="180"/>
      <w:r>
        <w:t xml:space="preserve">Ågren, Anneli, Ishi Buffam, Martin Berggren, Kevin Bishop, Mats Jansson, and Hjalmar Laudon. 2008. “Dissolved organic carbon characteristics in boreal streams in a forest-wetland gradient during the transition between winter and summer.” </w:t>
      </w:r>
      <w:r>
        <w:rPr>
          <w:i/>
        </w:rPr>
        <w:t>Journal of Geophysical Research: Biogeosciences</w:t>
      </w:r>
      <w:r>
        <w:t xml:space="preserve"> 113 (3): 1–11. </w:t>
      </w:r>
      <w:hyperlink r:id="rId42">
        <w:r>
          <w:rPr>
            <w:rStyle w:val="Hyperlink"/>
          </w:rPr>
          <w:t>https://doi.org/10.1029/2007JG000674</w:t>
        </w:r>
      </w:hyperlink>
      <w:r>
        <w:t>.</w:t>
      </w:r>
    </w:p>
    <w:p w:rsidR="002C664B" w:rsidRDefault="002C664B" w:rsidP="002C664B">
      <w:pPr>
        <w:spacing w:after="240" w:line="276" w:lineRule="auto"/>
      </w:pPr>
      <w:bookmarkStart w:id="182" w:name="ref-StdMet5310"/>
      <w:bookmarkEnd w:id="181"/>
      <w:r>
        <w:t xml:space="preserve">Baird, Rodger, Andrew D. Eaton, and Eugene W. Rice, eds. 2017a. “5310 Total Organic Carbon (TOC) - 5310 A.” In </w:t>
      </w:r>
      <w:r>
        <w:rPr>
          <w:i/>
        </w:rPr>
        <w:t>Standard Methods for the Examination of Water and Wastewater</w:t>
      </w:r>
      <w:r>
        <w:t xml:space="preserve">, 23rd ed. Washington, DC: American Public Health Association. </w:t>
      </w:r>
      <w:hyperlink r:id="rId43">
        <w:r>
          <w:rPr>
            <w:rStyle w:val="Hyperlink"/>
          </w:rPr>
          <w:t>http://www.standardmethods.org/</w:t>
        </w:r>
      </w:hyperlink>
      <w:r>
        <w:t>.</w:t>
      </w:r>
    </w:p>
    <w:p w:rsidR="002C664B" w:rsidRDefault="002C664B" w:rsidP="002C664B">
      <w:pPr>
        <w:spacing w:after="240" w:line="276" w:lineRule="auto"/>
      </w:pPr>
      <w:bookmarkStart w:id="183" w:name="ref-StdMet5910"/>
      <w:bookmarkEnd w:id="182"/>
      <w:r>
        <w:t xml:space="preserve">———, eds. 2017b. “UV-Absorbing Organic Constituents: Ultraviolet Absorption Method - 5910 B.” In </w:t>
      </w:r>
      <w:r>
        <w:rPr>
          <w:i/>
        </w:rPr>
        <w:t>Standard Methods for the Examination of Water and Wastewater</w:t>
      </w:r>
      <w:r>
        <w:t xml:space="preserve">, 23rd ed. Washington, D.C: American Public Health Association. </w:t>
      </w:r>
      <w:hyperlink r:id="rId44">
        <w:r>
          <w:rPr>
            <w:rStyle w:val="Hyperlink"/>
          </w:rPr>
          <w:t>https://doi.org/10.2105/SMWW.2882.113</w:t>
        </w:r>
      </w:hyperlink>
      <w:r>
        <w:t>.</w:t>
      </w:r>
    </w:p>
    <w:p w:rsidR="002C664B" w:rsidRDefault="002C664B" w:rsidP="002C664B">
      <w:pPr>
        <w:spacing w:after="240" w:line="276" w:lineRule="auto"/>
      </w:pPr>
      <w:bookmarkStart w:id="184" w:name="ref-Beauchamp2018"/>
      <w:bookmarkEnd w:id="183"/>
      <w:r>
        <w:t xml:space="preserve">Beauchamp, Nicolas, Olivier Laflamme, Sabrina Simard, Caetano Dorea, Geneviève Pelletier, Christian Bouchard, and Manuel Rodriguez. 2018. “Relationships between DBP concentrations and differential UV absorbance in full-scale conditions.” </w:t>
      </w:r>
      <w:r>
        <w:rPr>
          <w:i/>
        </w:rPr>
        <w:t>Water Research</w:t>
      </w:r>
      <w:r>
        <w:t xml:space="preserve"> 131: 110–21. </w:t>
      </w:r>
      <w:hyperlink r:id="rId45">
        <w:r>
          <w:rPr>
            <w:rStyle w:val="Hyperlink"/>
          </w:rPr>
          <w:t>https://doi.org/10.1016/j.watres.2017.12.031</w:t>
        </w:r>
      </w:hyperlink>
      <w:r>
        <w:t>.</w:t>
      </w:r>
    </w:p>
    <w:p w:rsidR="002C664B" w:rsidRDefault="002C664B" w:rsidP="002C664B">
      <w:pPr>
        <w:spacing w:after="240" w:line="276" w:lineRule="auto"/>
      </w:pPr>
      <w:bookmarkStart w:id="185" w:name="ref-Biau2016"/>
      <w:bookmarkEnd w:id="184"/>
      <w:r>
        <w:lastRenderedPageBreak/>
        <w:t xml:space="preserve">Biau, Gérard, and Erwan Scornet. 2016. “A random forest guided tour.” </w:t>
      </w:r>
      <w:r>
        <w:rPr>
          <w:i/>
        </w:rPr>
        <w:t>Test</w:t>
      </w:r>
      <w:r>
        <w:t xml:space="preserve"> 25 (2): 197–227. </w:t>
      </w:r>
      <w:hyperlink r:id="rId46">
        <w:r>
          <w:rPr>
            <w:rStyle w:val="Hyperlink"/>
          </w:rPr>
          <w:t>https://doi.org/10.1007/s11749-016-0481-7</w:t>
        </w:r>
      </w:hyperlink>
      <w:r>
        <w:t>.</w:t>
      </w:r>
    </w:p>
    <w:p w:rsidR="002C664B" w:rsidRDefault="002C664B" w:rsidP="002C664B">
      <w:pPr>
        <w:spacing w:after="240" w:line="276" w:lineRule="auto"/>
      </w:pPr>
      <w:bookmarkStart w:id="186" w:name="ref-Biron1999"/>
      <w:bookmarkEnd w:id="185"/>
      <w:r>
        <w:t xml:space="preserve">Biron, Pascale M., André G. Roy, François Courschesne, William H. Hendershot, Benoît Côté, and Jim Fyles. 1999. “The effects of antecedent moisture conditions on the relationship of hydrology to hydrochemistry in a small forested watershed.” </w:t>
      </w:r>
      <w:r>
        <w:rPr>
          <w:i/>
        </w:rPr>
        <w:t>Hydrological Processes</w:t>
      </w:r>
      <w:r>
        <w:t xml:space="preserve"> 13 (11): 1541–55. </w:t>
      </w:r>
      <w:hyperlink r:id="rId47">
        <w:r>
          <w:rPr>
            <w:rStyle w:val="Hyperlink"/>
          </w:rPr>
          <w:t>https://doi.org/10.1002/(SICI)1099-1085(19990815)13:11&lt;1541::AID-HYP832&gt;3.0.CO;2-J</w:t>
        </w:r>
      </w:hyperlink>
      <w:r>
        <w:t>.</w:t>
      </w:r>
    </w:p>
    <w:p w:rsidR="002C664B" w:rsidRDefault="002C664B" w:rsidP="002C664B">
      <w:pPr>
        <w:spacing w:after="240" w:line="276" w:lineRule="auto"/>
      </w:pPr>
      <w:bookmarkStart w:id="187" w:name="ref-Breiman2001"/>
      <w:bookmarkEnd w:id="186"/>
      <w:r>
        <w:t xml:space="preserve">Breiman, Leo. 2001. “Random forests.” </w:t>
      </w:r>
      <w:r>
        <w:rPr>
          <w:i/>
        </w:rPr>
        <w:t>Machine Learning</w:t>
      </w:r>
      <w:r>
        <w:t xml:space="preserve"> 45: 5–32. </w:t>
      </w:r>
      <w:hyperlink r:id="rId48">
        <w:r>
          <w:rPr>
            <w:rStyle w:val="Hyperlink"/>
          </w:rPr>
          <w:t>https://doi.org/10.1201/9780367816377-11</w:t>
        </w:r>
      </w:hyperlink>
      <w:r>
        <w:t>.</w:t>
      </w:r>
    </w:p>
    <w:p w:rsidR="002C664B" w:rsidRDefault="002C664B" w:rsidP="002C664B">
      <w:pPr>
        <w:spacing w:after="240" w:line="276" w:lineRule="auto"/>
      </w:pPr>
      <w:bookmarkStart w:id="188" w:name="ref-BC2019"/>
      <w:bookmarkEnd w:id="187"/>
      <w:r>
        <w:t xml:space="preserve">British Columbia Ministry of Environment. 2017. “BC Source Drinking Water Quality Guidelines: Guideline Summary.” Victoria, B.C.: Prov. B.C. </w:t>
      </w:r>
      <w:hyperlink r:id="rId49">
        <w:r>
          <w:rPr>
            <w:rStyle w:val="Hyperlink"/>
          </w:rPr>
          <w:t>https://www2.gov.bc.ca/gov/content/governments/organizational-structure/ministries-organizations/ministries/environment-climate-change</w:t>
        </w:r>
      </w:hyperlink>
      <w:r>
        <w:t>.</w:t>
      </w:r>
    </w:p>
    <w:p w:rsidR="002C664B" w:rsidRDefault="002C664B" w:rsidP="002C664B">
      <w:pPr>
        <w:spacing w:after="240" w:line="276" w:lineRule="auto"/>
      </w:pPr>
      <w:bookmarkStart w:id="189" w:name="ref-CCME2004"/>
      <w:bookmarkEnd w:id="188"/>
      <w:r>
        <w:t>Canadian Council of Ministers of the Environment. 2004. “From source to tap : guidance on the multi-barrier approach to safe drinking water.”</w:t>
      </w:r>
    </w:p>
    <w:p w:rsidR="002C664B" w:rsidRDefault="002C664B" w:rsidP="002C664B">
      <w:pPr>
        <w:spacing w:after="240" w:line="276" w:lineRule="auto"/>
      </w:pPr>
      <w:bookmarkStart w:id="190" w:name="ref-SoilScience2020"/>
      <w:bookmarkEnd w:id="189"/>
      <w:r>
        <w:t xml:space="preserve">Canadian Society of Soil Science. 2020. “Soils of Canada.” </w:t>
      </w:r>
      <w:hyperlink r:id="rId50">
        <w:r>
          <w:rPr>
            <w:rStyle w:val="Hyperlink"/>
          </w:rPr>
          <w:t>https://soilsofcanada.ca</w:t>
        </w:r>
      </w:hyperlink>
      <w:r>
        <w:t>.</w:t>
      </w:r>
    </w:p>
    <w:p w:rsidR="002C664B" w:rsidRDefault="002C664B" w:rsidP="002C664B">
      <w:pPr>
        <w:spacing w:after="240" w:line="276" w:lineRule="auto"/>
      </w:pPr>
      <w:bookmarkStart w:id="191" w:name="ref-CRD"/>
      <w:bookmarkEnd w:id="190"/>
      <w:r>
        <w:t xml:space="preserve">Capital Regional District. 2015. “Facts and Figures for the Greater Victoria Water Supply Area.” </w:t>
      </w:r>
      <w:hyperlink r:id="rId51">
        <w:r>
          <w:rPr>
            <w:rStyle w:val="Hyperlink"/>
          </w:rPr>
          <w:t>https://www.crd.bc.ca/service/public-tours/watershed-tours/facts-figures</w:t>
        </w:r>
      </w:hyperlink>
      <w:r>
        <w:t>.</w:t>
      </w:r>
    </w:p>
    <w:p w:rsidR="002C664B" w:rsidRDefault="002C664B" w:rsidP="002C664B">
      <w:pPr>
        <w:spacing w:after="240" w:line="276" w:lineRule="auto"/>
      </w:pPr>
      <w:bookmarkStart w:id="192" w:name="ref-CCME2011"/>
      <w:bookmarkEnd w:id="191"/>
      <w:r>
        <w:t xml:space="preserve">CCME. 2011. </w:t>
      </w:r>
      <w:r>
        <w:rPr>
          <w:i/>
        </w:rPr>
        <w:t>Protocols Manual for Water Quality Sampling in Canada</w:t>
      </w:r>
      <w:r>
        <w:t>. Canadian Council of Ministers of the Environment.</w:t>
      </w:r>
    </w:p>
    <w:p w:rsidR="002C664B" w:rsidRDefault="002C664B" w:rsidP="002C664B">
      <w:pPr>
        <w:spacing w:after="240" w:line="276" w:lineRule="auto"/>
      </w:pPr>
      <w:bookmarkStart w:id="193" w:name="ref-Chow2008"/>
      <w:bookmarkEnd w:id="192"/>
      <w:r>
        <w:t xml:space="preserve">Chow, Alex T., Randy A. Dahlgren, Qian Zhang, and P. K. Wong. 2008. “Relationships between specific ultraviolet absorbance and trihalomethane precursors of different carbon sources.” </w:t>
      </w:r>
      <w:r>
        <w:rPr>
          <w:i/>
        </w:rPr>
        <w:t>Journal of Water Supply: Research and Technology - AQUA</w:t>
      </w:r>
      <w:r>
        <w:t xml:space="preserve"> 57 (7): 471–80. </w:t>
      </w:r>
      <w:hyperlink r:id="rId52">
        <w:r>
          <w:rPr>
            <w:rStyle w:val="Hyperlink"/>
          </w:rPr>
          <w:t>https://doi.org/10.2166/aqua.2008.064</w:t>
        </w:r>
      </w:hyperlink>
      <w:r>
        <w:t>.</w:t>
      </w:r>
    </w:p>
    <w:p w:rsidR="002C664B" w:rsidRDefault="002C664B" w:rsidP="002C664B">
      <w:pPr>
        <w:spacing w:after="240" w:line="276" w:lineRule="auto"/>
      </w:pPr>
      <w:bookmarkStart w:id="194" w:name="ref-Cory2011"/>
      <w:bookmarkEnd w:id="193"/>
      <w:r>
        <w:t xml:space="preserve">Cory, Rose M., Elizabeth W. Boyer, and Diane M. McKnight. 2011. “Spectral Methods to Advance Understanding of Dissolved Organic Carbon Dynamics in Forested Catchments.” In </w:t>
      </w:r>
      <w:r>
        <w:rPr>
          <w:i/>
        </w:rPr>
        <w:t>Forest Hydrology and Biogeochemistry, Synthesis of Past Research and Future Directions</w:t>
      </w:r>
      <w:r>
        <w:t xml:space="preserve">, 216:xxii, 740. Biswas 1970. Springer Netherlands. </w:t>
      </w:r>
      <w:hyperlink r:id="rId53">
        <w:r>
          <w:rPr>
            <w:rStyle w:val="Hyperlink"/>
          </w:rPr>
          <w:t>https://doi.org/10.1007/978-94-007-1363-5</w:t>
        </w:r>
      </w:hyperlink>
      <w:r>
        <w:t>.</w:t>
      </w:r>
    </w:p>
    <w:p w:rsidR="002C664B" w:rsidRDefault="002C664B" w:rsidP="002C664B">
      <w:pPr>
        <w:spacing w:after="240" w:line="276" w:lineRule="auto"/>
      </w:pPr>
      <w:bookmarkStart w:id="195" w:name="ref-CapitalRegionDistrict2017"/>
      <w:bookmarkEnd w:id="194"/>
      <w:r>
        <w:t xml:space="preserve">CRD. 2017. “Regional Water Supply 2017 Strategic Plan.” Victoria, B.C.: Capital Region District, Integrated Water Services. </w:t>
      </w:r>
      <w:hyperlink r:id="rId54">
        <w:r>
          <w:rPr>
            <w:rStyle w:val="Hyperlink"/>
          </w:rPr>
          <w:t>https://www.crd.bc.ca/project/past-capital-projects-and-initiatives/water-supply-plan</w:t>
        </w:r>
      </w:hyperlink>
      <w:r>
        <w:t>.</w:t>
      </w:r>
    </w:p>
    <w:p w:rsidR="002C664B" w:rsidRDefault="002C664B" w:rsidP="002C664B">
      <w:pPr>
        <w:spacing w:after="240" w:line="276" w:lineRule="auto"/>
      </w:pPr>
      <w:bookmarkStart w:id="196" w:name="ref-CRD2019"/>
      <w:bookmarkEnd w:id="195"/>
      <w:r>
        <w:lastRenderedPageBreak/>
        <w:t xml:space="preserve">———. 2019. “Leech Water Supply Area Restoration Update: Report to Regional Water Supply Commission (Wednesday, June 19, 2019).” Victoria, B.C.: Capital Regional District. </w:t>
      </w:r>
      <w:hyperlink r:id="rId55">
        <w:r>
          <w:rPr>
            <w:rStyle w:val="Hyperlink"/>
          </w:rPr>
          <w:t>https://doi.org/IWSS-297445977-5079</w:t>
        </w:r>
      </w:hyperlink>
      <w:r>
        <w:t>.</w:t>
      </w:r>
    </w:p>
    <w:p w:rsidR="002C664B" w:rsidRDefault="002C664B" w:rsidP="002C664B">
      <w:pPr>
        <w:spacing w:after="240" w:line="276" w:lineRule="auto"/>
      </w:pPr>
      <w:bookmarkStart w:id="197" w:name="ref-CRD2020"/>
      <w:bookmarkEnd w:id="196"/>
      <w:r>
        <w:t>———. 2020. “Unpublished weather station data, Greater Victoria Water Supply Area.” Victoria, B.C.: Capital Regional District, Watershed Protection Division, Integrated Water Services.</w:t>
      </w:r>
    </w:p>
    <w:p w:rsidR="002C664B" w:rsidRDefault="002C664B" w:rsidP="002C664B">
      <w:pPr>
        <w:spacing w:after="240" w:line="276" w:lineRule="auto"/>
      </w:pPr>
      <w:bookmarkStart w:id="198" w:name="ref-Creed2015"/>
      <w:bookmarkEnd w:id="197"/>
      <w:r>
        <w:t xml:space="preserve">Creed, IF Irena F, DM Diane M Mcknight, Brian A Pellerin, Mark B Green, Brian A Bergamaschi, George R Aiken, Douglas A Burns, et al. 2015. “The river as a chemostat : fresh perspectives on dissolved organic matter flowing down the river continuum.” </w:t>
      </w:r>
      <w:r>
        <w:rPr>
          <w:i/>
        </w:rPr>
        <w:t>Canadian Journal of Fisheries and Aquatic Sciences</w:t>
      </w:r>
      <w:r>
        <w:t xml:space="preserve"> 14 (April): 1–14. </w:t>
      </w:r>
      <w:hyperlink r:id="rId56">
        <w:r>
          <w:rPr>
            <w:rStyle w:val="Hyperlink"/>
          </w:rPr>
          <w:t>https://doi.org/10.1139/cjfas-2014-0400</w:t>
        </w:r>
      </w:hyperlink>
      <w:r>
        <w:t>.</w:t>
      </w:r>
    </w:p>
    <w:p w:rsidR="002C664B" w:rsidRDefault="002C664B" w:rsidP="002C664B">
      <w:pPr>
        <w:spacing w:after="240" w:line="276" w:lineRule="auto"/>
      </w:pPr>
      <w:bookmarkStart w:id="199" w:name="ref-MWH2014"/>
      <w:bookmarkEnd w:id="198"/>
      <w:r>
        <w:t xml:space="preserve">Critten, John C., Rhodes. Trussell, David. Hand, Kerry. Howe, and George. Tchobanoglous. 2012. </w:t>
      </w:r>
      <w:r>
        <w:rPr>
          <w:i/>
        </w:rPr>
        <w:t>MWH Water Treatment Principles and Design</w:t>
      </w:r>
      <w:r>
        <w:t xml:space="preserve">. 3rd ed. Hoboken, New Jersey: John Wiley &amp; Sons, Inc. </w:t>
      </w:r>
      <w:hyperlink r:id="rId57">
        <w:r>
          <w:rPr>
            <w:rStyle w:val="Hyperlink"/>
          </w:rPr>
          <w:t>https://doi.org/10.1016/B978-0-12-382092-1.00019-1</w:t>
        </w:r>
      </w:hyperlink>
      <w:r>
        <w:t>.</w:t>
      </w:r>
    </w:p>
    <w:p w:rsidR="002C664B" w:rsidRDefault="002C664B" w:rsidP="002C664B">
      <w:pPr>
        <w:spacing w:after="240" w:line="276" w:lineRule="auto"/>
      </w:pPr>
      <w:bookmarkStart w:id="200" w:name="ref-Delpla2016"/>
      <w:bookmarkEnd w:id="199"/>
      <w:r>
        <w:t xml:space="preserve">Delpla, Ianis, and Manuel J. Rodriguez. 2016. “Experimental disinfection by-product formation potential following rainfall events.” </w:t>
      </w:r>
      <w:r>
        <w:rPr>
          <w:i/>
        </w:rPr>
        <w:t>Water Research</w:t>
      </w:r>
      <w:r>
        <w:t xml:space="preserve"> 104: 340–48. </w:t>
      </w:r>
      <w:hyperlink r:id="rId58">
        <w:r>
          <w:rPr>
            <w:rStyle w:val="Hyperlink"/>
          </w:rPr>
          <w:t>https://doi.org/10.1016/j.watres.2016.08.031</w:t>
        </w:r>
      </w:hyperlink>
      <w:r>
        <w:t>.</w:t>
      </w:r>
    </w:p>
    <w:p w:rsidR="002C664B" w:rsidRDefault="002C664B" w:rsidP="002C664B">
      <w:pPr>
        <w:spacing w:after="240" w:line="276" w:lineRule="auto"/>
      </w:pPr>
      <w:bookmarkStart w:id="201" w:name="ref-Diehl2007"/>
      <w:bookmarkEnd w:id="200"/>
      <w:r>
        <w:t xml:space="preserve">Diehl, Timothy H. 2007. “A Modified Siphon Sampler for Shallow Water.” U.S. Department of the Interior, U.S. Geological Survey. </w:t>
      </w:r>
      <w:hyperlink r:id="rId59">
        <w:r>
          <w:rPr>
            <w:rStyle w:val="Hyperlink"/>
          </w:rPr>
          <w:t>https://pubs.er.usgs.gov/publication/sir20075282</w:t>
        </w:r>
      </w:hyperlink>
      <w:r>
        <w:t>.</w:t>
      </w:r>
    </w:p>
    <w:p w:rsidR="002C664B" w:rsidRDefault="002C664B" w:rsidP="002C664B">
      <w:pPr>
        <w:spacing w:after="240" w:line="276" w:lineRule="auto"/>
      </w:pPr>
      <w:bookmarkStart w:id="202" w:name="ref-Dudley2003"/>
      <w:bookmarkEnd w:id="201"/>
      <w:r>
        <w:t xml:space="preserve">Dudley, N, and S Stolton. 2003. “Running Pure: The importance of forest protected areas to drinking water.” World Bank / WWF Alliance for Forest Conservation; Sustainable Use. </w:t>
      </w:r>
      <w:hyperlink r:id="rId60" w:anchor="%7D1">
        <w:r>
          <w:rPr>
            <w:rStyle w:val="Hyperlink"/>
          </w:rPr>
          <w:t>http://scholar.google.com/scholar?hl=en{\&amp;}btnG=Search{\&amp;}q=intitle:Running+Pure{\#}1</w:t>
        </w:r>
      </w:hyperlink>
      <w:r>
        <w:t>.</w:t>
      </w:r>
    </w:p>
    <w:p w:rsidR="002C664B" w:rsidRDefault="002C664B" w:rsidP="002C664B">
      <w:pPr>
        <w:spacing w:after="240" w:line="276" w:lineRule="auto"/>
      </w:pPr>
      <w:bookmarkStart w:id="203" w:name="ref-Emelko2011"/>
      <w:bookmarkEnd w:id="202"/>
      <w:r>
        <w:t xml:space="preserve">Emelko, Monica B., Uldis Silins, Kevin D. Bladon, and Micheal Stone. 2011. “Implications of land disturbance on drinking water treatability in a changing climate: Demonstrating the need for " source water supply and protection" strategies.” </w:t>
      </w:r>
      <w:r>
        <w:rPr>
          <w:i/>
        </w:rPr>
        <w:t>Water Research</w:t>
      </w:r>
      <w:r>
        <w:t xml:space="preserve"> 45 (2): 461–72. </w:t>
      </w:r>
      <w:hyperlink r:id="rId61">
        <w:r>
          <w:rPr>
            <w:rStyle w:val="Hyperlink"/>
          </w:rPr>
          <w:t>https://doi.org/10.1016/j.watres.2010.08.051</w:t>
        </w:r>
      </w:hyperlink>
      <w:r>
        <w:t>.</w:t>
      </w:r>
    </w:p>
    <w:p w:rsidR="002C664B" w:rsidRDefault="002C664B" w:rsidP="002C664B">
      <w:pPr>
        <w:spacing w:after="240" w:line="276" w:lineRule="auto"/>
      </w:pPr>
      <w:bookmarkStart w:id="204" w:name="ref-Epps1994"/>
      <w:bookmarkEnd w:id="203"/>
      <w:r>
        <w:t>Epps, Deborah Norine. 1994. “Factors Affecting Disinfection By-Products from Surface Source Waters on Vancouver Island.” Master of Science, University of Victoria.</w:t>
      </w:r>
    </w:p>
    <w:p w:rsidR="002C664B" w:rsidRDefault="002C664B" w:rsidP="002C664B">
      <w:pPr>
        <w:spacing w:after="240" w:line="276" w:lineRule="auto"/>
      </w:pPr>
      <w:bookmarkStart w:id="205" w:name="ref-Evans1999"/>
      <w:bookmarkEnd w:id="204"/>
      <w:r>
        <w:t xml:space="preserve">Evans, C., T. D. Davies, and P. S. Murdoch. 1999. “Component flow processes at four streams in the Catskill Mountains, New York, analysed using episodic concentration/discharge relationship.” </w:t>
      </w:r>
      <w:r>
        <w:rPr>
          <w:i/>
        </w:rPr>
        <w:t>Hydrological Processes</w:t>
      </w:r>
      <w:r>
        <w:t xml:space="preserve"> 13 (4): 563–75. </w:t>
      </w:r>
      <w:hyperlink r:id="rId62">
        <w:r>
          <w:rPr>
            <w:rStyle w:val="Hyperlink"/>
          </w:rPr>
          <w:t>https://doi.org/10.1002/(SICI)1099-1085(199903)13:4&lt;563::AID-HYP711&gt;3.0.CO;2-N</w:t>
        </w:r>
      </w:hyperlink>
      <w:r>
        <w:t>.</w:t>
      </w:r>
    </w:p>
    <w:p w:rsidR="002C664B" w:rsidRDefault="002C664B" w:rsidP="002C664B">
      <w:pPr>
        <w:spacing w:after="240" w:line="276" w:lineRule="auto"/>
      </w:pPr>
      <w:bookmarkStart w:id="206" w:name="ref-Evans1998"/>
      <w:bookmarkEnd w:id="205"/>
      <w:r>
        <w:lastRenderedPageBreak/>
        <w:t xml:space="preserve">Evans, Christopher, and Trevor D. Davies. 1998. “Causes of concentration/discharge hysteresis and its potential as a tool for analysis of episode hydrochemistry.” </w:t>
      </w:r>
      <w:r>
        <w:rPr>
          <w:i/>
        </w:rPr>
        <w:t>Water Resources Research</w:t>
      </w:r>
      <w:r>
        <w:t xml:space="preserve"> 34 (1): 129–37. </w:t>
      </w:r>
      <w:hyperlink r:id="rId63">
        <w:r>
          <w:rPr>
            <w:rStyle w:val="Hyperlink"/>
          </w:rPr>
          <w:t>https://doi.org/10.1029/97WR01881</w:t>
        </w:r>
      </w:hyperlink>
      <w:r>
        <w:t>.</w:t>
      </w:r>
    </w:p>
    <w:p w:rsidR="002C664B" w:rsidRDefault="002C664B" w:rsidP="002C664B">
      <w:pPr>
        <w:spacing w:after="240" w:line="276" w:lineRule="auto"/>
      </w:pPr>
      <w:bookmarkStart w:id="207" w:name="ref-Feller2005"/>
      <w:bookmarkEnd w:id="206"/>
      <w:r>
        <w:t xml:space="preserve">Feller, Michael C. 2005. “Forest Harvesting and Streamwater Inorganic Chemistry in Western North America: a Review.” </w:t>
      </w:r>
      <w:r>
        <w:rPr>
          <w:i/>
        </w:rPr>
        <w:t>Journal of the American Water Resources Association</w:t>
      </w:r>
      <w:r>
        <w:t xml:space="preserve"> 41 (4): 785–811. </w:t>
      </w:r>
      <w:hyperlink r:id="rId64">
        <w:r>
          <w:rPr>
            <w:rStyle w:val="Hyperlink"/>
          </w:rPr>
          <w:t>https://doi.org/10.1111/j.1752-1688.2005.tb03771.x</w:t>
        </w:r>
      </w:hyperlink>
      <w:r>
        <w:t>.</w:t>
      </w:r>
    </w:p>
    <w:p w:rsidR="002C664B" w:rsidRDefault="002C664B" w:rsidP="002C664B">
      <w:pPr>
        <w:spacing w:after="240" w:line="276" w:lineRule="auto"/>
      </w:pPr>
      <w:bookmarkStart w:id="208" w:name="ref-Fellman2008"/>
      <w:bookmarkEnd w:id="207"/>
      <w:r>
        <w:t xml:space="preserve">Fellman, Jason B., David V. D’Amore, and Eran Hood. 2008. “An evaluation of freezing as a preservation technique for analyzing dissolved organic C, N and P in surface water samples.” </w:t>
      </w:r>
      <w:r>
        <w:rPr>
          <w:i/>
        </w:rPr>
        <w:t>Science of the Total Environment</w:t>
      </w:r>
      <w:r>
        <w:t xml:space="preserve"> 392 (2-3): 305–12. </w:t>
      </w:r>
      <w:hyperlink r:id="rId65">
        <w:r>
          <w:rPr>
            <w:rStyle w:val="Hyperlink"/>
          </w:rPr>
          <w:t>https://doi.org/10.1016/j.scitotenv.2007.11.027</w:t>
        </w:r>
      </w:hyperlink>
      <w:r>
        <w:t>.</w:t>
      </w:r>
    </w:p>
    <w:p w:rsidR="002C664B" w:rsidRDefault="002C664B" w:rsidP="002C664B">
      <w:pPr>
        <w:spacing w:after="240" w:line="276" w:lineRule="auto"/>
      </w:pPr>
      <w:bookmarkStart w:id="209" w:name="ref-SoilsCanada2018"/>
      <w:bookmarkEnd w:id="208"/>
      <w:r>
        <w:t xml:space="preserve">Government of Canada. 2018. “Soils of British Columbia.” </w:t>
      </w:r>
      <w:hyperlink r:id="rId66">
        <w:r>
          <w:rPr>
            <w:rStyle w:val="Hyperlink"/>
          </w:rPr>
          <w:t>http://sis.agr.gc.ca/cansis/soils/bc/soils.html</w:t>
        </w:r>
      </w:hyperlink>
      <w:r>
        <w:t>.</w:t>
      </w:r>
    </w:p>
    <w:p w:rsidR="002C664B" w:rsidRDefault="002C664B" w:rsidP="002C664B">
      <w:pPr>
        <w:spacing w:after="240" w:line="276" w:lineRule="auto"/>
      </w:pPr>
      <w:bookmarkStart w:id="210" w:name="ref-Graczyk2000"/>
      <w:bookmarkEnd w:id="209"/>
      <w:r>
        <w:t xml:space="preserve">Graczyk, David J., Dale M. Robertson, William J. Rose, and Jeffrey J. Steur. 2000. “Comparison of water-quality samples collected by siphon samplers and automatic samplers in Wisconsin.” Middleton, Dane County, Wisconsin: U.S. Department of the Interior U.S. Geological Survey. </w:t>
      </w:r>
      <w:hyperlink r:id="rId67">
        <w:r>
          <w:rPr>
            <w:rStyle w:val="Hyperlink"/>
          </w:rPr>
          <w:t>https://doi.org/10.3133/fs06700</w:t>
        </w:r>
      </w:hyperlink>
      <w:r>
        <w:t>.</w:t>
      </w:r>
    </w:p>
    <w:p w:rsidR="002C664B" w:rsidRDefault="002C664B" w:rsidP="002C664B">
      <w:pPr>
        <w:spacing w:after="240" w:line="276" w:lineRule="auto"/>
      </w:pPr>
      <w:bookmarkStart w:id="211" w:name="ref-Groome2003"/>
      <w:bookmarkEnd w:id="210"/>
      <w:r>
        <w:t xml:space="preserve">Groome, Wesley G, Derek J Thorkelson, Richard M Friedman, James K Mortensen, Daniel D Marshall, and Paul W. Layer. 2003. “Magmatic and tectonic history of the Leech River Complex, Vancouver Island, British Columbia: Evidence for ridge-trench intersection and accretion of the Crescent Terrane.” </w:t>
      </w:r>
      <w:r>
        <w:rPr>
          <w:i/>
        </w:rPr>
        <w:t>Geological Society of America Special Papers</w:t>
      </w:r>
      <w:r>
        <w:t xml:space="preserve"> 371: 327–53.</w:t>
      </w:r>
    </w:p>
    <w:p w:rsidR="002C664B" w:rsidRDefault="002C664B" w:rsidP="002C664B">
      <w:pPr>
        <w:spacing w:after="240" w:line="276" w:lineRule="auto"/>
      </w:pPr>
      <w:bookmarkStart w:id="212" w:name="ref-Harmel2003"/>
      <w:bookmarkEnd w:id="211"/>
      <w:r>
        <w:t xml:space="preserve">Harmel, R. D., K. W. King, and R. M. Slade. 2003. “Automated storm water sampling on small watersheds.” </w:t>
      </w:r>
      <w:r>
        <w:rPr>
          <w:i/>
        </w:rPr>
        <w:t>Applied Engineering in Agriculture</w:t>
      </w:r>
      <w:r>
        <w:t xml:space="preserve"> 19 (6): 667–74. </w:t>
      </w:r>
      <w:hyperlink r:id="rId68">
        <w:r>
          <w:rPr>
            <w:rStyle w:val="Hyperlink"/>
          </w:rPr>
          <w:t>https://doi.org/10.13031/2013.15662</w:t>
        </w:r>
      </w:hyperlink>
      <w:r>
        <w:t>.</w:t>
      </w:r>
    </w:p>
    <w:p w:rsidR="002C664B" w:rsidRDefault="002C664B" w:rsidP="002C664B">
      <w:pPr>
        <w:spacing w:after="240" w:line="276" w:lineRule="auto"/>
      </w:pPr>
      <w:bookmarkStart w:id="213" w:name="ref-HealthCanada2019"/>
      <w:bookmarkEnd w:id="212"/>
      <w:r>
        <w:t xml:space="preserve">Health Canada. 2019a. “Guidance on Natural Organic Matter in Drinking Water.” </w:t>
      </w:r>
      <w:hyperlink r:id="rId69">
        <w:r>
          <w:rPr>
            <w:rStyle w:val="Hyperlink"/>
          </w:rPr>
          <w:t>https://www.canada.ca/content/dam/hc-sc/documents/programs/consultation-organic-matter-drinking-water/NOM20190129-eng.pdf</w:t>
        </w:r>
      </w:hyperlink>
      <w:r>
        <w:t>.</w:t>
      </w:r>
    </w:p>
    <w:p w:rsidR="002C664B" w:rsidRDefault="002C664B" w:rsidP="002C664B">
      <w:pPr>
        <w:spacing w:after="240" w:line="276" w:lineRule="auto"/>
      </w:pPr>
      <w:bookmarkStart w:id="214" w:name="ref-HealthCanada2019a"/>
      <w:bookmarkEnd w:id="213"/>
      <w:r>
        <w:t xml:space="preserve">———. 2019b. “Guidelines for Canadian Drinking Water Quality – Summary Table.” Ottawa, Ontario: Water; Air Quality Bureau, Healthy Environments; Consumer Safety Branch. </w:t>
      </w:r>
      <w:hyperlink r:id="rId70">
        <w:r>
          <w:rPr>
            <w:rStyle w:val="Hyperlink"/>
          </w:rPr>
          <w:t>https://www.canada.ca/content/dam/hc-sc/migration/hc-sc/ewh-semt/alt{\_}formats/pdf/pubs/water-eau/sum{\_}guide-res{\_}recom/summary-table-August-15-2019-eng.pdf</w:t>
        </w:r>
      </w:hyperlink>
      <w:r>
        <w:t>.</w:t>
      </w:r>
    </w:p>
    <w:p w:rsidR="002C664B" w:rsidRDefault="002C664B" w:rsidP="002C664B">
      <w:pPr>
        <w:spacing w:after="240" w:line="276" w:lineRule="auto"/>
      </w:pPr>
      <w:bookmarkStart w:id="215" w:name="ref-HealthCanada2006"/>
      <w:bookmarkEnd w:id="214"/>
      <w:r>
        <w:lastRenderedPageBreak/>
        <w:t xml:space="preserve">HealthCanada. 2006. “Drinking Water Chlorination.” </w:t>
      </w:r>
      <w:hyperlink r:id="rId71">
        <w:r>
          <w:rPr>
            <w:rStyle w:val="Hyperlink"/>
          </w:rPr>
          <w:t>https://www.canada.ca/en/health-canada/services/healthy-living/your-health/environment/drinking-water-chlorination.html</w:t>
        </w:r>
      </w:hyperlink>
      <w:r>
        <w:t>.</w:t>
      </w:r>
    </w:p>
    <w:p w:rsidR="002C664B" w:rsidRDefault="002C664B" w:rsidP="002C664B">
      <w:pPr>
        <w:spacing w:after="240" w:line="276" w:lineRule="auto"/>
      </w:pPr>
      <w:bookmarkStart w:id="216" w:name="ref-HealthLinkBC2018"/>
      <w:bookmarkEnd w:id="215"/>
      <w:r>
        <w:t xml:space="preserve">HealthLinkBC. 2018. “Drinking Water Chlorination Facts.” </w:t>
      </w:r>
      <w:hyperlink r:id="rId72">
        <w:r>
          <w:rPr>
            <w:rStyle w:val="Hyperlink"/>
          </w:rPr>
          <w:t>https://www.healthlinkbc.ca/healthlinkbc-files/drinking-water-chlorination</w:t>
        </w:r>
      </w:hyperlink>
      <w:r>
        <w:t>.</w:t>
      </w:r>
    </w:p>
    <w:p w:rsidR="002C664B" w:rsidRDefault="002C664B" w:rsidP="002C664B">
      <w:pPr>
        <w:spacing w:after="240" w:line="276" w:lineRule="auto"/>
      </w:pPr>
      <w:bookmarkStart w:id="217" w:name="ref-Helms2008"/>
      <w:bookmarkEnd w:id="216"/>
      <w:r>
        <w:t xml:space="preserve">Helms, John R, Avon Stubbins, Jason D Ritchie, Elizabeth C Minor, and Kenneth Mopper. 2008. “Absorption Spectral Slopes and Slope Ratios as Indicators of Molecular Weight, Source, and Photobleaching of Chromophoric Dissolved Organic Matter.” </w:t>
      </w:r>
      <w:r>
        <w:rPr>
          <w:i/>
        </w:rPr>
        <w:t>Limnology and Oceanography</w:t>
      </w:r>
      <w:r>
        <w:t xml:space="preserve"> 53 (3): 955–69. </w:t>
      </w:r>
      <w:hyperlink r:id="rId73">
        <w:r>
          <w:rPr>
            <w:rStyle w:val="Hyperlink"/>
          </w:rPr>
          <w:t>https://www.jstor.org/stable/40058211</w:t>
        </w:r>
      </w:hyperlink>
      <w:r>
        <w:t>.</w:t>
      </w:r>
    </w:p>
    <w:p w:rsidR="002C664B" w:rsidRDefault="002C664B" w:rsidP="002C664B">
      <w:pPr>
        <w:spacing w:after="240" w:line="276" w:lineRule="auto"/>
      </w:pPr>
      <w:bookmarkStart w:id="218" w:name="ref-Hood2006"/>
      <w:bookmarkEnd w:id="217"/>
      <w:r>
        <w:t xml:space="preserve">Hood, Eran, Michael N. Gooseff, and Sherri L. Johnson. 2006. “Changes in the character of stream water dissolved organic carbon during flushing in three small watersheds, Oregon.” </w:t>
      </w:r>
      <w:r>
        <w:rPr>
          <w:i/>
        </w:rPr>
        <w:t>Journal of Geophysical Research: Biogeosciences</w:t>
      </w:r>
      <w:r>
        <w:t xml:space="preserve"> 111 (1): 1–8. </w:t>
      </w:r>
      <w:hyperlink r:id="rId74">
        <w:r>
          <w:rPr>
            <w:rStyle w:val="Hyperlink"/>
          </w:rPr>
          <w:t>https://doi.org/10.1029/2005JG000082</w:t>
        </w:r>
      </w:hyperlink>
      <w:r>
        <w:t>.</w:t>
      </w:r>
    </w:p>
    <w:p w:rsidR="002C664B" w:rsidRDefault="002C664B" w:rsidP="002C664B">
      <w:pPr>
        <w:spacing w:after="240" w:line="276" w:lineRule="auto"/>
      </w:pPr>
      <w:bookmarkStart w:id="219" w:name="ref-Jacangelo1995"/>
      <w:bookmarkEnd w:id="218"/>
      <w:r>
        <w:t xml:space="preserve">Jacangelo, Joseph G., Jack DeMarco, Douglas M. Owen, and Stephen J. Randtke. 1995. “Selected processes for removing NOM: An overview.” </w:t>
      </w:r>
      <w:r>
        <w:rPr>
          <w:i/>
        </w:rPr>
        <w:t>Journal / American Water Works Association</w:t>
      </w:r>
      <w:r>
        <w:t xml:space="preserve"> 87 (1): 64–77. </w:t>
      </w:r>
      <w:hyperlink r:id="rId75">
        <w:r>
          <w:rPr>
            <w:rStyle w:val="Hyperlink"/>
          </w:rPr>
          <w:t>https://doi.org/10.1002/j.1551-8833.1995.tb06302.x</w:t>
        </w:r>
      </w:hyperlink>
      <w:r>
        <w:t>.</w:t>
      </w:r>
    </w:p>
    <w:p w:rsidR="002C664B" w:rsidRDefault="002C664B" w:rsidP="002C664B">
      <w:pPr>
        <w:spacing w:after="240" w:line="276" w:lineRule="auto"/>
      </w:pPr>
      <w:bookmarkStart w:id="220" w:name="ref-JimenezCisneros2014"/>
      <w:bookmarkEnd w:id="219"/>
      <w:r>
        <w:t xml:space="preserve">Jiménez Cisneros, Blanca E., Taikan Oki, Nigel W. Arnell, Gerardo Benito, J. Graham Cogley, Petra Döll, Tong Jiang, Shadrack S. Mwakalila, Zbigniew Kundzewicz, and Asako Nishijima. 2014. “Freshwater resources.” Contribution of Working Group II to the Fifth Assessment Report of the Intergovernmental Panel on Climate Change. </w:t>
      </w:r>
      <w:hyperlink r:id="rId76">
        <w:r>
          <w:rPr>
            <w:rStyle w:val="Hyperlink"/>
          </w:rPr>
          <w:t>https://doi.org/10.1017/CBO9781107415379.008</w:t>
        </w:r>
      </w:hyperlink>
      <w:r>
        <w:t>.</w:t>
      </w:r>
    </w:p>
    <w:p w:rsidR="002C664B" w:rsidRDefault="002C664B" w:rsidP="002C664B">
      <w:pPr>
        <w:spacing w:after="240" w:line="276" w:lineRule="auto"/>
      </w:pPr>
      <w:bookmarkStart w:id="221" w:name="ref-Johnson1997"/>
      <w:bookmarkEnd w:id="220"/>
      <w:r>
        <w:t xml:space="preserve">Johnson, Lucinda, Carl Richards, George Host, and John Arthur. 1997. “Landscape influences on water chemistry in Midwestern stream ecosystems.” </w:t>
      </w:r>
      <w:r>
        <w:rPr>
          <w:i/>
        </w:rPr>
        <w:t>Freshwater Biology</w:t>
      </w:r>
      <w:r>
        <w:t xml:space="preserve"> 37: 193–208. </w:t>
      </w:r>
      <w:hyperlink r:id="rId77">
        <w:r>
          <w:rPr>
            <w:rStyle w:val="Hyperlink"/>
          </w:rPr>
          <w:t>https://doi.org/doi:10.1046/j.1365-2427.1997.d01-539.x</w:t>
        </w:r>
      </w:hyperlink>
      <w:r>
        <w:t>.</w:t>
      </w:r>
    </w:p>
    <w:p w:rsidR="002C664B" w:rsidRDefault="002C664B" w:rsidP="002C664B">
      <w:pPr>
        <w:spacing w:after="240" w:line="276" w:lineRule="auto"/>
      </w:pPr>
      <w:bookmarkStart w:id="222" w:name="ref-Kalbitz2000"/>
      <w:bookmarkEnd w:id="221"/>
      <w:r>
        <w:t xml:space="preserve">Kalbitz, K., S. Solinger, J. H. Park, B. Michalzik, and E. Matzner. 2000. “Controls on the dynamics dissolved organic matter in soils: A review.” </w:t>
      </w:r>
      <w:r>
        <w:rPr>
          <w:i/>
        </w:rPr>
        <w:t>Soil Science</w:t>
      </w:r>
      <w:r>
        <w:t xml:space="preserve"> 165 (4): 277–304. </w:t>
      </w:r>
      <w:hyperlink r:id="rId78">
        <w:r>
          <w:rPr>
            <w:rStyle w:val="Hyperlink"/>
          </w:rPr>
          <w:t>https://doi.org/10.1097/00010694-200004000-00001</w:t>
        </w:r>
      </w:hyperlink>
      <w:r>
        <w:t>.</w:t>
      </w:r>
    </w:p>
    <w:p w:rsidR="002C664B" w:rsidRDefault="002C664B" w:rsidP="002C664B">
      <w:pPr>
        <w:spacing w:after="240" w:line="276" w:lineRule="auto"/>
      </w:pPr>
      <w:bookmarkStart w:id="223" w:name="ref-Karanfil2003"/>
      <w:bookmarkEnd w:id="222"/>
      <w:r>
        <w:t xml:space="preserve">Karanfil, Tanju, Ilke Erdogan, and Mark A. Schlautman. 2003. “Selecting filter membranes for measuring DOC and UV₂₅₄.” </w:t>
      </w:r>
      <w:r>
        <w:rPr>
          <w:i/>
        </w:rPr>
        <w:t>American Water Works Association</w:t>
      </w:r>
      <w:r>
        <w:t xml:space="preserve"> 95 (3): 86–100. </w:t>
      </w:r>
      <w:hyperlink r:id="rId79">
        <w:r>
          <w:rPr>
            <w:rStyle w:val="Hyperlink"/>
          </w:rPr>
          <w:t>https://www.jstor.org/stable/41311011</w:t>
        </w:r>
      </w:hyperlink>
      <w:r>
        <w:t>.</w:t>
      </w:r>
    </w:p>
    <w:p w:rsidR="002C664B" w:rsidRDefault="002C664B" w:rsidP="002C664B">
      <w:pPr>
        <w:spacing w:after="240" w:line="276" w:lineRule="auto"/>
      </w:pPr>
      <w:bookmarkStart w:id="224" w:name="ref-Karanfil2002"/>
      <w:bookmarkEnd w:id="223"/>
      <w:r>
        <w:t xml:space="preserve">Karanfil, Tanju, Mark A. Schlautman, and Ilke Erdogan. 2002. “Survey of DOC and UV measurement practices with implications for SUVA determination.” </w:t>
      </w:r>
      <w:r>
        <w:rPr>
          <w:i/>
        </w:rPr>
        <w:t>Journal / American Water Works Association</w:t>
      </w:r>
      <w:r>
        <w:t xml:space="preserve"> 94 (12): 68–80. </w:t>
      </w:r>
      <w:hyperlink r:id="rId80">
        <w:r>
          <w:rPr>
            <w:rStyle w:val="Hyperlink"/>
          </w:rPr>
          <w:t>https://doi.org/10.1002/j.1551-8833.2002.tb10250.x</w:t>
        </w:r>
      </w:hyperlink>
      <w:r>
        <w:t>.</w:t>
      </w:r>
    </w:p>
    <w:p w:rsidR="002C664B" w:rsidRDefault="002C664B" w:rsidP="002C664B">
      <w:pPr>
        <w:spacing w:after="240" w:line="276" w:lineRule="auto"/>
      </w:pPr>
      <w:bookmarkStart w:id="225" w:name="ref-Kellerman2018"/>
      <w:bookmarkEnd w:id="224"/>
      <w:r>
        <w:lastRenderedPageBreak/>
        <w:t xml:space="preserve">Kellerman, Anne M., François Guillemette, David C. Podgorski, George R. Aiken, Kenna D. Butler, and Robert G. M. Spencer. 2018. “Unifying Concepts Linking Dissolved Organic Matter Composition to Persistence in Aquatic Ecosystems.” </w:t>
      </w:r>
      <w:r>
        <w:rPr>
          <w:i/>
        </w:rPr>
        <w:t>Environmental Science and Technology</w:t>
      </w:r>
      <w:r>
        <w:t xml:space="preserve"> 52 (5): 2538–48. </w:t>
      </w:r>
      <w:hyperlink r:id="rId81">
        <w:r>
          <w:rPr>
            <w:rStyle w:val="Hyperlink"/>
          </w:rPr>
          <w:t>https://doi.org/10.1021/acs.est.7b05513</w:t>
        </w:r>
      </w:hyperlink>
      <w:r>
        <w:t>.</w:t>
      </w:r>
    </w:p>
    <w:p w:rsidR="002C664B" w:rsidRDefault="002C664B" w:rsidP="002C664B">
      <w:pPr>
        <w:spacing w:after="240" w:line="276" w:lineRule="auto"/>
      </w:pPr>
      <w:bookmarkStart w:id="226" w:name="ref-Kiewiet2020"/>
      <w:bookmarkEnd w:id="225"/>
      <w:r>
        <w:t xml:space="preserve">Kiewiet, Leonie, Ilja Van Meerveld, Manfred Stähli, and Jan Seibert. 2020. “Do stream water solute concentrations reflect when connectivity occurs in a small, pre-Alpine headwater catchment?” </w:t>
      </w:r>
      <w:r>
        <w:rPr>
          <w:i/>
        </w:rPr>
        <w:t>Hydrology and Earth System Sciences</w:t>
      </w:r>
      <w:r>
        <w:t xml:space="preserve"> 24 (7): 3381–98. </w:t>
      </w:r>
      <w:hyperlink r:id="rId82">
        <w:r>
          <w:rPr>
            <w:rStyle w:val="Hyperlink"/>
          </w:rPr>
          <w:t>https://doi.org/10.5194/hess-24-3381-2020</w:t>
        </w:r>
      </w:hyperlink>
      <w:r>
        <w:t>.</w:t>
      </w:r>
    </w:p>
    <w:p w:rsidR="002C664B" w:rsidRDefault="002C664B" w:rsidP="002C664B">
      <w:pPr>
        <w:spacing w:after="240" w:line="276" w:lineRule="auto"/>
      </w:pPr>
      <w:bookmarkStart w:id="227" w:name="ref-Kirchner2006"/>
      <w:bookmarkEnd w:id="226"/>
      <w:r>
        <w:t xml:space="preserve">Kirchner, James W. 2006. “Getting the right answers for the right reasons: Linking measurements, analyses, and models to advance the science of hydrology.” </w:t>
      </w:r>
      <w:r>
        <w:rPr>
          <w:i/>
        </w:rPr>
        <w:t>Water Resources Research</w:t>
      </w:r>
      <w:r>
        <w:t xml:space="preserve"> 42 (3): 1–5. </w:t>
      </w:r>
      <w:hyperlink r:id="rId83">
        <w:r>
          <w:rPr>
            <w:rStyle w:val="Hyperlink"/>
          </w:rPr>
          <w:t>https://doi.org/10.1029/2005WR004362</w:t>
        </w:r>
      </w:hyperlink>
      <w:r>
        <w:t>.</w:t>
      </w:r>
    </w:p>
    <w:p w:rsidR="002C664B" w:rsidRDefault="002C664B" w:rsidP="002C664B">
      <w:pPr>
        <w:spacing w:after="240" w:line="276" w:lineRule="auto"/>
      </w:pPr>
      <w:bookmarkStart w:id="228" w:name="ref-Lambert2014"/>
      <w:bookmarkEnd w:id="227"/>
      <w:r>
        <w:t xml:space="preserve">Lambert, T., A. C. Pierson-Wickmann, G. Gruau, A. Jaffrezic, P. Petitjean, J. N. Thibault, and L. Jeanneau. 2014. “DOC sources and DOC transport pathways in a small headwater catchment as revealed by carbon isotope fluctuation during storm events.” </w:t>
      </w:r>
      <w:r>
        <w:rPr>
          <w:i/>
        </w:rPr>
        <w:t>Biogeosciences</w:t>
      </w:r>
      <w:r>
        <w:t xml:space="preserve"> 11 (11): 3043–56. </w:t>
      </w:r>
      <w:hyperlink r:id="rId84">
        <w:r>
          <w:rPr>
            <w:rStyle w:val="Hyperlink"/>
          </w:rPr>
          <w:t>https://doi.org/10.5194/bg-11-3043-2014</w:t>
        </w:r>
      </w:hyperlink>
      <w:r>
        <w:t>.</w:t>
      </w:r>
    </w:p>
    <w:p w:rsidR="002C664B" w:rsidRDefault="002C664B" w:rsidP="002C664B">
      <w:pPr>
        <w:spacing w:after="240" w:line="276" w:lineRule="auto"/>
      </w:pPr>
      <w:bookmarkStart w:id="229" w:name="ref-Laudon2013"/>
      <w:bookmarkEnd w:id="228"/>
      <w:r>
        <w:t xml:space="preserve">Laudon, Hjalmar, Doerthe Tetzlaff, Chris Soulsby, Sean Carey, Jan Seibert, Jim Buttle, Jamie Shanley, Jeffrey J. Mcdonnell, and Kevin Mcguire. 2013. “Change in winter climate will affect dissolved organic carbon and water fluxes in mid-to-high latitude catchments.” </w:t>
      </w:r>
      <w:r>
        <w:rPr>
          <w:i/>
        </w:rPr>
        <w:t>Hydrological Processes</w:t>
      </w:r>
      <w:r>
        <w:t xml:space="preserve"> 27 (5): 700–709. </w:t>
      </w:r>
      <w:hyperlink r:id="rId85">
        <w:r>
          <w:rPr>
            <w:rStyle w:val="Hyperlink"/>
          </w:rPr>
          <w:t>https://doi.org/10.1002/hyp.9686</w:t>
        </w:r>
      </w:hyperlink>
      <w:r>
        <w:t>.</w:t>
      </w:r>
    </w:p>
    <w:p w:rsidR="002C664B" w:rsidRDefault="002C664B" w:rsidP="002C664B">
      <w:pPr>
        <w:spacing w:after="240" w:line="276" w:lineRule="auto"/>
      </w:pPr>
      <w:bookmarkStart w:id="230" w:name="ref-LaZerte1991"/>
      <w:bookmarkEnd w:id="229"/>
      <w:r>
        <w:t xml:space="preserve">LaZerte, Bruce. 1991. “Metal transport and retention: the role of dissolved organic carbon.” December. Ontario: Dorset Research Centre, for Ontario Ministry of the Environment. </w:t>
      </w:r>
      <w:hyperlink r:id="rId86">
        <w:r>
          <w:rPr>
            <w:rStyle w:val="Hyperlink"/>
          </w:rPr>
          <w:t>https://archive.org/details/metaltransportre00lazeuoft/mode/2up</w:t>
        </w:r>
      </w:hyperlink>
      <w:r>
        <w:t>.</w:t>
      </w:r>
    </w:p>
    <w:p w:rsidR="002C664B" w:rsidRDefault="002C664B" w:rsidP="002C664B">
      <w:pPr>
        <w:spacing w:after="240" w:line="276" w:lineRule="auto"/>
      </w:pPr>
      <w:bookmarkStart w:id="231" w:name="ref-Levine2016"/>
      <w:bookmarkEnd w:id="230"/>
      <w:r>
        <w:t xml:space="preserve">Levine, Audrey D., Y. Jeffrey Yang, and James A. Goodrich. 2016. “Enhancing climate adaptation capacity for drinking water treatment facilities.” </w:t>
      </w:r>
      <w:r>
        <w:rPr>
          <w:i/>
        </w:rPr>
        <w:t>Journal of Water and Climate Change</w:t>
      </w:r>
      <w:r>
        <w:t xml:space="preserve"> 7 (3): 485–97. </w:t>
      </w:r>
      <w:hyperlink r:id="rId87">
        <w:r>
          <w:rPr>
            <w:rStyle w:val="Hyperlink"/>
          </w:rPr>
          <w:t>https://doi.org/10.2166/wcc.2016.011</w:t>
        </w:r>
      </w:hyperlink>
      <w:r>
        <w:t>.</w:t>
      </w:r>
    </w:p>
    <w:p w:rsidR="002C664B" w:rsidRDefault="002C664B" w:rsidP="002C664B">
      <w:pPr>
        <w:spacing w:after="240" w:line="276" w:lineRule="auto"/>
      </w:pPr>
      <w:bookmarkStart w:id="232" w:name="ref-Li2014"/>
      <w:bookmarkEnd w:id="231"/>
      <w:r>
        <w:t xml:space="preserve">Li, Angzhen, Xu Zhao, Ran Mao, Huijuan Liu, and Jiuhui Qu. 2014. “Characterization of dissolved organic matter from surface waters with low to high dissolved organic carbon and the related disinfection byproduct formation potential.” </w:t>
      </w:r>
      <w:r>
        <w:rPr>
          <w:i/>
        </w:rPr>
        <w:t>Journal of Hazardous Materials</w:t>
      </w:r>
      <w:r>
        <w:t xml:space="preserve"> 271: 228–35. </w:t>
      </w:r>
      <w:hyperlink r:id="rId88">
        <w:r>
          <w:rPr>
            <w:rStyle w:val="Hyperlink"/>
          </w:rPr>
          <w:t>https://doi.org/10.1016/j.jhazmat.2014.02.009</w:t>
        </w:r>
      </w:hyperlink>
      <w:r>
        <w:t>.</w:t>
      </w:r>
    </w:p>
    <w:p w:rsidR="002C664B" w:rsidRDefault="002C664B" w:rsidP="002C664B">
      <w:pPr>
        <w:spacing w:after="240" w:line="276" w:lineRule="auto"/>
      </w:pPr>
      <w:bookmarkStart w:id="233" w:name="ref-Liaw2018"/>
      <w:bookmarkEnd w:id="232"/>
      <w:r>
        <w:t xml:space="preserve">Liaw, Andy, and Matthew Wiener. 2018. “randomForest: Breiman and Cutler’s Random Forests for Classification and Regression.” CRAN. </w:t>
      </w:r>
      <w:hyperlink r:id="rId89">
        <w:r>
          <w:rPr>
            <w:rStyle w:val="Hyperlink"/>
          </w:rPr>
          <w:t>https://doi.org/10.1023/A:1010933404324</w:t>
        </w:r>
      </w:hyperlink>
      <w:r>
        <w:t>.</w:t>
      </w:r>
    </w:p>
    <w:p w:rsidR="002C664B" w:rsidRDefault="002C664B" w:rsidP="002C664B">
      <w:pPr>
        <w:spacing w:after="240" w:line="276" w:lineRule="auto"/>
      </w:pPr>
      <w:bookmarkStart w:id="234" w:name="ref-Mackay2012"/>
      <w:bookmarkEnd w:id="233"/>
      <w:r>
        <w:lastRenderedPageBreak/>
        <w:t xml:space="preserve">Mackay, A. K., and M. P. Taylor. 2012. “Event-based water quality sampling method for application in remote rivers.” </w:t>
      </w:r>
      <w:r>
        <w:rPr>
          <w:i/>
        </w:rPr>
        <w:t>River Research and Applications</w:t>
      </w:r>
      <w:r>
        <w:t xml:space="preserve"> 28 (8): 1105–12. </w:t>
      </w:r>
      <w:hyperlink r:id="rId90">
        <w:r>
          <w:rPr>
            <w:rStyle w:val="Hyperlink"/>
          </w:rPr>
          <w:t>https://doi.org/10.1002/rra.1504</w:t>
        </w:r>
      </w:hyperlink>
      <w:r>
        <w:t>.</w:t>
      </w:r>
    </w:p>
    <w:p w:rsidR="002C664B" w:rsidRDefault="002C664B" w:rsidP="002C664B">
      <w:pPr>
        <w:spacing w:after="240" w:line="276" w:lineRule="auto"/>
      </w:pPr>
      <w:bookmarkStart w:id="235" w:name="ref-Matilainen2011"/>
      <w:bookmarkEnd w:id="234"/>
      <w:r>
        <w:t xml:space="preserve">Matilainen, Anu, Egil T. Gjessing, Tanja Lahtinen, Leif Hed, Amit Bhatnagar, and Mika Sillanpää. 2011. “An overview of the methods used in the characterisation of natural organic matter (NOM) in relation to drinking water treatment.” </w:t>
      </w:r>
      <w:r>
        <w:rPr>
          <w:i/>
        </w:rPr>
        <w:t>Chemosphere</w:t>
      </w:r>
      <w:r>
        <w:t xml:space="preserve"> 83 (11): 1431–42. </w:t>
      </w:r>
      <w:hyperlink r:id="rId91">
        <w:r>
          <w:rPr>
            <w:rStyle w:val="Hyperlink"/>
          </w:rPr>
          <w:t>https://doi.org/10.1016/j.chemosphere.2011.01.018</w:t>
        </w:r>
      </w:hyperlink>
      <w:r>
        <w:t>.</w:t>
      </w:r>
    </w:p>
    <w:p w:rsidR="002C664B" w:rsidRDefault="002C664B" w:rsidP="002C664B">
      <w:pPr>
        <w:spacing w:after="240" w:line="276" w:lineRule="auto"/>
      </w:pPr>
      <w:bookmarkStart w:id="236" w:name="ref-Matilainen2010"/>
      <w:bookmarkEnd w:id="235"/>
      <w:r>
        <w:t xml:space="preserve">Matilainen, Anu, Mikko Vepsäläinen, and Mika Sillanpää. 2010. “Natural organic matter removal by coagulation during drinking water treatment: A review.” </w:t>
      </w:r>
      <w:r>
        <w:rPr>
          <w:i/>
        </w:rPr>
        <w:t>Advances in Colloid and Interface Science</w:t>
      </w:r>
      <w:r>
        <w:t xml:space="preserve"> 159 (2): 189–97. </w:t>
      </w:r>
      <w:hyperlink r:id="rId92">
        <w:r>
          <w:rPr>
            <w:rStyle w:val="Hyperlink"/>
          </w:rPr>
          <w:t>https://doi.org/10.1016/j.cis.2010.06.007</w:t>
        </w:r>
      </w:hyperlink>
      <w:r>
        <w:t>.</w:t>
      </w:r>
    </w:p>
    <w:p w:rsidR="002C664B" w:rsidRDefault="002C664B" w:rsidP="002C664B">
      <w:pPr>
        <w:spacing w:after="240" w:line="276" w:lineRule="auto"/>
      </w:pPr>
      <w:bookmarkStart w:id="237" w:name="ref-McGuire2010"/>
      <w:bookmarkEnd w:id="236"/>
      <w:r>
        <w:t xml:space="preserve">McGuire, Kevin J., and Jeffrey J. McDonnell. 2010. “Hydrological connectivity of hillslopes and streams: Characteristic time scales and nonlinearities.” </w:t>
      </w:r>
      <w:r>
        <w:rPr>
          <w:i/>
        </w:rPr>
        <w:t>Water Resources Research</w:t>
      </w:r>
      <w:r>
        <w:t xml:space="preserve"> 46 (10): 1–18. </w:t>
      </w:r>
      <w:hyperlink r:id="rId93">
        <w:r>
          <w:rPr>
            <w:rStyle w:val="Hyperlink"/>
          </w:rPr>
          <w:t>https://doi.org/10.1029/2010WR009341</w:t>
        </w:r>
      </w:hyperlink>
      <w:r>
        <w:t>.</w:t>
      </w:r>
    </w:p>
    <w:p w:rsidR="002C664B" w:rsidRDefault="002C664B" w:rsidP="002C664B">
      <w:pPr>
        <w:spacing w:after="240" w:line="276" w:lineRule="auto"/>
      </w:pPr>
      <w:bookmarkStart w:id="238" w:name="ref-McMillan2018"/>
      <w:bookmarkEnd w:id="237"/>
      <w:r>
        <w:t xml:space="preserve">McMillan, Sara K., Henry F. Wilson, Christina L. Tague, Daniel M. Hanes, Shreeram Inamdar, Diana L. Karwan, Terry Loecke, Jonathan Morrison, Sheila F. Murphy, and Philippe Vidon. 2018. “Before the storm: antecedent conditions as regulators of hydrologic and biogeochemical response to extreme climate events.” </w:t>
      </w:r>
      <w:r>
        <w:rPr>
          <w:i/>
        </w:rPr>
        <w:t>Biogeochemistry</w:t>
      </w:r>
      <w:r>
        <w:t xml:space="preserve"> 141 (3): 487–501. </w:t>
      </w:r>
      <w:hyperlink r:id="rId94">
        <w:r>
          <w:rPr>
            <w:rStyle w:val="Hyperlink"/>
          </w:rPr>
          <w:t>https://doi.org/10.1007/s10533-018-0482-6</w:t>
        </w:r>
      </w:hyperlink>
      <w:r>
        <w:t>.</w:t>
      </w:r>
    </w:p>
    <w:p w:rsidR="002C664B" w:rsidRDefault="002C664B" w:rsidP="002C664B">
      <w:pPr>
        <w:spacing w:after="240" w:line="276" w:lineRule="auto"/>
      </w:pPr>
      <w:bookmarkStart w:id="239" w:name="ref-Meyer1983"/>
      <w:bookmarkEnd w:id="238"/>
      <w:r>
        <w:t xml:space="preserve">Meyer, Judy L., and Cathy M . Tate. 1983. “The Effects of Watershed Disturbance on Dissolved Organic Carbon Dynamics of a Stream.” </w:t>
      </w:r>
      <w:r>
        <w:rPr>
          <w:i/>
        </w:rPr>
        <w:t>Ecology</w:t>
      </w:r>
      <w:r>
        <w:t xml:space="preserve"> 64 (1): 33–44. </w:t>
      </w:r>
      <w:hyperlink r:id="rId95">
        <w:r>
          <w:rPr>
            <w:rStyle w:val="Hyperlink"/>
          </w:rPr>
          <w:t>https://www.jstor.org/stable/1937326</w:t>
        </w:r>
      </w:hyperlink>
      <w:r>
        <w:t>.</w:t>
      </w:r>
    </w:p>
    <w:p w:rsidR="002C664B" w:rsidRDefault="002C664B" w:rsidP="002C664B">
      <w:pPr>
        <w:spacing w:after="240" w:line="276" w:lineRule="auto"/>
      </w:pPr>
      <w:bookmarkStart w:id="240" w:name="ref-Mistick2019"/>
      <w:bookmarkEnd w:id="239"/>
      <w:r>
        <w:t xml:space="preserve">Mistick, Emily. 2019. “Forest harvest and water treatability : analysis of dissolved organic carbon in headwater streams of contrasting forest harvest history during base flow and storm flow.” Master of Science Thesis, University of British Columbia. </w:t>
      </w:r>
      <w:hyperlink r:id="rId96">
        <w:r>
          <w:rPr>
            <w:rStyle w:val="Hyperlink"/>
          </w:rPr>
          <w:t>https://doi.org/10.14288/1.0387350</w:t>
        </w:r>
      </w:hyperlink>
      <w:r>
        <w:t>.</w:t>
      </w:r>
    </w:p>
    <w:p w:rsidR="002C664B" w:rsidRDefault="002C664B" w:rsidP="002C664B">
      <w:pPr>
        <w:spacing w:after="240" w:line="276" w:lineRule="auto"/>
      </w:pPr>
      <w:bookmarkStart w:id="241" w:name="ref-Mosher2015"/>
      <w:bookmarkEnd w:id="240"/>
      <w:r>
        <w:t xml:space="preserve">Mosher, Jennifer J., Louis A. Kaplan, David C. Podgorski, Amy M. McKenna, and Alan G. Marshall. 2015. “Longitudinal shifts in dissolved organic matter chemogeography and chemodiversity within headwater streams: a river continuum reprise.” </w:t>
      </w:r>
      <w:r>
        <w:rPr>
          <w:i/>
        </w:rPr>
        <w:t>Biogeochemistry</w:t>
      </w:r>
      <w:r>
        <w:t xml:space="preserve"> 124 (1-3): 371–85. </w:t>
      </w:r>
      <w:hyperlink r:id="rId97">
        <w:r>
          <w:rPr>
            <w:rStyle w:val="Hyperlink"/>
          </w:rPr>
          <w:t>https://doi.org/10.1007/s10533-015-0103-6</w:t>
        </w:r>
      </w:hyperlink>
      <w:r>
        <w:t>.</w:t>
      </w:r>
    </w:p>
    <w:p w:rsidR="002C664B" w:rsidRDefault="002C664B" w:rsidP="002C664B">
      <w:pPr>
        <w:spacing w:after="240" w:line="276" w:lineRule="auto"/>
      </w:pPr>
      <w:bookmarkStart w:id="242" w:name="ref-Musolff2018"/>
      <w:bookmarkEnd w:id="241"/>
      <w:r>
        <w:t xml:space="preserve">Musolff, A., J. H. Fleckenstein, M. Opitz, O. Büttner, R. Kumar, and J. Tittel. 2018. “Spatio-temporal controls of dissolved organic carbon stream water concentrations.” </w:t>
      </w:r>
      <w:r>
        <w:rPr>
          <w:i/>
        </w:rPr>
        <w:t>Journal of Hydrology</w:t>
      </w:r>
      <w:r>
        <w:t xml:space="preserve"> 566 (November): 205–15. </w:t>
      </w:r>
      <w:hyperlink r:id="rId98">
        <w:r>
          <w:rPr>
            <w:rStyle w:val="Hyperlink"/>
          </w:rPr>
          <w:t>https://doi.org/10.1016/J.JHYDROL.2018.09.011</w:t>
        </w:r>
      </w:hyperlink>
      <w:r>
        <w:t>.</w:t>
      </w:r>
    </w:p>
    <w:p w:rsidR="002C664B" w:rsidRDefault="002C664B" w:rsidP="002C664B">
      <w:pPr>
        <w:spacing w:after="240" w:line="276" w:lineRule="auto"/>
      </w:pPr>
      <w:bookmarkStart w:id="243" w:name="ref-Musolff2015"/>
      <w:bookmarkEnd w:id="242"/>
      <w:r>
        <w:lastRenderedPageBreak/>
        <w:t xml:space="preserve">Musolff, Andreas, Christian Schmidt, Benny Selle, and Jan H. Fleckenstein. 2015. “Catchment controls on solute export.” </w:t>
      </w:r>
      <w:r>
        <w:rPr>
          <w:i/>
        </w:rPr>
        <w:t>Advances in Water Resources</w:t>
      </w:r>
      <w:r>
        <w:t xml:space="preserve"> 86: 133–46. </w:t>
      </w:r>
      <w:hyperlink r:id="rId99">
        <w:r>
          <w:rPr>
            <w:rStyle w:val="Hyperlink"/>
          </w:rPr>
          <w:t>https://doi.org/10.1016/j.advwatres.2015.09.026</w:t>
        </w:r>
      </w:hyperlink>
      <w:r>
        <w:t>.</w:t>
      </w:r>
    </w:p>
    <w:p w:rsidR="002C664B" w:rsidRDefault="002C664B" w:rsidP="002C664B">
      <w:pPr>
        <w:spacing w:after="240" w:line="276" w:lineRule="auto"/>
      </w:pPr>
      <w:bookmarkStart w:id="244" w:name="ref-Newham2001"/>
      <w:bookmarkEnd w:id="243"/>
      <w:r>
        <w:t xml:space="preserve">Newham, Lachlan T H, Barry F W Croke, and a J Jakeman. 2001. “Design of Water Quality Monitoring Programs and Automatic Sampling Techniques.” In </w:t>
      </w:r>
      <w:r>
        <w:rPr>
          <w:i/>
        </w:rPr>
        <w:t>ANU Research Publications</w:t>
      </w:r>
      <w:r>
        <w:t xml:space="preserve">. 02. </w:t>
      </w:r>
      <w:hyperlink r:id="rId100">
        <w:r>
          <w:rPr>
            <w:rStyle w:val="Hyperlink"/>
          </w:rPr>
          <w:t>http://hdl.handle.net/1885/40940</w:t>
        </w:r>
      </w:hyperlink>
      <w:r>
        <w:t>.</w:t>
      </w:r>
    </w:p>
    <w:p w:rsidR="002C664B" w:rsidRDefault="002C664B" w:rsidP="002C664B">
      <w:pPr>
        <w:spacing w:after="240" w:line="276" w:lineRule="auto"/>
      </w:pPr>
      <w:bookmarkStart w:id="245" w:name="ref-Oliver2017"/>
      <w:bookmarkEnd w:id="244"/>
      <w:r>
        <w:t xml:space="preserve">Oliver, Allison A., Suzanne E. Tank, Ian Giesbrecht, Maartje C. Korver, William C. Floyd, Paul Sanborn, Chuck Bulmer, and Ken P. Lertzman. 2017. “A global hotspot for dissolved organic carbon in hypermaritime watersheds of coastal British Columbia.” </w:t>
      </w:r>
      <w:r>
        <w:rPr>
          <w:i/>
        </w:rPr>
        <w:t>Biogeosciences</w:t>
      </w:r>
      <w:r>
        <w:t xml:space="preserve"> 14 (15): 3743–62. </w:t>
      </w:r>
      <w:hyperlink r:id="rId101">
        <w:r>
          <w:rPr>
            <w:rStyle w:val="Hyperlink"/>
          </w:rPr>
          <w:t>https://doi.org/10.5194/bg-14-3743-2017</w:t>
        </w:r>
      </w:hyperlink>
      <w:r>
        <w:t>.</w:t>
      </w:r>
    </w:p>
    <w:p w:rsidR="002C664B" w:rsidRDefault="002C664B" w:rsidP="002C664B">
      <w:pPr>
        <w:spacing w:after="240" w:line="276" w:lineRule="auto"/>
      </w:pPr>
      <w:bookmarkStart w:id="246" w:name="ref-Oni2013"/>
      <w:bookmarkEnd w:id="245"/>
      <w:r>
        <w:t xml:space="preserve">Oni, S. K., M. N. Futter, K. Bishop, S. J. Köhler, M. Ottosson-Löfvenius, and H. Laudon. 2013. “Long-term patterns in dissolved organic carbon, major elements and trace metals in boreal headwater catchments: Trends, mechanisms and heterogeneity.” </w:t>
      </w:r>
      <w:r>
        <w:rPr>
          <w:i/>
        </w:rPr>
        <w:t>Biogeosciences</w:t>
      </w:r>
      <w:r>
        <w:t xml:space="preserve"> 10 (4): 2315–30. </w:t>
      </w:r>
      <w:hyperlink r:id="rId102">
        <w:r>
          <w:rPr>
            <w:rStyle w:val="Hyperlink"/>
          </w:rPr>
          <w:t>https://doi.org/10.5194/bg-10-2315-2013</w:t>
        </w:r>
      </w:hyperlink>
      <w:r>
        <w:t>.</w:t>
      </w:r>
    </w:p>
    <w:p w:rsidR="002C664B" w:rsidRDefault="002C664B" w:rsidP="002C664B">
      <w:pPr>
        <w:spacing w:after="240" w:line="276" w:lineRule="auto"/>
      </w:pPr>
      <w:bookmarkStart w:id="247" w:name="ref-Oswald2014"/>
      <w:bookmarkEnd w:id="246"/>
      <w:r>
        <w:t xml:space="preserve">Oswald, Claire J, and Brian A Branfireun. 2014. “Antecedent moisture conditions control mercury and dissolved organic carbon concentration dynamics in a boreal headwater catchment.” </w:t>
      </w:r>
      <w:r>
        <w:rPr>
          <w:i/>
        </w:rPr>
        <w:t>Water Resources Research</w:t>
      </w:r>
      <w:r>
        <w:t xml:space="preserve"> 50 (8): 6610–27. </w:t>
      </w:r>
      <w:hyperlink r:id="rId103">
        <w:r>
          <w:rPr>
            <w:rStyle w:val="Hyperlink"/>
          </w:rPr>
          <w:t>https://doi.org/10.1002/2013WR014736</w:t>
        </w:r>
      </w:hyperlink>
      <w:r>
        <w:t>.</w:t>
      </w:r>
    </w:p>
    <w:p w:rsidR="002C664B" w:rsidRDefault="002C664B" w:rsidP="002C664B">
      <w:pPr>
        <w:spacing w:after="240" w:line="276" w:lineRule="auto"/>
      </w:pPr>
      <w:bookmarkStart w:id="248" w:name="ref-Owen1995"/>
      <w:bookmarkEnd w:id="247"/>
      <w:r>
        <w:t xml:space="preserve">Owen, Douglas M., Gary L. Amy, Zaid K. Chowdhury, Rajendra Paode, George McCoy, and Kathy Viscosil. 1995. “NOM characterizatoin and treatability.” </w:t>
      </w:r>
      <w:r>
        <w:rPr>
          <w:i/>
        </w:rPr>
        <w:t>American Water Works Association</w:t>
      </w:r>
      <w:r>
        <w:t xml:space="preserve"> 87 (1): 46–63. </w:t>
      </w:r>
      <w:hyperlink r:id="rId104">
        <w:r>
          <w:rPr>
            <w:rStyle w:val="Hyperlink"/>
          </w:rPr>
          <w:t>http://www.jstor.com/stable/41295152</w:t>
        </w:r>
      </w:hyperlink>
      <w:r>
        <w:t>.</w:t>
      </w:r>
    </w:p>
    <w:p w:rsidR="002C664B" w:rsidRDefault="002C664B" w:rsidP="002C664B">
      <w:pPr>
        <w:spacing w:after="240" w:line="276" w:lineRule="auto"/>
      </w:pPr>
      <w:bookmarkStart w:id="249" w:name="ref-Palleiro2013"/>
      <w:bookmarkEnd w:id="248"/>
      <w:r>
        <w:t xml:space="preserve">Palleiro, L., M. L. Rodríguez-Blanco, M. M. Taboada-Castro, and M. T. Taboada-Castro. 2013. “The influence of discharge, pH, dissolved organic carbon, and suspended solids on the variability of concentration and partitioning of metals in a rural catchment.” </w:t>
      </w:r>
      <w:r>
        <w:rPr>
          <w:i/>
        </w:rPr>
        <w:t>Water, Air, and Soil Pollution</w:t>
      </w:r>
      <w:r>
        <w:t xml:space="preserve"> 224 (8). </w:t>
      </w:r>
      <w:hyperlink r:id="rId105">
        <w:r>
          <w:rPr>
            <w:rStyle w:val="Hyperlink"/>
          </w:rPr>
          <w:t>https://doi.org/10.1007/s11270-013-1651-9</w:t>
        </w:r>
      </w:hyperlink>
      <w:r>
        <w:t>.</w:t>
      </w:r>
    </w:p>
    <w:p w:rsidR="002C664B" w:rsidRDefault="002C664B" w:rsidP="002C664B">
      <w:pPr>
        <w:spacing w:after="240" w:line="276" w:lineRule="auto"/>
      </w:pPr>
      <w:bookmarkStart w:id="250" w:name="ref-PCIC2020"/>
      <w:bookmarkEnd w:id="249"/>
      <w:r>
        <w:t xml:space="preserve">PCIC. 2020. “Seasonal Anomaly Maps, Analysis Tools.” </w:t>
      </w:r>
      <w:hyperlink r:id="rId106">
        <w:r>
          <w:rPr>
            <w:rStyle w:val="Hyperlink"/>
          </w:rPr>
          <w:t>https://pacificclimate.org/analysis-tools/seasonal-anomaly-maps</w:t>
        </w:r>
      </w:hyperlink>
      <w:r>
        <w:t>.</w:t>
      </w:r>
    </w:p>
    <w:p w:rsidR="002C664B" w:rsidRDefault="002C664B" w:rsidP="002C664B">
      <w:pPr>
        <w:spacing w:after="240" w:line="276" w:lineRule="auto"/>
      </w:pPr>
      <w:bookmarkStart w:id="251" w:name="ref-Penna2019"/>
      <w:bookmarkEnd w:id="250"/>
      <w:r>
        <w:t xml:space="preserve">Penna, Daniele, and H. J. (Ilja) van Meerveld. 2019. “Spatial variability in the isotopic composition of water in small catchments and its effect on hydrograph separation.” </w:t>
      </w:r>
      <w:r>
        <w:rPr>
          <w:i/>
        </w:rPr>
        <w:t>Wiley Interdisciplinary Reviews: Water</w:t>
      </w:r>
      <w:r>
        <w:t xml:space="preserve"> 6 (5): 1–33. </w:t>
      </w:r>
      <w:hyperlink r:id="rId107">
        <w:r>
          <w:rPr>
            <w:rStyle w:val="Hyperlink"/>
          </w:rPr>
          <w:t>https://doi.org/10.1002/wat2.1367</w:t>
        </w:r>
      </w:hyperlink>
      <w:r>
        <w:t>.</w:t>
      </w:r>
    </w:p>
    <w:p w:rsidR="002C664B" w:rsidRDefault="002C664B" w:rsidP="002C664B">
      <w:pPr>
        <w:spacing w:after="240" w:line="276" w:lineRule="auto"/>
      </w:pPr>
      <w:bookmarkStart w:id="252" w:name="ref-Peuravuori1997"/>
      <w:bookmarkEnd w:id="251"/>
      <w:r>
        <w:t xml:space="preserve">Peuravuori, Juhani, and Kalevi Pihlaja. 1997. “Molecular size distribution and spectroscopic properties of aquatic humic substances.” </w:t>
      </w:r>
      <w:r>
        <w:rPr>
          <w:i/>
        </w:rPr>
        <w:t>Analytica Chimica Acta</w:t>
      </w:r>
      <w:r>
        <w:t xml:space="preserve"> 337 (2): 133–49. </w:t>
      </w:r>
      <w:hyperlink r:id="rId108">
        <w:r>
          <w:rPr>
            <w:rStyle w:val="Hyperlink"/>
          </w:rPr>
          <w:t>https://doi.org/10.1016/S0003-2670(96)00412-6</w:t>
        </w:r>
      </w:hyperlink>
      <w:r>
        <w:t>.</w:t>
      </w:r>
    </w:p>
    <w:p w:rsidR="002C664B" w:rsidRDefault="002C664B" w:rsidP="002C664B">
      <w:pPr>
        <w:spacing w:after="240" w:line="276" w:lineRule="auto"/>
      </w:pPr>
      <w:bookmarkStart w:id="253" w:name="ref-Pike2010"/>
      <w:bookmarkEnd w:id="252"/>
      <w:r>
        <w:lastRenderedPageBreak/>
        <w:t xml:space="preserve">Pike, R., M. Feller, J. Stednick, K Rieberger, and M Carver. 2010. “Water Quality and Forest Management.” In </w:t>
      </w:r>
      <w:r>
        <w:rPr>
          <w:i/>
        </w:rPr>
        <w:t>Compendium of Forest Hydrology and Geomorphology in British Columbia: Volume 2 of 2</w:t>
      </w:r>
      <w:r>
        <w:t xml:space="preserve">, 400–439. </w:t>
      </w:r>
      <w:hyperlink r:id="rId109">
        <w:r>
          <w:rPr>
            <w:rStyle w:val="Hyperlink"/>
          </w:rPr>
          <w:t>https://www.for.gov.bc.ca/hfd/pubs/docs/lmh/Lmh66/LMH66{\_}volume2of2.pdf</w:t>
        </w:r>
      </w:hyperlink>
      <w:r>
        <w:t>.</w:t>
      </w:r>
    </w:p>
    <w:p w:rsidR="002C664B" w:rsidRDefault="002C664B" w:rsidP="002C664B">
      <w:pPr>
        <w:spacing w:after="240" w:line="276" w:lineRule="auto"/>
      </w:pPr>
      <w:bookmarkStart w:id="254" w:name="ref-Rasilo2015"/>
      <w:bookmarkEnd w:id="253"/>
      <w:r>
        <w:t xml:space="preserve">Rasilo, Terhi, Anne Ojala, Jussi Huotari, Mike Starr, and Jukka Pumpanen. 2015. “Concentrations and quality of DOC along the terrestrial-aquatic continuum in a boreal forested catchment.” </w:t>
      </w:r>
      <w:r>
        <w:rPr>
          <w:i/>
        </w:rPr>
        <w:t>Freshwater Science</w:t>
      </w:r>
      <w:r>
        <w:t xml:space="preserve"> 34 (2): 440–55. </w:t>
      </w:r>
      <w:hyperlink r:id="rId110">
        <w:r>
          <w:rPr>
            <w:rStyle w:val="Hyperlink"/>
          </w:rPr>
          <w:t>https://doi.org/10.1086/680682</w:t>
        </w:r>
      </w:hyperlink>
      <w:r>
        <w:t>.</w:t>
      </w:r>
    </w:p>
    <w:p w:rsidR="002C664B" w:rsidRDefault="002C664B" w:rsidP="002C664B">
      <w:pPr>
        <w:spacing w:after="240" w:line="276" w:lineRule="auto"/>
      </w:pPr>
      <w:bookmarkStart w:id="255" w:name="ref-Raymond2010"/>
      <w:bookmarkEnd w:id="254"/>
      <w:r>
        <w:t xml:space="preserve">Raymond, Peter A, James E Saiers, Source Biogeochemistry, No September, Peter A Raymond, and James E Saiers. 2010. “Event controlled DOC export from forested watersheds.” </w:t>
      </w:r>
      <w:r>
        <w:rPr>
          <w:i/>
        </w:rPr>
        <w:t>Biogeochemistry</w:t>
      </w:r>
      <w:r>
        <w:t xml:space="preserve"> 100 (1): 197–209. </w:t>
      </w:r>
      <w:hyperlink r:id="rId111">
        <w:r>
          <w:rPr>
            <w:rStyle w:val="Hyperlink"/>
          </w:rPr>
          <w:t>https://doi.org/10.1007/sl0533-010-9416-7</w:t>
        </w:r>
      </w:hyperlink>
      <w:r>
        <w:t>.</w:t>
      </w:r>
    </w:p>
    <w:p w:rsidR="002C664B" w:rsidRDefault="002C664B" w:rsidP="002C664B">
      <w:pPr>
        <w:spacing w:after="240" w:line="276" w:lineRule="auto"/>
      </w:pPr>
      <w:bookmarkStart w:id="256" w:name="ref-Raymond2016"/>
      <w:bookmarkEnd w:id="255"/>
      <w:r>
        <w:t xml:space="preserve">Raymond, Peter A, James E Saiers, William V Sobczak, and E James. 2016. “Hydrological and biogeochemical controls on watershed dissolved organic matter transport: pulse-shunt concept.” </w:t>
      </w:r>
      <w:r>
        <w:rPr>
          <w:i/>
        </w:rPr>
        <w:t>Ecology</w:t>
      </w:r>
      <w:r>
        <w:t xml:space="preserve"> 97 (1): 5–16. </w:t>
      </w:r>
      <w:hyperlink r:id="rId112">
        <w:r>
          <w:rPr>
            <w:rStyle w:val="Hyperlink"/>
          </w:rPr>
          <w:t>https://www.jstor.org/stable/24702986</w:t>
        </w:r>
      </w:hyperlink>
      <w:r>
        <w:t>.</w:t>
      </w:r>
    </w:p>
    <w:p w:rsidR="002C664B" w:rsidRDefault="002C664B" w:rsidP="002C664B">
      <w:pPr>
        <w:spacing w:after="240" w:line="276" w:lineRule="auto"/>
      </w:pPr>
      <w:bookmarkStart w:id="257" w:name="ref-Ruhala2017"/>
      <w:bookmarkEnd w:id="256"/>
      <w:r>
        <w:t xml:space="preserve">Ruhala, Sydney S., and Jay P. Zarnetske. 2017. “Using in-situ optical sensors to study dissolved organic carbon dynamics of streams and watersheds: A review.” </w:t>
      </w:r>
      <w:r>
        <w:rPr>
          <w:i/>
        </w:rPr>
        <w:t>Science of the Total Environment</w:t>
      </w:r>
      <w:r>
        <w:t xml:space="preserve"> 575: 713–23. </w:t>
      </w:r>
      <w:hyperlink r:id="rId113">
        <w:r>
          <w:rPr>
            <w:rStyle w:val="Hyperlink"/>
          </w:rPr>
          <w:t>https://doi.org/10.1016/j.scitotenv.2016.09.113</w:t>
        </w:r>
      </w:hyperlink>
      <w:r>
        <w:t>.</w:t>
      </w:r>
    </w:p>
    <w:p w:rsidR="002C664B" w:rsidRDefault="002C664B" w:rsidP="002C664B">
      <w:pPr>
        <w:spacing w:after="240" w:line="276" w:lineRule="auto"/>
      </w:pPr>
      <w:bookmarkStart w:id="258" w:name="ref-Stanley2012"/>
      <w:bookmarkEnd w:id="257"/>
      <w:r>
        <w:t xml:space="preserve">Stanley, Emily H., Stephen M. Powers, Noah R. Lottig, Ishi Buffam, and John T. Crawford. 2012. “Contemporary changes in dissolved organic carbon (DOC) in human-dominated rivers: Is there a role for DOC management?” </w:t>
      </w:r>
      <w:r>
        <w:rPr>
          <w:i/>
        </w:rPr>
        <w:t>Freshwater Biology</w:t>
      </w:r>
      <w:r>
        <w:t xml:space="preserve"> 57 (SUPPL. 1): 26–42. </w:t>
      </w:r>
      <w:hyperlink r:id="rId114">
        <w:r>
          <w:rPr>
            <w:rStyle w:val="Hyperlink"/>
          </w:rPr>
          <w:t>https://doi.org/10.1111/j.1365-2427.2011.02613.x</w:t>
        </w:r>
      </w:hyperlink>
      <w:r>
        <w:t>.</w:t>
      </w:r>
    </w:p>
    <w:p w:rsidR="002C664B" w:rsidRDefault="002C664B" w:rsidP="002C664B">
      <w:pPr>
        <w:spacing w:after="240" w:line="276" w:lineRule="auto"/>
      </w:pPr>
      <w:bookmarkStart w:id="259" w:name="ref-Strobl2008"/>
      <w:bookmarkEnd w:id="258"/>
      <w:r>
        <w:t xml:space="preserve">Strobl, Carolin, Anne Laure Boulesteix, Thomas Kneib, Thomas Augustin, and Achim Zeileis. 2008. “Conditional variable importance for random forests.” </w:t>
      </w:r>
      <w:r>
        <w:rPr>
          <w:i/>
        </w:rPr>
        <w:t>BMC Bioinformatics</w:t>
      </w:r>
      <w:r>
        <w:t xml:space="preserve"> 9: 1–11. </w:t>
      </w:r>
      <w:hyperlink r:id="rId115">
        <w:r>
          <w:rPr>
            <w:rStyle w:val="Hyperlink"/>
          </w:rPr>
          <w:t>https://doi.org/10.1186/1471-2105-9-307</w:t>
        </w:r>
      </w:hyperlink>
      <w:r>
        <w:t>.</w:t>
      </w:r>
    </w:p>
    <w:p w:rsidR="002C664B" w:rsidRDefault="002C664B" w:rsidP="002C664B">
      <w:pPr>
        <w:spacing w:after="240" w:line="276" w:lineRule="auto"/>
      </w:pPr>
      <w:bookmarkStart w:id="260" w:name="ref-Strobl2009"/>
      <w:bookmarkEnd w:id="259"/>
      <w:r>
        <w:t xml:space="preserve">Strobl, Carolin, James Malley, and Gerhard Tutz. 2009. “An Introduction to Recursive Partitioning: Rationale, Application, and Characteristics of Classification and Regression Trees, Bagging, and Random Forests.” </w:t>
      </w:r>
      <w:r>
        <w:rPr>
          <w:i/>
        </w:rPr>
        <w:t>Psychological Methods</w:t>
      </w:r>
      <w:r>
        <w:t xml:space="preserve"> 14 (4): 323–48. </w:t>
      </w:r>
      <w:hyperlink r:id="rId116">
        <w:r>
          <w:rPr>
            <w:rStyle w:val="Hyperlink"/>
          </w:rPr>
          <w:t>https://doi.org/10.1037/a0016973</w:t>
        </w:r>
      </w:hyperlink>
      <w:r>
        <w:t>.</w:t>
      </w:r>
    </w:p>
    <w:p w:rsidR="002C664B" w:rsidRDefault="002C664B" w:rsidP="002C664B">
      <w:pPr>
        <w:spacing w:after="240" w:line="276" w:lineRule="auto"/>
      </w:pPr>
      <w:bookmarkStart w:id="261" w:name="ref-Strobl2008a"/>
      <w:bookmarkEnd w:id="260"/>
      <w:r>
        <w:t xml:space="preserve">Strobl, Robert O., and Paul D. Robillard. 2008. “Network design for water quality monitoring of surface freshwaters: A review.” </w:t>
      </w:r>
      <w:r>
        <w:rPr>
          <w:i/>
        </w:rPr>
        <w:t>Journal of Environmental Management</w:t>
      </w:r>
      <w:r>
        <w:t xml:space="preserve"> 87 (4): 639–48. </w:t>
      </w:r>
      <w:hyperlink r:id="rId117">
        <w:r>
          <w:rPr>
            <w:rStyle w:val="Hyperlink"/>
          </w:rPr>
          <w:t>https://doi.org/10.1016/j.jenvman.2007.03.001</w:t>
        </w:r>
      </w:hyperlink>
      <w:r>
        <w:t>.</w:t>
      </w:r>
    </w:p>
    <w:p w:rsidR="002C664B" w:rsidRDefault="002C664B" w:rsidP="002C664B">
      <w:pPr>
        <w:spacing w:after="240" w:line="276" w:lineRule="auto"/>
      </w:pPr>
      <w:bookmarkStart w:id="262" w:name="ref-Tyralis2019"/>
      <w:bookmarkEnd w:id="261"/>
      <w:r>
        <w:lastRenderedPageBreak/>
        <w:t xml:space="preserve">Tyralis, Hristos, Georgia Papacharalampous, and Andreas Langousis. 2019. “A Brief Review of Random Forests for Water Scientists and Practitioners and Their Recent History in Water Resources.” </w:t>
      </w:r>
      <w:r>
        <w:rPr>
          <w:i/>
        </w:rPr>
        <w:t>Water</w:t>
      </w:r>
      <w:r>
        <w:t xml:space="preserve">. </w:t>
      </w:r>
      <w:hyperlink r:id="rId118">
        <w:r>
          <w:rPr>
            <w:rStyle w:val="Hyperlink"/>
          </w:rPr>
          <w:t>https://doi.org/10.3390</w:t>
        </w:r>
      </w:hyperlink>
      <w:r>
        <w:t>.</w:t>
      </w:r>
    </w:p>
    <w:p w:rsidR="002C664B" w:rsidRDefault="002C664B" w:rsidP="002C664B">
      <w:pPr>
        <w:spacing w:after="240" w:line="276" w:lineRule="auto"/>
      </w:pPr>
      <w:bookmarkStart w:id="263" w:name="ref-Ussery2015"/>
      <w:bookmarkEnd w:id="262"/>
      <w:r>
        <w:t>Ussery, Joel, and AECOM. 2015. “Leech Water Supply Area: An Assessment for Source Water Protection and Land Management.” April. Victoria, B.C.: Capital Regional District, Watershed Protection Division, Integrated Water Services.</w:t>
      </w:r>
    </w:p>
    <w:p w:rsidR="002C664B" w:rsidRDefault="002C664B" w:rsidP="002C664B">
      <w:pPr>
        <w:spacing w:after="240" w:line="276" w:lineRule="auto"/>
      </w:pPr>
      <w:bookmarkStart w:id="264" w:name="ref-Vannote1980"/>
      <w:bookmarkEnd w:id="263"/>
      <w:r>
        <w:t xml:space="preserve">Vannote, Robin L., G. Wayne Minshall, Kenneth W. Cummins, James R. Sedell, and Colbert E. Cushing. 1980. “The River Continuum Concept.” </w:t>
      </w:r>
      <w:r>
        <w:rPr>
          <w:i/>
        </w:rPr>
        <w:t>Canadian Journal of Fisheries and Aquatic Sciences</w:t>
      </w:r>
      <w:r>
        <w:t xml:space="preserve"> 30 (1): 130–37.</w:t>
      </w:r>
    </w:p>
    <w:p w:rsidR="002C664B" w:rsidRDefault="002C664B" w:rsidP="002C664B">
      <w:pPr>
        <w:spacing w:after="240" w:line="276" w:lineRule="auto"/>
      </w:pPr>
      <w:bookmarkStart w:id="265" w:name="ref-Vaughan2019"/>
      <w:bookmarkEnd w:id="264"/>
      <w:r>
        <w:t xml:space="preserve">Vaughan, M. C. H., W. B. Bowden, J. B. Shanley, A. Vermilyea, and A. W. Schroth. 2019. “Shining light on the storm: in-stream optics reveal hysteresis of dissolved organic matter character.” </w:t>
      </w:r>
      <w:r>
        <w:rPr>
          <w:i/>
        </w:rPr>
        <w:t>Biogeochemistry</w:t>
      </w:r>
      <w:r>
        <w:t xml:space="preserve"> 143 (3): 275–91. </w:t>
      </w:r>
      <w:hyperlink r:id="rId119">
        <w:r>
          <w:rPr>
            <w:rStyle w:val="Hyperlink"/>
          </w:rPr>
          <w:t>https://doi.org/10.1007/s10533-019-00561-w</w:t>
        </w:r>
      </w:hyperlink>
      <w:r>
        <w:t>.</w:t>
      </w:r>
    </w:p>
    <w:p w:rsidR="002C664B" w:rsidRDefault="002C664B" w:rsidP="002C664B">
      <w:pPr>
        <w:spacing w:after="240" w:line="276" w:lineRule="auto"/>
      </w:pPr>
      <w:bookmarkStart w:id="266" w:name="ref-Vidon2008"/>
      <w:bookmarkEnd w:id="265"/>
      <w:r>
        <w:t xml:space="preserve">Vidon, Philippe, Laura E. Wagner, and Emmanuel Soyeux. 2008. “Changes in the character of DOC in streams during storms in two Midwestern watersheds with contrasting land uses.” </w:t>
      </w:r>
      <w:r>
        <w:rPr>
          <w:i/>
        </w:rPr>
        <w:t>Biogeochemistry</w:t>
      </w:r>
      <w:r>
        <w:t xml:space="preserve"> 88 (3): 257–70. </w:t>
      </w:r>
      <w:hyperlink r:id="rId120">
        <w:r>
          <w:rPr>
            <w:rStyle w:val="Hyperlink"/>
          </w:rPr>
          <w:t>https://doi.org/10.1007/s10533-008-9207-6</w:t>
        </w:r>
      </w:hyperlink>
      <w:r>
        <w:t>.</w:t>
      </w:r>
    </w:p>
    <w:p w:rsidR="002C664B" w:rsidRDefault="002C664B" w:rsidP="002C664B">
      <w:pPr>
        <w:spacing w:after="240" w:line="276" w:lineRule="auto"/>
      </w:pPr>
      <w:bookmarkStart w:id="267" w:name="ref-Wang2015"/>
      <w:bookmarkEnd w:id="266"/>
      <w:r>
        <w:t xml:space="preserve">Wang, Jun Jian, Randy A. Dahlgren, and Alex T. Chow. 2015. “Controlled Burning of Forest Detritus Altering Spectroscopic Characteristics and Chlorine Reactivity of Dissolved Organic Matter: Effects of Temperature and Oxygen Availability.” </w:t>
      </w:r>
      <w:r>
        <w:rPr>
          <w:i/>
        </w:rPr>
        <w:t>Environmental Science and Technology</w:t>
      </w:r>
      <w:r>
        <w:t xml:space="preserve"> 49 (24): 14019–27. </w:t>
      </w:r>
      <w:hyperlink r:id="rId121">
        <w:r>
          <w:rPr>
            <w:rStyle w:val="Hyperlink"/>
          </w:rPr>
          <w:t>https://doi.org/10.1021/acs.est.5b03961</w:t>
        </w:r>
      </w:hyperlink>
      <w:r>
        <w:t>.</w:t>
      </w:r>
    </w:p>
    <w:p w:rsidR="002C664B" w:rsidRDefault="002C664B" w:rsidP="002C664B">
      <w:pPr>
        <w:spacing w:after="240" w:line="276" w:lineRule="auto"/>
      </w:pPr>
      <w:bookmarkStart w:id="268" w:name="ref-Weishaar2003"/>
      <w:bookmarkEnd w:id="267"/>
      <w:r>
        <w:t xml:space="preserve">Weishaar, James L., George R. Aiken, Brian A. Bergamaschi, Miranda S. Fram, Roger Fujii, and Kenneth Mopper. 2003. “Evaluation of specific ultraviolet absorbance as an indicator of the chemical composition and reactivity of dissolved organic carbon.” </w:t>
      </w:r>
      <w:r>
        <w:rPr>
          <w:i/>
        </w:rPr>
        <w:t>Environmental Science and Technology</w:t>
      </w:r>
      <w:r>
        <w:t xml:space="preserve"> 37 (20): 4702–8. </w:t>
      </w:r>
      <w:hyperlink r:id="rId122">
        <w:r>
          <w:rPr>
            <w:rStyle w:val="Hyperlink"/>
          </w:rPr>
          <w:t>https://doi.org/10.1021/es030360x</w:t>
        </w:r>
      </w:hyperlink>
      <w:r>
        <w:t>.</w:t>
      </w:r>
    </w:p>
    <w:p w:rsidR="002C664B" w:rsidRDefault="002C664B" w:rsidP="002C664B">
      <w:pPr>
        <w:spacing w:after="240" w:line="276" w:lineRule="auto"/>
      </w:pPr>
      <w:bookmarkStart w:id="269" w:name="ref-Yang2015"/>
      <w:bookmarkEnd w:id="268"/>
      <w:r>
        <w:t xml:space="preserve">Yang, Liyang, Jin Hur, Sonmin Lee, Soon Woong Chang, and Hyun Sang Shin. 2015. “Dynamics of dissolved organic matter during four storm events in two forest streams: source, export, and implications for harmful disinfection byproduct formation.” </w:t>
      </w:r>
      <w:r>
        <w:rPr>
          <w:i/>
        </w:rPr>
        <w:t>Environmental Science and Pollution Research</w:t>
      </w:r>
      <w:r>
        <w:t xml:space="preserve"> 22 (12): 9173–83. </w:t>
      </w:r>
      <w:hyperlink r:id="rId123">
        <w:r>
          <w:rPr>
            <w:rStyle w:val="Hyperlink"/>
          </w:rPr>
          <w:t>https://doi.org/10.1007/s11356-015-4078-6</w:t>
        </w:r>
      </w:hyperlink>
      <w:r>
        <w:t>.</w:t>
      </w:r>
    </w:p>
    <w:p w:rsidR="002C664B" w:rsidRDefault="002C664B" w:rsidP="002C664B">
      <w:pPr>
        <w:spacing w:after="240" w:line="276" w:lineRule="auto"/>
      </w:pPr>
      <w:bookmarkStart w:id="270" w:name="ref-Zarnetske2018"/>
      <w:bookmarkEnd w:id="269"/>
      <w:r>
        <w:t xml:space="preserve">Zarnetske, Jay P., Martin Bouda, Benjamin W. Abbott, James Saiers, and Peter A. Raymond. 2018. “Generality of Hydrologic Transport Limitation of Watershed Organic Carbon Flux Across Ecoregions of the United States.” </w:t>
      </w:r>
      <w:r>
        <w:rPr>
          <w:i/>
        </w:rPr>
        <w:t>Geophysical Research Letters</w:t>
      </w:r>
      <w:r>
        <w:t xml:space="preserve"> 45 (21): 11, 702–11, 711. </w:t>
      </w:r>
      <w:hyperlink r:id="rId124">
        <w:r>
          <w:rPr>
            <w:rStyle w:val="Hyperlink"/>
          </w:rPr>
          <w:t>https://doi.org/10.1029/2018GL080005</w:t>
        </w:r>
      </w:hyperlink>
      <w:r>
        <w:t>.</w:t>
      </w:r>
      <w:bookmarkEnd w:id="176"/>
      <w:bookmarkEnd w:id="270"/>
    </w:p>
    <w:p w:rsidR="002C664B" w:rsidRPr="002C664B" w:rsidRDefault="002C664B" w:rsidP="002C664B"/>
    <w:p w:rsidR="00B232F7" w:rsidRDefault="007B2B2C">
      <w:pPr>
        <w:pStyle w:val="Heading1"/>
      </w:pPr>
      <w:bookmarkStart w:id="271" w:name="appendices"/>
      <w:bookmarkStart w:id="272" w:name="_Toc58479396"/>
      <w:r>
        <w:lastRenderedPageBreak/>
        <w:t>Appendices</w:t>
      </w:r>
      <w:bookmarkEnd w:id="271"/>
      <w:bookmarkEnd w:id="272"/>
    </w:p>
    <w:p w:rsidR="00B232F7" w:rsidRDefault="007B2B2C">
      <w:pPr>
        <w:pStyle w:val="Heading7"/>
      </w:pPr>
      <w:bookmarkStart w:id="273" w:name="Xe94dc613e79104e648a7e62ba8d389c33fd5369"/>
      <w:r>
        <w:t>NSERC forWater Network &amp; the Capital Regional District</w:t>
      </w:r>
      <w:bookmarkEnd w:id="273"/>
    </w:p>
    <w:p w:rsidR="00B232F7" w:rsidRDefault="007B2B2C">
      <w:r>
        <w:t>The forWater NSERC Network for source water protection strategies is a transdisciplinary, cross-Canada, applied research collaboration focused on the connections between treated drinking water quality and land-use impacts of forest management. The majority of source drinking water originates in forested headwaters, so forWater researchers are studying water quality in watersheds across Canada, under a variety of different forest management strategies. Through collaborative analyses, forWater is working to evaluate source water treatability metrics, downstream propagation effects, and resource economics with the goal of providing a framework for treatment demands as they relate to forested source water.</w:t>
      </w:r>
    </w:p>
    <w:p w:rsidR="00B232F7" w:rsidRDefault="007B2B2C">
      <w:r>
        <w:t> </w:t>
      </w:r>
    </w:p>
    <w:p w:rsidR="00B232F7" w:rsidRDefault="007B2B2C">
      <w:pPr>
        <w:pStyle w:val="Heading8"/>
      </w:pPr>
      <w:bookmarkStart w:id="274" w:name="X98dc39d856ad51b9fee1476a54ede95168b6c62"/>
      <w:r>
        <w:t>Greater Victoria Regional Water Supply System, CRD</w:t>
      </w:r>
      <w:bookmarkEnd w:id="274"/>
    </w:p>
    <w:p w:rsidR="00B232F7" w:rsidRDefault="007B2B2C">
      <w:r>
        <w:t>The Capital Regional District (CRD) owns and operates the water supply system for the Greater Victoria region. As a water purveyor, CRD supplies an average of 130 million liters of treated water to customers each day (130,000 m</w:t>
      </w:r>
      <w:r>
        <w:rPr>
          <w:vertAlign w:val="superscript"/>
        </w:rPr>
        <w:t>3</w:t>
      </w:r>
      <w:r>
        <w:t xml:space="preserve"> day</w:t>
      </w:r>
      <w:r>
        <w:rPr>
          <w:vertAlign w:val="superscript"/>
        </w:rPr>
        <w:t>-1</w:t>
      </w:r>
      <w:r>
        <w:t xml:space="preserve">) (CRD </w:t>
      </w:r>
      <w:hyperlink w:anchor="ref-CapitalRegionDistrict2017">
        <w:r>
          <w:rPr>
            <w:rStyle w:val="Hyperlink"/>
          </w:rPr>
          <w:t>2017</w:t>
        </w:r>
      </w:hyperlink>
      <w:r>
        <w:t>). The provision of safe and sustainable drinking water has three tiers of regulation above the CRD: federal, provincial, and regional. Federally, Health Canada publishes Canadian Drinking Water Quality Guidelines which outline quantitative bounds for microbial, chemical, radiological parameters and physical aesthetic characteristics for safe drinking water. The province of British Columbia sets requirements for planning, reporting and regulating of drinking water providers through the Drinking Water Protection Act and the Water Sustainability Act, and the Public Health Act and Regulations. Regionally, the CRD reports to the Vancouver Island Health Authority (Island Health) regarding water quality information and provincial legislation.</w:t>
      </w:r>
    </w:p>
    <w:p w:rsidR="00B232F7" w:rsidRDefault="007B2B2C">
      <w:r>
        <w:lastRenderedPageBreak/>
        <w:t> </w:t>
      </w:r>
    </w:p>
    <w:p w:rsidR="00B232F7" w:rsidRDefault="007B2B2C">
      <w:r>
        <w:t>The Greater Victoria Water Supply Area (GVWSA) includes 20,549 hectares (205.49 km</w:t>
      </w:r>
      <w:r>
        <w:rPr>
          <w:vertAlign w:val="superscript"/>
        </w:rPr>
        <w:t>2</w:t>
      </w:r>
      <w:r>
        <w:t xml:space="preserve">) of protected drinking water catchment lands. The primary water supply is sourced from Sooke reservoir, the secondary supply source is Goldstream reservoir and the designated (supplemental) future water supply is the Leech River watershed. Unfiltered source water is first treated with ultraviolet light and free chlorine (to deactivate parasites, bacteria and viruses); secondarily, ammonia is added to produce chloramine, a long-lasting disinfectant that persists through distribution systems (CRD </w:t>
      </w:r>
      <w:hyperlink w:anchor="ref-CapitalRegionDistrict2017">
        <w:r>
          <w:rPr>
            <w:rStyle w:val="Hyperlink"/>
          </w:rPr>
          <w:t>2017</w:t>
        </w:r>
      </w:hyperlink>
      <w:r>
        <w:t>).</w:t>
      </w:r>
    </w:p>
    <w:p w:rsidR="00B232F7" w:rsidRDefault="007B2B2C">
      <w:r>
        <w:t> </w:t>
      </w:r>
    </w:p>
    <w:p w:rsidR="00B232F7" w:rsidRDefault="007B2B2C">
      <w:r>
        <w:t>The Leech River watershed is a sub-catchment of the Sooke River watershed (~25% by area), located west of Sooke Reservoir (primary water supply for the Greater Victoria Area). In anticipation of future water demands and uncertainty related to rainfall and climate change, the Capital Regional District (CRD) purchased 9,628 hectares (about 92%) of the Leech River watershed in 2007 (84%) and 2010 (additional 8%), and designated the Leech Water Supply Area (LWSA) for future supplemental water supply.</w:t>
      </w:r>
    </w:p>
    <w:p w:rsidR="00B232F7" w:rsidRDefault="007B2B2C">
      <w:r>
        <w:t> </w:t>
      </w:r>
    </w:p>
    <w:p w:rsidR="00B232F7" w:rsidRDefault="007B2B2C">
      <w:r>
        <w:t xml:space="preserve">In 1977, the CRD obtained a provincial water license authorizing the diversion of up to 30.6 million cubic meters per year from the Leech River to the Sooke Reservoir (Ussery and AECOM </w:t>
      </w:r>
      <w:hyperlink w:anchor="ref-Ussery2015">
        <w:r>
          <w:rPr>
            <w:rStyle w:val="Hyperlink"/>
          </w:rPr>
          <w:t>2015</w:t>
        </w:r>
      </w:hyperlink>
      <w:r>
        <w:t>). Based on the 2017 strategic plan statement of a daily average water supply of 130,000 m</w:t>
      </w:r>
      <w:r>
        <w:rPr>
          <w:vertAlign w:val="superscript"/>
        </w:rPr>
        <w:t>3</w:t>
      </w:r>
      <w:r>
        <w:t xml:space="preserve"> (</w:t>
      </w:r>
      <w:hyperlink w:anchor="ref-CapitalRegionDistrict2017">
        <w:r>
          <w:rPr>
            <w:rStyle w:val="Hyperlink"/>
          </w:rPr>
          <w:t>2017</w:t>
        </w:r>
      </w:hyperlink>
      <w:r>
        <w:t>), the Leech water license could contribute about 65% of 2017 average water supply. The license allows diversion only as long as minimum flows (&gt;5.7 m</w:t>
      </w:r>
      <w:r>
        <w:rPr>
          <w:vertAlign w:val="superscript"/>
        </w:rPr>
        <w:t>3</w:t>
      </w:r>
      <w:r>
        <w:t xml:space="preserve"> s</w:t>
      </w:r>
      <w:r>
        <w:rPr>
          <w:vertAlign w:val="superscript"/>
        </w:rPr>
        <w:t>-1</w:t>
      </w:r>
      <w:r>
        <w:t xml:space="preserve">) are maintained to protect fish and downstream ecology (Ussery and AECOM </w:t>
      </w:r>
      <w:hyperlink w:anchor="ref-Ussery2015">
        <w:r>
          <w:rPr>
            <w:rStyle w:val="Hyperlink"/>
          </w:rPr>
          <w:t>2015</w:t>
        </w:r>
      </w:hyperlink>
      <w:r>
        <w:t xml:space="preserve">). Based on current hydroclimatic dynamics, the water license flow requirements will exclude the summer months from inter-basin </w:t>
      </w:r>
      <w:r>
        <w:lastRenderedPageBreak/>
        <w:t>transfer and limit streamflow diversion to the winter (November to approximately April). The Leech Tunnel was constructed in the 1980s to transfer Leech River water into the Sooke Reservoir. The Tunnel is not currently operational, and it’s anticipated that inter-basin transfer won’t be required until 2050 or later.</w:t>
      </w:r>
    </w:p>
    <w:p w:rsidR="00B232F7" w:rsidRDefault="007B2B2C">
      <w:r>
        <w:t> </w:t>
      </w:r>
    </w:p>
    <w:p w:rsidR="00B232F7" w:rsidRDefault="007B2B2C">
      <w:pPr>
        <w:pStyle w:val="Heading8"/>
      </w:pPr>
      <w:bookmarkStart w:id="275" w:name="Xcf21184d8ccce3de636021e865985ac80b4f9f9"/>
      <w:r>
        <w:t>Leech water supply area monitoring sites: details and observations</w:t>
      </w:r>
      <w:bookmarkEnd w:id="275"/>
    </w:p>
    <w:p w:rsidR="00B232F7" w:rsidRDefault="007B2B2C">
      <w:r>
        <w:t>The Leech River watershed (“the Leech”) is located on south-east Vancouver Island, British Columbia, Canada. Like most of coastal BC, it is in the Coastal Western Hemlock Biogeoclimatic Zone. The hydroclimatic regime of the Leech is pluvial (i.e. rain-dominated). Annual rainfall is typically around 2500 mm/yr. This areas has a strong seasonal distribution of rainfall: approximately 90% of rain falls from September to April, with only about 10% of annual rainfall occurring from May to August. Across the Leech, elevation ranges from approximately 200 m above sea level (asl), near the Leech Tunnel, to 941 m asl in the centre of the watershed, at the top of Survey Mountain. While the majority of precipitation falls as rain, snow does accumulate for short periods at higher elevations.</w:t>
      </w:r>
    </w:p>
    <w:p w:rsidR="00B232F7" w:rsidRDefault="007B2B2C">
      <w:r>
        <w:t> </w:t>
      </w:r>
    </w:p>
    <w:p w:rsidR="00B232F7" w:rsidRDefault="007B2B2C">
      <w:r>
        <w:t xml:space="preserve">Around 99% of the Leech WSA is forested. The Leech forests are dominated by western red cedar, western hemlock, and Douglas fir; subspecies include Amabalis fir (Pacific silver fir), white pine, yellow cedar (at higher elevations), Alder, broadleaf maple, and arbutus. Prior to purchase by the CRD, the LWSA was privately managed forest land that was harvested from the mid-1940s to 2007 (Ussery and AECOM </w:t>
      </w:r>
      <w:hyperlink w:anchor="ref-Ussery2015">
        <w:r>
          <w:rPr>
            <w:rStyle w:val="Hyperlink"/>
          </w:rPr>
          <w:t>2015</w:t>
        </w:r>
      </w:hyperlink>
      <w:r>
        <w:t xml:space="preserve">). Approximately 95% of the Leech watershed was harvested by clear cut prior to 2007 (Ussery and AECOM </w:t>
      </w:r>
      <w:hyperlink w:anchor="ref-Ussery2015">
        <w:r>
          <w:rPr>
            <w:rStyle w:val="Hyperlink"/>
          </w:rPr>
          <w:t>2015</w:t>
        </w:r>
      </w:hyperlink>
      <w:r>
        <w:t xml:space="preserve">, @CRD2019); as a result, ~94% of LWSA forests are younger than 60 years old and a large portion of stands are under 30 </w:t>
      </w:r>
      <w:r>
        <w:lastRenderedPageBreak/>
        <w:t xml:space="preserve">years of age. Now designated as a Water Supply Area, the CRD manages the Leech for source water protection, ecosystem services, and forest resilience. As forest fires pose a serious threat to monocultured and even-aged stands, particularly during the drought of summer, forest fuel management is an important preemptive risk reduction for the CRD (CRD </w:t>
      </w:r>
      <w:hyperlink w:anchor="ref-CRD2019">
        <w:r>
          <w:rPr>
            <w:rStyle w:val="Hyperlink"/>
          </w:rPr>
          <w:t>2019</w:t>
        </w:r>
      </w:hyperlink>
      <w:r>
        <w:t>).</w:t>
      </w:r>
    </w:p>
    <w:p w:rsidR="00B232F7" w:rsidRDefault="007B2B2C">
      <w:r>
        <w:t> </w:t>
      </w:r>
    </w:p>
    <w:p w:rsidR="00B232F7" w:rsidRDefault="007B2B2C">
      <w:r>
        <w:t xml:space="preserve">The Leech River system is composed of three mainstem rivers, numerous tributaries, and four small headwater lakes. Hydrologic responses vary with terrain steepness, soil infiltrability, vegetation, percent cover of lakes and wetlands, air temperature and the intensity and duration of precipitation. In the Leech, runoff peaks in the winter under saturated conditions. In the wet season, rivers in the Leech watershed are flashy: they respond rapidly to precipitation events, rising and falling dramatically. In 1993 CRD Water Services set up a hydrometric monitoring station on the Leech River (about 3.5 km downstream of the Tunnel) to measure discharge with hourly stage measurements (Ussery and AECOM </w:t>
      </w:r>
      <w:hyperlink w:anchor="ref-Ussery2015">
        <w:r>
          <w:rPr>
            <w:rStyle w:val="Hyperlink"/>
          </w:rPr>
          <w:t>2015</w:t>
        </w:r>
      </w:hyperlink>
      <w:r>
        <w:t>). Peak flow on the lower Leech River was recorded as 168 m</w:t>
      </w:r>
      <w:r>
        <w:rPr>
          <w:vertAlign w:val="superscript"/>
        </w:rPr>
        <w:t>3</w:t>
      </w:r>
      <w:r>
        <w:t>s</w:t>
      </w:r>
      <w:r>
        <w:rPr>
          <w:vertAlign w:val="superscript"/>
        </w:rPr>
        <w:t>-1</w:t>
      </w:r>
      <w:r>
        <w:t xml:space="preserve"> (in October, 2003) (Ussery and AECOM </w:t>
      </w:r>
      <w:hyperlink w:anchor="ref-Ussery2015">
        <w:r>
          <w:rPr>
            <w:rStyle w:val="Hyperlink"/>
          </w:rPr>
          <w:t>2015</w:t>
        </w:r>
      </w:hyperlink>
      <w:r>
        <w:t>). However, the rating curve at this historic gauging station was not verified over time and hydraulic action rendered it unreliable.</w:t>
      </w:r>
    </w:p>
    <w:p w:rsidR="00B232F7" w:rsidRDefault="007B2B2C">
      <w:r>
        <w:t> </w:t>
      </w:r>
    </w:p>
    <w:p w:rsidR="00B232F7" w:rsidRDefault="007B2B2C">
      <w:r>
        <w:t xml:space="preserve">Overall, the hydrology of the LWSA is poorly understood, as are water quality dynamics. In the mid-1980s, some water was transferred from the Leech River into Deception Gulch and Reservoir (adjacent to but physically separated from Sooke Reservoir). The mixing resulted in biological water quality problems that included odour and raised concerns about the operational usage of the existing tunnel. The Leech River Tunnel and anticipated inter-basin transfer will provide interesting research opportunities which are beyond the scope of this thesis research. </w:t>
      </w:r>
      <w:r>
        <w:lastRenderedPageBreak/>
        <w:t>Before work is done on inter-basin transfers, the hydrology and water quality of the Leech River system need to be better understood. Understanding source water quality, as well as the timing and magnitude of flows, is an essential component to multiple barrier approach to ensuring clean drinking water.</w:t>
      </w:r>
    </w:p>
    <w:p w:rsidR="00B232F7" w:rsidRDefault="007B2B2C">
      <w:r>
        <w:t> </w:t>
      </w:r>
    </w:p>
    <w:p w:rsidR="00B232F7" w:rsidRDefault="007B2B2C">
      <w:r>
        <w:t>Six sites were selected across the Leech Water Supply Area. The six research sites represent five nested catchments and the entire water supply area basin defined from the point of (future) diversion, the Leech Tunnel.</w:t>
      </w:r>
    </w:p>
    <w:p w:rsidR="00B232F7" w:rsidRDefault="007B2B2C">
      <w:r>
        <w:t> </w:t>
      </w:r>
    </w:p>
    <w:p w:rsidR="00B232F7" w:rsidRDefault="007B2B2C">
      <w:pPr>
        <w:pStyle w:val="Heading9"/>
      </w:pPr>
      <w:bookmarkStart w:id="276" w:name="weeks-creek-site-1"/>
      <w:r>
        <w:t>Weeks Creek (site 1)</w:t>
      </w:r>
      <w:bookmarkEnd w:id="276"/>
    </w:p>
    <w:p w:rsidR="00B232F7" w:rsidRDefault="007B2B2C">
      <w:r>
        <w:t>The Weeks Creek (on Weeks Main) research site monitored water draining approximately 16 km</w:t>
      </w:r>
      <w:r>
        <w:rPr>
          <w:vertAlign w:val="superscript"/>
        </w:rPr>
        <w:t>2</w:t>
      </w:r>
      <w:r>
        <w:t xml:space="preserve"> of the northwest Leech River watershed, including a wetland (Jordan Meadows fen) and Weeks Lake (approximately 27 ha) (Ussery and AECOM </w:t>
      </w:r>
      <w:hyperlink w:anchor="ref-Ussery2015">
        <w:r>
          <w:rPr>
            <w:rStyle w:val="Hyperlink"/>
          </w:rPr>
          <w:t>2015</w:t>
        </w:r>
      </w:hyperlink>
      <w:r>
        <w:t>). Jordan Meadows wetland drains to the east and joins the outflow of Weeks Lake (south end of the lake). The wetland and lake outflow streams join and flow east to Research Site #1, “Weeks”, which is a third order stream (Strahler) of the western headwaters of Leech River. The channel is straight, with bed and bank material appearing to be primarily silt/clay (fine grain, easily suspended). The water at this site was notably tannin-coloured. This research site was located about 0.4 km west (upstream) of the confluence with Chris Creek.</w:t>
      </w:r>
    </w:p>
    <w:p w:rsidR="00B232F7" w:rsidRDefault="007B2B2C">
      <w:r>
        <w:t> </w:t>
      </w:r>
    </w:p>
    <w:p w:rsidR="00B232F7" w:rsidRDefault="007B2B2C">
      <w:r>
        <w:t xml:space="preserve">A large culvert upstream of the monitoring site was replace with a bridge in August of 2019. The culvert had been perched above the streambed level and was obstructing the movement of fish </w:t>
      </w:r>
      <w:r>
        <w:lastRenderedPageBreak/>
        <w:t>and water flow. Prior to the culvert removal, several groundwater seeps were observed downstream; these seeps maintained base flow of summer waters in this low-relief stream reach. There were high levels of iron (above Guideline aesthetic objectives) in the water downstream of the culvert, possibly due to culvert rust.</w:t>
      </w:r>
    </w:p>
    <w:p w:rsidR="00B232F7" w:rsidRDefault="007B2B2C">
      <w:r>
        <w:t> </w:t>
      </w:r>
    </w:p>
    <w:p w:rsidR="00B232F7" w:rsidRDefault="007B2B2C">
      <w:pPr>
        <w:pStyle w:val="Heading9"/>
      </w:pPr>
      <w:bookmarkStart w:id="277" w:name="chris-creek-site-2"/>
      <w:r>
        <w:t>Chris Creek (site 2)</w:t>
      </w:r>
      <w:bookmarkEnd w:id="277"/>
    </w:p>
    <w:p w:rsidR="00B232F7" w:rsidRDefault="007B2B2C">
      <w:r>
        <w:t>Chris Creek is the western headwaters of Leech River. This research site was approximately 0.2 km east (upstream) of the confluence with Site 1, Weeks Creek. The study site on Chris Creek monitored waters draining from approximately 9.6 km</w:t>
      </w:r>
      <w:r>
        <w:rPr>
          <w:vertAlign w:val="superscript"/>
        </w:rPr>
        <w:t>2</w:t>
      </w:r>
      <w:r>
        <w:t xml:space="preserve"> of forested land, including Worley Lake (approximately 3.5 ha) (Ussery and AECOM </w:t>
      </w:r>
      <w:hyperlink w:anchor="ref-Ussery2015">
        <w:r>
          <w:rPr>
            <w:rStyle w:val="Hyperlink"/>
          </w:rPr>
          <w:t>2015</w:t>
        </w:r>
      </w:hyperlink>
      <w:r>
        <w:t>). The monitoring site of Chris Creek was downstream of a bridge, on a slightly sinuous reach with boulders and bedrock and turbulent cascading step-pool morphology. Coarse woody debris was observed upstream of the Chris Creek monitoring site, with obvious new deposits on the banks following a high intensity rain event and associated flooding in January 2020.</w:t>
      </w:r>
    </w:p>
    <w:p w:rsidR="00B232F7" w:rsidRDefault="007B2B2C">
      <w:r>
        <w:t> </w:t>
      </w:r>
    </w:p>
    <w:p w:rsidR="00B232F7" w:rsidRDefault="007B2B2C">
      <w:pPr>
        <w:pStyle w:val="Heading9"/>
      </w:pPr>
      <w:bookmarkStart w:id="278" w:name="leech-head-site-3"/>
      <w:r>
        <w:t>Leech Head (site 3)</w:t>
      </w:r>
      <w:bookmarkEnd w:id="278"/>
    </w:p>
    <w:p w:rsidR="00B232F7" w:rsidRDefault="007B2B2C">
      <w:r>
        <w:t>Research site 3 was approximately 1.4 km downstream of the confluence of Weeks and Chris Creeks. The “Leech Head” study site, a 4th order stream, was in a pool between riffles with predominantly Schist bedrock and low relief (~2%) and relatively straight morphology. The water at this site was often coloured by tannins (likely from Weeks, upstream). There once was a logging bridge across the river at this site; rip-rap remains on either bank.</w:t>
      </w:r>
    </w:p>
    <w:p w:rsidR="00B232F7" w:rsidRDefault="007B2B2C">
      <w:r>
        <w:t> </w:t>
      </w:r>
    </w:p>
    <w:p w:rsidR="00B232F7" w:rsidRDefault="007B2B2C">
      <w:pPr>
        <w:pStyle w:val="Heading9"/>
      </w:pPr>
      <w:bookmarkStart w:id="279" w:name="cragg-creek-site-4"/>
      <w:r>
        <w:lastRenderedPageBreak/>
        <w:t>Cragg Creek (site 4)</w:t>
      </w:r>
      <w:bookmarkEnd w:id="279"/>
    </w:p>
    <w:p w:rsidR="00B232F7" w:rsidRDefault="007B2B2C">
      <w:r>
        <w:t>Cragg Creek is a mainstem river that originates in the northeast of the Leech River watershed. Cragg Creek site, a 4th order stream, had a drainage area of approximately 37 km</w:t>
      </w:r>
      <w:r>
        <w:rPr>
          <w:vertAlign w:val="superscript"/>
        </w:rPr>
        <w:t>2</w:t>
      </w:r>
      <w:r>
        <w:t xml:space="preserve"> that included Jarvis Lake (15 ha). The Cragg Creek research station was installed upstream of a bridge, at a CRD hydrological monitoring site (installed over the span of this thesis project). The bed morphology at this site is Schist bedrock and the stream is straight channel with fairly high width-to-depth ratio. Upstream of the bridge Cragg Creek flows turbulently along a low slope, and downstream of the bridge it cascades into several deep pools. From the Cragg Creek research site, the river flows approximately 4.5 km through a steep ravine to confluence with the Leech River (this confluence is around 6 km downstream of the Leech Head site, site #3).</w:t>
      </w:r>
    </w:p>
    <w:p w:rsidR="00B232F7" w:rsidRDefault="007B2B2C">
      <w:r>
        <w:t> </w:t>
      </w:r>
    </w:p>
    <w:p w:rsidR="00B232F7" w:rsidRDefault="007B2B2C">
      <w:r>
        <w:t>A fall algae bloom was observed in Cragg Creek November 2019 and was also observed in most of the streams and creeks draining the east side of Survey Mountain. The Algae was identified by CRD microbiologist Huy Nguyen as Draparnaldia, a green-algal species, that occurs mostly in clean, cool (often spring-fed) streams (personal communication).</w:t>
      </w:r>
    </w:p>
    <w:p w:rsidR="00B232F7" w:rsidRDefault="007B2B2C">
      <w:r>
        <w:t> </w:t>
      </w:r>
    </w:p>
    <w:p w:rsidR="00B232F7" w:rsidRDefault="007B2B2C" w:rsidP="002C664B">
      <w:pPr>
        <w:spacing w:line="276" w:lineRule="auto"/>
        <w:jc w:val="center"/>
      </w:pPr>
      <w:r>
        <w:rPr>
          <w:noProof/>
          <w:lang w:val="en-CA" w:eastAsia="en-CA"/>
        </w:rPr>
        <w:lastRenderedPageBreak/>
        <w:drawing>
          <wp:inline distT="0" distB="0" distL="0" distR="0">
            <wp:extent cx="2762250" cy="3289233"/>
            <wp:effectExtent l="0" t="0" r="0" b="0"/>
            <wp:docPr id="28" name="Picture" descr="Figure 28:  Draparnaldia species of green algae (nicknamed ‘Christmas Tree’) identified in a fall bloom at Cragg Creek (site 4) November 2019"/>
            <wp:cNvGraphicFramePr/>
            <a:graphic xmlns:a="http://schemas.openxmlformats.org/drawingml/2006/main">
              <a:graphicData uri="http://schemas.openxmlformats.org/drawingml/2006/picture">
                <pic:pic xmlns:pic="http://schemas.openxmlformats.org/drawingml/2006/picture">
                  <pic:nvPicPr>
                    <pic:cNvPr id="0" name="Picture" descr="R-inputs_UBC-forWater-MSc_HMc/images/Draparnaldia_CraggCrk_2019-11-13.png"/>
                    <pic:cNvPicPr>
                      <a:picLocks noChangeAspect="1" noChangeArrowheads="1"/>
                    </pic:cNvPicPr>
                  </pic:nvPicPr>
                  <pic:blipFill>
                    <a:blip r:embed="rId125"/>
                    <a:stretch>
                      <a:fillRect/>
                    </a:stretch>
                  </pic:blipFill>
                  <pic:spPr bwMode="auto">
                    <a:xfrm>
                      <a:off x="0" y="0"/>
                      <a:ext cx="2765829" cy="3293495"/>
                    </a:xfrm>
                    <a:prstGeom prst="rect">
                      <a:avLst/>
                    </a:prstGeom>
                    <a:noFill/>
                    <a:ln w="9525">
                      <a:noFill/>
                      <a:headEnd/>
                      <a:tailEnd/>
                    </a:ln>
                  </pic:spPr>
                </pic:pic>
              </a:graphicData>
            </a:graphic>
          </wp:inline>
        </w:drawing>
      </w:r>
    </w:p>
    <w:p w:rsidR="00B232F7" w:rsidRDefault="007B2B2C" w:rsidP="002C664B">
      <w:pPr>
        <w:spacing w:line="276" w:lineRule="auto"/>
      </w:pPr>
      <w:r>
        <w:t>Figure 28:  Draparnaldia species of green algae (nicknamed ‘Christmas Tree’) identified in a fall bloom at Cragg Creek (site 4) November 2019</w:t>
      </w:r>
    </w:p>
    <w:p w:rsidR="00B232F7" w:rsidRDefault="007B2B2C">
      <w:r>
        <w:t> </w:t>
      </w:r>
    </w:p>
    <w:p w:rsidR="00B232F7" w:rsidRDefault="007B2B2C">
      <w:pPr>
        <w:pStyle w:val="Heading9"/>
      </w:pPr>
      <w:bookmarkStart w:id="280" w:name="west-leech-site-5"/>
      <w:r>
        <w:t>West Leech (site 5)</w:t>
      </w:r>
      <w:bookmarkEnd w:id="280"/>
    </w:p>
    <w:p w:rsidR="00B232F7" w:rsidRDefault="007B2B2C">
      <w:r>
        <w:t>Originating in the west of the Leech River watershed, West Leech River is a 4th order mainstem river. The West Leech research site monitored a drainage area of approximately 35 km</w:t>
      </w:r>
      <w:r>
        <w:rPr>
          <w:vertAlign w:val="superscript"/>
        </w:rPr>
        <w:t>2</w:t>
      </w:r>
      <w:r>
        <w:t xml:space="preserve"> which included a small lake (Boulder lake) at the southwest of Leech watershed. This research site had boulder and bedrock substrate, straight channel with relatively high width-to-depth ratio and pool-riffle morphology. The West Leech site is approximately 120 m upstream of the confluence with Leech mainstem (~1.5 km downstream of the confluence of Cragg Creek with Leech River). During sampling trips, different weather patterns were consistently observed at the West Leech monitoring site compared to other sampling sites in the Leech watershed. For example, consistent rain was sometimes falling at the West Leech site, when other sites in the Leech were dry.</w:t>
      </w:r>
    </w:p>
    <w:p w:rsidR="00B232F7" w:rsidRDefault="007B2B2C">
      <w:pPr>
        <w:pStyle w:val="Heading9"/>
      </w:pPr>
      <w:bookmarkStart w:id="281" w:name="leech-tunnel-site-6"/>
      <w:r>
        <w:lastRenderedPageBreak/>
        <w:t>Leech Tunnel (site 6)</w:t>
      </w:r>
      <w:bookmarkEnd w:id="281"/>
    </w:p>
    <w:p w:rsidR="00B232F7" w:rsidRDefault="007B2B2C">
      <w:r>
        <w:t>This research site was at the point of future diversion, the Leech River Tunnel. The Leech is a 5th order river, and this research site had a drainage area of approximately 96 km</w:t>
      </w:r>
      <w:r>
        <w:rPr>
          <w:vertAlign w:val="superscript"/>
        </w:rPr>
        <w:t>2</w:t>
      </w:r>
      <w:r>
        <w:t xml:space="preserve"> (the entire watershed above the point of diversion). The stream bed here is dominated by Schist bedrock and boulders. The bedrock in the center of the channel is deeply incised but overall, the river is wider than it is deep. The Tunnel site was approximately 1 km downstream of the West Leech confluence.</w:t>
      </w:r>
    </w:p>
    <w:p w:rsidR="00B232F7" w:rsidRDefault="007B2B2C">
      <w:r>
        <w:t> </w:t>
      </w:r>
    </w:p>
    <w:p w:rsidR="00B232F7" w:rsidRDefault="007B2B2C">
      <w:pPr>
        <w:pStyle w:val="Heading8"/>
      </w:pPr>
      <w:bookmarkStart w:id="282" w:name="field-protocol"/>
      <w:r>
        <w:t>Field protocol</w:t>
      </w:r>
      <w:bookmarkEnd w:id="282"/>
    </w:p>
    <w:p w:rsidR="00B232F7" w:rsidRDefault="007B2B2C">
      <w:r>
        <w:t>Following the installation of a vertical sampling rack, the field protocol was to visit the site approximately biweekly (or more frequently, based on storms) to check, collect and set the rack. Every time a site was visited, a grab sample was also collected. When a bottle was placed on its rack (attached by 3" hose clamp), the filling stage (height of intake tube crown) was recorded relative to the central still well tape. Bottles were staggered, generally from water level to approximately 120 cm above water level (as experience showed that a bottle should always be placed above the stage of anticipated peak streamflow). Following a rain event, each site was revisited to collect rack samples; for full bottles, the siphon lid was replaced with a labelled HDPE lid and samples were transported in a cooler with ice packs back to the lab and refrigerated until analysis.</w:t>
      </w:r>
    </w:p>
    <w:p w:rsidR="00B232F7" w:rsidRDefault="007B2B2C">
      <w:r>
        <w:t> </w:t>
      </w:r>
    </w:p>
    <w:p w:rsidR="00B232F7" w:rsidRDefault="007B2B2C">
      <w:pPr>
        <w:pStyle w:val="Heading7"/>
      </w:pPr>
      <w:bookmarkStart w:id="283" w:name="Xc11f448e19705921da6bd385e4f5101a22852c0"/>
      <w:r>
        <w:t>Weather and Climate (Chapter 2 results extended, ancillary data)</w:t>
      </w:r>
      <w:bookmarkEnd w:id="283"/>
    </w:p>
    <w:p w:rsidR="00B232F7" w:rsidRDefault="007B2B2C">
      <w:pPr>
        <w:pStyle w:val="Heading8"/>
      </w:pPr>
      <w:bookmarkStart w:id="284" w:name="climate-normals-and-weather-anomalies"/>
      <w:r>
        <w:lastRenderedPageBreak/>
        <w:t>Climate normals and weather anomalies</w:t>
      </w:r>
      <w:bookmarkEnd w:id="284"/>
    </w:p>
    <w:p w:rsidR="00B232F7" w:rsidRDefault="007B2B2C">
      <w:r>
        <w:t>The Pacific Climate Impacts Consortium (PCIC, pacificclimate.org) assembles data from BC Ministry of Environment and Climate Change’s Monitoring Program to provide BC climate data of monthly weather anomalies from 1970 onward. Departures from normal were collated for monthly average daily maximum and minimum air temperature as well as total precipitation measured at two stations located southwest (Bear Creek. Res.) and northeast (Shawnigan Lake) of the GVWSA (Table 20).</w:t>
      </w:r>
    </w:p>
    <w:p w:rsidR="00B232F7" w:rsidRDefault="007B2B2C">
      <w:r>
        <w:t> </w:t>
      </w:r>
    </w:p>
    <w:p w:rsidR="00B232F7" w:rsidRPr="002C664B" w:rsidRDefault="007B2B2C" w:rsidP="002C664B">
      <w:pPr>
        <w:pBdr>
          <w:bottom w:val="single" w:sz="4" w:space="1" w:color="auto"/>
        </w:pBdr>
        <w:spacing w:line="276" w:lineRule="auto"/>
        <w:rPr>
          <w:rFonts w:asciiTheme="minorHAnsi" w:hAnsiTheme="minorHAnsi" w:cstheme="minorHAnsi"/>
        </w:rPr>
      </w:pPr>
      <w:r w:rsidRPr="002C664B">
        <w:rPr>
          <w:rFonts w:asciiTheme="minorHAnsi" w:hAnsiTheme="minorHAnsi" w:cstheme="minorHAnsi"/>
        </w:rPr>
        <w:t>Table 20: Pacific Climate Impacts Consortium British Columbia weather stations used to establish weather anomalies and departures from normal for the study period from Oct. 2018 to Feb. 2020</w:t>
      </w:r>
    </w:p>
    <w:tbl>
      <w:tblPr>
        <w:tblW w:w="5000" w:type="pct"/>
        <w:tblLook w:val="07E0" w:firstRow="1" w:lastRow="1" w:firstColumn="1" w:lastColumn="1" w:noHBand="1" w:noVBand="1"/>
      </w:tblPr>
      <w:tblGrid>
        <w:gridCol w:w="2538"/>
        <w:gridCol w:w="2209"/>
        <w:gridCol w:w="2224"/>
        <w:gridCol w:w="2389"/>
      </w:tblGrid>
      <w:tr w:rsidR="00B232F7" w:rsidRPr="002C664B" w:rsidTr="002C664B">
        <w:tc>
          <w:tcPr>
            <w:tcW w:w="1356" w:type="pct"/>
            <w:tcBorders>
              <w:bottom w:val="single" w:sz="2" w:space="0" w:color="auto"/>
            </w:tcBorders>
            <w:vAlign w:val="bottom"/>
          </w:tcPr>
          <w:p w:rsidR="00B232F7" w:rsidRPr="002C664B" w:rsidRDefault="007B2B2C" w:rsidP="002C664B">
            <w:pPr>
              <w:spacing w:line="276" w:lineRule="auto"/>
              <w:rPr>
                <w:rFonts w:asciiTheme="minorHAnsi" w:hAnsiTheme="minorHAnsi" w:cstheme="minorHAnsi"/>
                <w:b/>
                <w:bCs/>
              </w:rPr>
            </w:pPr>
            <w:r w:rsidRPr="002C664B">
              <w:rPr>
                <w:rFonts w:asciiTheme="minorHAnsi" w:hAnsiTheme="minorHAnsi" w:cstheme="minorHAnsi"/>
                <w:b/>
                <w:bCs/>
              </w:rPr>
              <w:t>Station</w:t>
            </w:r>
            <w:r w:rsidR="002C664B">
              <w:rPr>
                <w:rFonts w:asciiTheme="minorHAnsi" w:hAnsiTheme="minorHAnsi" w:cstheme="minorHAnsi"/>
                <w:b/>
                <w:bCs/>
              </w:rPr>
              <w:t xml:space="preserve"> </w:t>
            </w:r>
            <w:r w:rsidRPr="002C664B">
              <w:rPr>
                <w:rFonts w:asciiTheme="minorHAnsi" w:hAnsiTheme="minorHAnsi" w:cstheme="minorHAnsi"/>
                <w:b/>
                <w:bCs/>
              </w:rPr>
              <w:t>name</w:t>
            </w:r>
          </w:p>
        </w:tc>
        <w:tc>
          <w:tcPr>
            <w:tcW w:w="1180" w:type="pct"/>
            <w:tcBorders>
              <w:bottom w:val="single" w:sz="2" w:space="0" w:color="auto"/>
            </w:tcBorders>
            <w:vAlign w:val="bottom"/>
          </w:tcPr>
          <w:p w:rsidR="00B232F7" w:rsidRPr="002C664B" w:rsidRDefault="007B2B2C" w:rsidP="002C664B">
            <w:pPr>
              <w:spacing w:line="276" w:lineRule="auto"/>
              <w:jc w:val="right"/>
              <w:rPr>
                <w:rFonts w:asciiTheme="minorHAnsi" w:hAnsiTheme="minorHAnsi" w:cstheme="minorHAnsi"/>
                <w:b/>
                <w:bCs/>
              </w:rPr>
            </w:pPr>
            <w:r w:rsidRPr="002C664B">
              <w:rPr>
                <w:rFonts w:asciiTheme="minorHAnsi" w:hAnsiTheme="minorHAnsi" w:cstheme="minorHAnsi"/>
                <w:b/>
                <w:bCs/>
              </w:rPr>
              <w:t>Elevation</w:t>
            </w:r>
            <w:r w:rsidR="002C664B">
              <w:rPr>
                <w:rFonts w:asciiTheme="minorHAnsi" w:hAnsiTheme="minorHAnsi" w:cstheme="minorHAnsi"/>
                <w:b/>
                <w:bCs/>
              </w:rPr>
              <w:t xml:space="preserve"> (m </w:t>
            </w:r>
            <w:r w:rsidRPr="002C664B">
              <w:rPr>
                <w:rFonts w:asciiTheme="minorHAnsi" w:hAnsiTheme="minorHAnsi" w:cstheme="minorHAnsi"/>
                <w:b/>
                <w:bCs/>
              </w:rPr>
              <w:t>asl</w:t>
            </w:r>
            <w:r w:rsidR="002C664B">
              <w:rPr>
                <w:rFonts w:asciiTheme="minorHAnsi" w:hAnsiTheme="minorHAnsi" w:cstheme="minorHAnsi"/>
                <w:b/>
                <w:bCs/>
              </w:rPr>
              <w:t>)</w:t>
            </w:r>
          </w:p>
        </w:tc>
        <w:tc>
          <w:tcPr>
            <w:tcW w:w="1188" w:type="pct"/>
            <w:tcBorders>
              <w:bottom w:val="single" w:sz="2" w:space="0" w:color="auto"/>
            </w:tcBorders>
            <w:vAlign w:val="bottom"/>
          </w:tcPr>
          <w:p w:rsidR="00B232F7" w:rsidRPr="002C664B" w:rsidRDefault="007B2B2C" w:rsidP="002C664B">
            <w:pPr>
              <w:spacing w:line="276" w:lineRule="auto"/>
              <w:jc w:val="right"/>
              <w:rPr>
                <w:rFonts w:asciiTheme="minorHAnsi" w:hAnsiTheme="minorHAnsi" w:cstheme="minorHAnsi"/>
                <w:b/>
                <w:bCs/>
              </w:rPr>
            </w:pPr>
            <w:r w:rsidRPr="002C664B">
              <w:rPr>
                <w:rFonts w:asciiTheme="minorHAnsi" w:hAnsiTheme="minorHAnsi" w:cstheme="minorHAnsi"/>
                <w:b/>
                <w:bCs/>
              </w:rPr>
              <w:t>Latitude (°W)</w:t>
            </w:r>
          </w:p>
        </w:tc>
        <w:tc>
          <w:tcPr>
            <w:tcW w:w="1276" w:type="pct"/>
            <w:tcBorders>
              <w:bottom w:val="single" w:sz="2" w:space="0" w:color="auto"/>
            </w:tcBorders>
            <w:vAlign w:val="bottom"/>
          </w:tcPr>
          <w:p w:rsidR="00B232F7" w:rsidRPr="002C664B" w:rsidRDefault="007B2B2C" w:rsidP="002C664B">
            <w:pPr>
              <w:spacing w:line="276" w:lineRule="auto"/>
              <w:jc w:val="right"/>
              <w:rPr>
                <w:rFonts w:asciiTheme="minorHAnsi" w:hAnsiTheme="minorHAnsi" w:cstheme="minorHAnsi"/>
                <w:b/>
                <w:bCs/>
              </w:rPr>
            </w:pPr>
            <w:r w:rsidRPr="002C664B">
              <w:rPr>
                <w:rFonts w:asciiTheme="minorHAnsi" w:hAnsiTheme="minorHAnsi" w:cstheme="minorHAnsi"/>
                <w:b/>
                <w:bCs/>
              </w:rPr>
              <w:t>Longitude (°N)</w:t>
            </w:r>
          </w:p>
        </w:tc>
      </w:tr>
      <w:tr w:rsidR="00B232F7" w:rsidRPr="002C664B" w:rsidTr="002C664B">
        <w:tc>
          <w:tcPr>
            <w:tcW w:w="1356" w:type="pct"/>
            <w:tcBorders>
              <w:top w:val="single" w:sz="2" w:space="0" w:color="auto"/>
            </w:tcBorders>
            <w:shd w:val="clear" w:color="auto" w:fill="F2F2F2" w:themeFill="background1" w:themeFillShade="F2"/>
          </w:tcPr>
          <w:p w:rsidR="00B232F7" w:rsidRPr="002C664B" w:rsidRDefault="007B2B2C" w:rsidP="002C664B">
            <w:pPr>
              <w:spacing w:line="276" w:lineRule="auto"/>
              <w:rPr>
                <w:rFonts w:asciiTheme="minorHAnsi" w:hAnsiTheme="minorHAnsi" w:cstheme="minorHAnsi"/>
              </w:rPr>
            </w:pPr>
            <w:r w:rsidRPr="002C664B">
              <w:rPr>
                <w:rFonts w:asciiTheme="minorHAnsi" w:hAnsiTheme="minorHAnsi" w:cstheme="minorHAnsi"/>
              </w:rPr>
              <w:t>Bear Ck Res.</w:t>
            </w:r>
          </w:p>
        </w:tc>
        <w:tc>
          <w:tcPr>
            <w:tcW w:w="1180" w:type="pct"/>
            <w:tcBorders>
              <w:top w:val="single" w:sz="2" w:space="0" w:color="auto"/>
            </w:tcBorders>
            <w:shd w:val="clear" w:color="auto" w:fill="F2F2F2" w:themeFill="background1" w:themeFillShade="F2"/>
          </w:tcPr>
          <w:p w:rsidR="00B232F7" w:rsidRPr="002C664B" w:rsidRDefault="007B2B2C" w:rsidP="002C664B">
            <w:pPr>
              <w:spacing w:line="276" w:lineRule="auto"/>
              <w:jc w:val="right"/>
              <w:rPr>
                <w:rFonts w:asciiTheme="minorHAnsi" w:hAnsiTheme="minorHAnsi" w:cstheme="minorHAnsi"/>
              </w:rPr>
            </w:pPr>
            <w:r w:rsidRPr="002C664B">
              <w:rPr>
                <w:rFonts w:asciiTheme="minorHAnsi" w:hAnsiTheme="minorHAnsi" w:cstheme="minorHAnsi"/>
              </w:rPr>
              <w:t>419</w:t>
            </w:r>
          </w:p>
        </w:tc>
        <w:tc>
          <w:tcPr>
            <w:tcW w:w="1188" w:type="pct"/>
            <w:tcBorders>
              <w:top w:val="single" w:sz="2" w:space="0" w:color="auto"/>
            </w:tcBorders>
            <w:shd w:val="clear" w:color="auto" w:fill="F2F2F2" w:themeFill="background1" w:themeFillShade="F2"/>
          </w:tcPr>
          <w:p w:rsidR="00B232F7" w:rsidRPr="002C664B" w:rsidRDefault="007B2B2C" w:rsidP="002C664B">
            <w:pPr>
              <w:spacing w:line="276" w:lineRule="auto"/>
              <w:jc w:val="right"/>
              <w:rPr>
                <w:rFonts w:asciiTheme="minorHAnsi" w:hAnsiTheme="minorHAnsi" w:cstheme="minorHAnsi"/>
              </w:rPr>
            </w:pPr>
            <w:r w:rsidRPr="002C664B">
              <w:rPr>
                <w:rFonts w:asciiTheme="minorHAnsi" w:hAnsiTheme="minorHAnsi" w:cstheme="minorHAnsi"/>
              </w:rPr>
              <w:t>-123.9139</w:t>
            </w:r>
          </w:p>
        </w:tc>
        <w:tc>
          <w:tcPr>
            <w:tcW w:w="1276" w:type="pct"/>
            <w:tcBorders>
              <w:top w:val="single" w:sz="2" w:space="0" w:color="auto"/>
            </w:tcBorders>
            <w:shd w:val="clear" w:color="auto" w:fill="F2F2F2" w:themeFill="background1" w:themeFillShade="F2"/>
          </w:tcPr>
          <w:p w:rsidR="00B232F7" w:rsidRPr="002C664B" w:rsidRDefault="007B2B2C" w:rsidP="002C664B">
            <w:pPr>
              <w:spacing w:line="276" w:lineRule="auto"/>
              <w:jc w:val="right"/>
              <w:rPr>
                <w:rFonts w:asciiTheme="minorHAnsi" w:hAnsiTheme="minorHAnsi" w:cstheme="minorHAnsi"/>
              </w:rPr>
            </w:pPr>
            <w:r w:rsidRPr="002C664B">
              <w:rPr>
                <w:rFonts w:asciiTheme="minorHAnsi" w:hAnsiTheme="minorHAnsi" w:cstheme="minorHAnsi"/>
              </w:rPr>
              <w:t>48.50333</w:t>
            </w:r>
          </w:p>
        </w:tc>
      </w:tr>
      <w:tr w:rsidR="00B232F7" w:rsidRPr="002C664B" w:rsidTr="002C664B">
        <w:tc>
          <w:tcPr>
            <w:tcW w:w="1356" w:type="pct"/>
            <w:tcBorders>
              <w:bottom w:val="single" w:sz="4" w:space="0" w:color="auto"/>
            </w:tcBorders>
          </w:tcPr>
          <w:p w:rsidR="00B232F7" w:rsidRPr="002C664B" w:rsidRDefault="007B2B2C" w:rsidP="002C664B">
            <w:pPr>
              <w:spacing w:line="276" w:lineRule="auto"/>
              <w:rPr>
                <w:rFonts w:asciiTheme="minorHAnsi" w:hAnsiTheme="minorHAnsi" w:cstheme="minorHAnsi"/>
              </w:rPr>
            </w:pPr>
            <w:r w:rsidRPr="002C664B">
              <w:rPr>
                <w:rFonts w:asciiTheme="minorHAnsi" w:hAnsiTheme="minorHAnsi" w:cstheme="minorHAnsi"/>
              </w:rPr>
              <w:t>Shawnigan lake</w:t>
            </w:r>
          </w:p>
        </w:tc>
        <w:tc>
          <w:tcPr>
            <w:tcW w:w="1180" w:type="pct"/>
            <w:tcBorders>
              <w:bottom w:val="single" w:sz="4" w:space="0" w:color="auto"/>
            </w:tcBorders>
          </w:tcPr>
          <w:p w:rsidR="00B232F7" w:rsidRPr="002C664B" w:rsidRDefault="007B2B2C" w:rsidP="002C664B">
            <w:pPr>
              <w:spacing w:line="276" w:lineRule="auto"/>
              <w:jc w:val="right"/>
              <w:rPr>
                <w:rFonts w:asciiTheme="minorHAnsi" w:hAnsiTheme="minorHAnsi" w:cstheme="minorHAnsi"/>
              </w:rPr>
            </w:pPr>
            <w:r w:rsidRPr="002C664B">
              <w:rPr>
                <w:rFonts w:asciiTheme="minorHAnsi" w:hAnsiTheme="minorHAnsi" w:cstheme="minorHAnsi"/>
              </w:rPr>
              <w:t>138</w:t>
            </w:r>
          </w:p>
        </w:tc>
        <w:tc>
          <w:tcPr>
            <w:tcW w:w="1188" w:type="pct"/>
            <w:tcBorders>
              <w:bottom w:val="single" w:sz="4" w:space="0" w:color="auto"/>
            </w:tcBorders>
          </w:tcPr>
          <w:p w:rsidR="00B232F7" w:rsidRPr="002C664B" w:rsidRDefault="007B2B2C" w:rsidP="002C664B">
            <w:pPr>
              <w:spacing w:line="276" w:lineRule="auto"/>
              <w:jc w:val="right"/>
              <w:rPr>
                <w:rFonts w:asciiTheme="minorHAnsi" w:hAnsiTheme="minorHAnsi" w:cstheme="minorHAnsi"/>
              </w:rPr>
            </w:pPr>
            <w:r w:rsidRPr="002C664B">
              <w:rPr>
                <w:rFonts w:asciiTheme="minorHAnsi" w:hAnsiTheme="minorHAnsi" w:cstheme="minorHAnsi"/>
              </w:rPr>
              <w:t>-123.6767</w:t>
            </w:r>
          </w:p>
        </w:tc>
        <w:tc>
          <w:tcPr>
            <w:tcW w:w="1276" w:type="pct"/>
            <w:tcBorders>
              <w:bottom w:val="single" w:sz="4" w:space="0" w:color="auto"/>
            </w:tcBorders>
          </w:tcPr>
          <w:p w:rsidR="00B232F7" w:rsidRPr="002C664B" w:rsidRDefault="007B2B2C" w:rsidP="002C664B">
            <w:pPr>
              <w:spacing w:line="276" w:lineRule="auto"/>
              <w:jc w:val="right"/>
              <w:rPr>
                <w:rFonts w:asciiTheme="minorHAnsi" w:hAnsiTheme="minorHAnsi" w:cstheme="minorHAnsi"/>
              </w:rPr>
            </w:pPr>
            <w:r w:rsidRPr="002C664B">
              <w:rPr>
                <w:rFonts w:asciiTheme="minorHAnsi" w:hAnsiTheme="minorHAnsi" w:cstheme="minorHAnsi"/>
              </w:rPr>
              <w:t>48.64722</w:t>
            </w:r>
          </w:p>
        </w:tc>
      </w:tr>
    </w:tbl>
    <w:p w:rsidR="00B232F7" w:rsidRDefault="007B2B2C">
      <w:r>
        <w:t> </w:t>
      </w:r>
    </w:p>
    <w:p w:rsidR="00B232F7" w:rsidRDefault="007B2B2C">
      <w:r>
        <w:t>Based on the PCIC weather anomaly data, the study period (October 2018 through to February 2020) was 0.56° C warmer and 13.4% drier than normal (Table 21). On average, each of the sampled wet seasons were drier than normal (26% and 5%) and the dry season was 1.4% wetter than normal. Prior to the start of the project, the summer/dry-season was 38% drier than normal and 1.6°C warmer.</w:t>
      </w:r>
    </w:p>
    <w:p w:rsidR="002C664B" w:rsidRDefault="002C664B" w:rsidP="002C664B">
      <w:pPr>
        <w:pBdr>
          <w:bottom w:val="single" w:sz="4" w:space="1" w:color="auto"/>
        </w:pBdr>
        <w:spacing w:line="276" w:lineRule="auto"/>
      </w:pPr>
    </w:p>
    <w:p w:rsidR="002C664B" w:rsidRDefault="002C664B" w:rsidP="002C664B">
      <w:pPr>
        <w:pBdr>
          <w:bottom w:val="single" w:sz="4" w:space="1" w:color="auto"/>
        </w:pBdr>
        <w:spacing w:line="276" w:lineRule="auto"/>
      </w:pPr>
    </w:p>
    <w:p w:rsidR="002C664B" w:rsidRDefault="002C664B" w:rsidP="002C664B">
      <w:pPr>
        <w:pBdr>
          <w:bottom w:val="single" w:sz="4" w:space="1" w:color="auto"/>
        </w:pBdr>
        <w:spacing w:line="276" w:lineRule="auto"/>
      </w:pPr>
    </w:p>
    <w:p w:rsidR="002C664B" w:rsidRDefault="002C664B" w:rsidP="002C664B">
      <w:pPr>
        <w:pBdr>
          <w:bottom w:val="single" w:sz="4" w:space="1" w:color="auto"/>
        </w:pBdr>
        <w:spacing w:line="276" w:lineRule="auto"/>
      </w:pPr>
    </w:p>
    <w:p w:rsidR="002C664B" w:rsidRDefault="002C664B" w:rsidP="002C664B">
      <w:pPr>
        <w:pBdr>
          <w:bottom w:val="single" w:sz="4" w:space="1" w:color="auto"/>
        </w:pBdr>
        <w:spacing w:line="276" w:lineRule="auto"/>
      </w:pPr>
    </w:p>
    <w:p w:rsidR="002C664B" w:rsidRDefault="002C664B" w:rsidP="002C664B">
      <w:pPr>
        <w:pBdr>
          <w:bottom w:val="single" w:sz="4" w:space="1" w:color="auto"/>
        </w:pBdr>
        <w:spacing w:line="276" w:lineRule="auto"/>
      </w:pPr>
    </w:p>
    <w:p w:rsidR="002C664B" w:rsidRDefault="002C664B" w:rsidP="002C664B">
      <w:pPr>
        <w:pBdr>
          <w:bottom w:val="single" w:sz="4" w:space="1" w:color="auto"/>
        </w:pBdr>
        <w:spacing w:line="276" w:lineRule="auto"/>
      </w:pPr>
    </w:p>
    <w:p w:rsidR="00B232F7" w:rsidRPr="002C664B" w:rsidRDefault="007B2B2C" w:rsidP="002C664B">
      <w:pPr>
        <w:pBdr>
          <w:bottom w:val="single" w:sz="4" w:space="1" w:color="auto"/>
        </w:pBdr>
        <w:spacing w:line="276" w:lineRule="auto"/>
        <w:rPr>
          <w:rFonts w:asciiTheme="minorHAnsi" w:hAnsiTheme="minorHAnsi" w:cstheme="minorHAnsi"/>
        </w:rPr>
      </w:pPr>
      <w:r w:rsidRPr="002C664B">
        <w:rPr>
          <w:rFonts w:asciiTheme="minorHAnsi" w:hAnsiTheme="minorHAnsi" w:cstheme="minorHAnsi"/>
        </w:rPr>
        <w:lastRenderedPageBreak/>
        <w:t>Table 21: Average weather departures from climate normals from Bear Creek Reservoir and Shawnigan Lake weather stations</w:t>
      </w:r>
    </w:p>
    <w:tbl>
      <w:tblPr>
        <w:tblW w:w="0" w:type="auto"/>
        <w:tblLook w:val="07E0" w:firstRow="1" w:lastRow="1" w:firstColumn="1" w:lastColumn="1" w:noHBand="1" w:noVBand="1"/>
      </w:tblPr>
      <w:tblGrid>
        <w:gridCol w:w="3060"/>
        <w:gridCol w:w="1663"/>
        <w:gridCol w:w="1556"/>
        <w:gridCol w:w="1554"/>
        <w:gridCol w:w="1527"/>
      </w:tblGrid>
      <w:tr w:rsidR="002C664B" w:rsidRPr="002C664B" w:rsidTr="002C664B">
        <w:tc>
          <w:tcPr>
            <w:tcW w:w="3227" w:type="dxa"/>
            <w:tcBorders>
              <w:bottom w:val="single" w:sz="0" w:space="0" w:color="auto"/>
            </w:tcBorders>
            <w:vAlign w:val="bottom"/>
          </w:tcPr>
          <w:p w:rsidR="00B232F7" w:rsidRPr="002C664B" w:rsidRDefault="007B2B2C" w:rsidP="002C664B">
            <w:pPr>
              <w:spacing w:line="276" w:lineRule="auto"/>
              <w:rPr>
                <w:rFonts w:asciiTheme="minorHAnsi" w:hAnsiTheme="minorHAnsi" w:cstheme="minorHAnsi"/>
                <w:b/>
                <w:bCs/>
              </w:rPr>
            </w:pPr>
            <w:r w:rsidRPr="002C664B">
              <w:rPr>
                <w:rFonts w:asciiTheme="minorHAnsi" w:hAnsiTheme="minorHAnsi" w:cstheme="minorHAnsi"/>
                <w:b/>
                <w:bCs/>
              </w:rPr>
              <w:t>Sampling season</w:t>
            </w:r>
          </w:p>
        </w:tc>
        <w:tc>
          <w:tcPr>
            <w:tcW w:w="1701" w:type="dxa"/>
            <w:tcBorders>
              <w:bottom w:val="single" w:sz="0" w:space="0" w:color="auto"/>
            </w:tcBorders>
            <w:vAlign w:val="bottom"/>
          </w:tcPr>
          <w:p w:rsidR="00B232F7" w:rsidRPr="002C664B" w:rsidRDefault="007B2B2C" w:rsidP="002C664B">
            <w:pPr>
              <w:spacing w:line="276" w:lineRule="auto"/>
              <w:rPr>
                <w:rFonts w:asciiTheme="minorHAnsi" w:hAnsiTheme="minorHAnsi" w:cstheme="minorHAnsi"/>
                <w:b/>
                <w:bCs/>
              </w:rPr>
            </w:pPr>
            <w:r w:rsidRPr="002C664B">
              <w:rPr>
                <w:rFonts w:asciiTheme="minorHAnsi" w:hAnsiTheme="minorHAnsi" w:cstheme="minorHAnsi"/>
                <w:b/>
                <w:bCs/>
              </w:rPr>
              <w:t>Date range</w:t>
            </w:r>
          </w:p>
        </w:tc>
        <w:tc>
          <w:tcPr>
            <w:tcW w:w="1559" w:type="dxa"/>
            <w:tcBorders>
              <w:bottom w:val="single" w:sz="0" w:space="0" w:color="auto"/>
            </w:tcBorders>
            <w:vAlign w:val="bottom"/>
          </w:tcPr>
          <w:p w:rsidR="00B232F7" w:rsidRPr="002C664B" w:rsidRDefault="007B2B2C" w:rsidP="002C664B">
            <w:pPr>
              <w:spacing w:line="276" w:lineRule="auto"/>
              <w:jc w:val="right"/>
              <w:rPr>
                <w:rFonts w:asciiTheme="minorHAnsi" w:hAnsiTheme="minorHAnsi" w:cstheme="minorHAnsi"/>
                <w:b/>
                <w:bCs/>
              </w:rPr>
            </w:pPr>
            <w:r w:rsidRPr="002C664B">
              <w:rPr>
                <w:rFonts w:asciiTheme="minorHAnsi" w:hAnsiTheme="minorHAnsi" w:cstheme="minorHAnsi"/>
                <w:b/>
                <w:bCs/>
              </w:rPr>
              <w:t>Temperature departure (°C)</w:t>
            </w:r>
          </w:p>
        </w:tc>
        <w:tc>
          <w:tcPr>
            <w:tcW w:w="1559" w:type="dxa"/>
            <w:tcBorders>
              <w:bottom w:val="single" w:sz="0" w:space="0" w:color="auto"/>
            </w:tcBorders>
            <w:vAlign w:val="bottom"/>
          </w:tcPr>
          <w:p w:rsidR="00B232F7" w:rsidRPr="002C664B" w:rsidRDefault="007B2B2C" w:rsidP="002C664B">
            <w:pPr>
              <w:spacing w:line="276" w:lineRule="auto"/>
              <w:jc w:val="right"/>
              <w:rPr>
                <w:rFonts w:asciiTheme="minorHAnsi" w:hAnsiTheme="minorHAnsi" w:cstheme="minorHAnsi"/>
                <w:b/>
                <w:bCs/>
              </w:rPr>
            </w:pPr>
            <w:r w:rsidRPr="002C664B">
              <w:rPr>
                <w:rFonts w:asciiTheme="minorHAnsi" w:hAnsiTheme="minorHAnsi" w:cstheme="minorHAnsi"/>
                <w:b/>
                <w:bCs/>
              </w:rPr>
              <w:t>Precipitation departure (%)</w:t>
            </w:r>
          </w:p>
        </w:tc>
        <w:tc>
          <w:tcPr>
            <w:tcW w:w="1530" w:type="dxa"/>
            <w:tcBorders>
              <w:bottom w:val="single" w:sz="0" w:space="0" w:color="auto"/>
            </w:tcBorders>
            <w:vAlign w:val="bottom"/>
          </w:tcPr>
          <w:p w:rsidR="00B232F7" w:rsidRPr="002C664B" w:rsidRDefault="007B2B2C" w:rsidP="002C664B">
            <w:pPr>
              <w:spacing w:line="276" w:lineRule="auto"/>
              <w:jc w:val="right"/>
              <w:rPr>
                <w:rFonts w:asciiTheme="minorHAnsi" w:hAnsiTheme="minorHAnsi" w:cstheme="minorHAnsi"/>
                <w:b/>
                <w:bCs/>
              </w:rPr>
            </w:pPr>
            <w:r w:rsidRPr="002C664B">
              <w:rPr>
                <w:rFonts w:asciiTheme="minorHAnsi" w:hAnsiTheme="minorHAnsi" w:cstheme="minorHAnsi"/>
                <w:b/>
                <w:bCs/>
              </w:rPr>
              <w:t>Precipitation departure (mm/mo)</w:t>
            </w:r>
          </w:p>
        </w:tc>
      </w:tr>
      <w:tr w:rsidR="002C664B" w:rsidRPr="002C664B" w:rsidTr="00955FC5">
        <w:tc>
          <w:tcPr>
            <w:tcW w:w="3227" w:type="dxa"/>
            <w:shd w:val="clear" w:color="auto" w:fill="F2F2F2" w:themeFill="background1" w:themeFillShade="F2"/>
          </w:tcPr>
          <w:p w:rsidR="00B232F7" w:rsidRPr="002C664B" w:rsidRDefault="007B2B2C" w:rsidP="002C664B">
            <w:pPr>
              <w:spacing w:line="276" w:lineRule="auto"/>
              <w:rPr>
                <w:rFonts w:asciiTheme="minorHAnsi" w:hAnsiTheme="minorHAnsi" w:cstheme="minorHAnsi"/>
              </w:rPr>
            </w:pPr>
            <w:r w:rsidRPr="002C664B">
              <w:rPr>
                <w:rFonts w:asciiTheme="minorHAnsi" w:hAnsiTheme="minorHAnsi" w:cstheme="minorHAnsi"/>
              </w:rPr>
              <w:t>Dry period before project start</w:t>
            </w:r>
          </w:p>
        </w:tc>
        <w:tc>
          <w:tcPr>
            <w:tcW w:w="1701" w:type="dxa"/>
            <w:shd w:val="clear" w:color="auto" w:fill="F2F2F2" w:themeFill="background1" w:themeFillShade="F2"/>
          </w:tcPr>
          <w:p w:rsidR="00B232F7" w:rsidRPr="002C664B" w:rsidRDefault="007B2B2C" w:rsidP="002C664B">
            <w:pPr>
              <w:spacing w:line="276" w:lineRule="auto"/>
              <w:rPr>
                <w:rFonts w:asciiTheme="minorHAnsi" w:hAnsiTheme="minorHAnsi" w:cstheme="minorHAnsi"/>
              </w:rPr>
            </w:pPr>
            <w:r w:rsidRPr="002C664B">
              <w:rPr>
                <w:rFonts w:asciiTheme="minorHAnsi" w:hAnsiTheme="minorHAnsi" w:cstheme="minorHAnsi"/>
              </w:rPr>
              <w:t>June 2018 - Sept. 2018</w:t>
            </w:r>
          </w:p>
        </w:tc>
        <w:tc>
          <w:tcPr>
            <w:tcW w:w="1559" w:type="dxa"/>
            <w:shd w:val="clear" w:color="auto" w:fill="F2F2F2" w:themeFill="background1" w:themeFillShade="F2"/>
          </w:tcPr>
          <w:p w:rsidR="00B232F7" w:rsidRPr="002C664B" w:rsidRDefault="007B2B2C" w:rsidP="002C664B">
            <w:pPr>
              <w:spacing w:line="276" w:lineRule="auto"/>
              <w:jc w:val="right"/>
              <w:rPr>
                <w:rFonts w:asciiTheme="minorHAnsi" w:hAnsiTheme="minorHAnsi" w:cstheme="minorHAnsi"/>
              </w:rPr>
            </w:pPr>
            <w:r w:rsidRPr="002C664B">
              <w:rPr>
                <w:rFonts w:asciiTheme="minorHAnsi" w:hAnsiTheme="minorHAnsi" w:cstheme="minorHAnsi"/>
              </w:rPr>
              <w:t>1.58</w:t>
            </w:r>
          </w:p>
        </w:tc>
        <w:tc>
          <w:tcPr>
            <w:tcW w:w="1559" w:type="dxa"/>
            <w:shd w:val="clear" w:color="auto" w:fill="F2F2F2" w:themeFill="background1" w:themeFillShade="F2"/>
          </w:tcPr>
          <w:p w:rsidR="00B232F7" w:rsidRPr="002C664B" w:rsidRDefault="007B2B2C" w:rsidP="002C664B">
            <w:pPr>
              <w:spacing w:line="276" w:lineRule="auto"/>
              <w:jc w:val="right"/>
              <w:rPr>
                <w:rFonts w:asciiTheme="minorHAnsi" w:hAnsiTheme="minorHAnsi" w:cstheme="minorHAnsi"/>
              </w:rPr>
            </w:pPr>
            <w:r w:rsidRPr="002C664B">
              <w:rPr>
                <w:rFonts w:asciiTheme="minorHAnsi" w:hAnsiTheme="minorHAnsi" w:cstheme="minorHAnsi"/>
              </w:rPr>
              <w:t>-37.9</w:t>
            </w:r>
          </w:p>
        </w:tc>
        <w:tc>
          <w:tcPr>
            <w:tcW w:w="1530" w:type="dxa"/>
            <w:shd w:val="clear" w:color="auto" w:fill="F2F2F2" w:themeFill="background1" w:themeFillShade="F2"/>
          </w:tcPr>
          <w:p w:rsidR="00B232F7" w:rsidRPr="002C664B" w:rsidRDefault="007B2B2C" w:rsidP="002C664B">
            <w:pPr>
              <w:spacing w:line="276" w:lineRule="auto"/>
              <w:jc w:val="right"/>
              <w:rPr>
                <w:rFonts w:asciiTheme="minorHAnsi" w:hAnsiTheme="minorHAnsi" w:cstheme="minorHAnsi"/>
              </w:rPr>
            </w:pPr>
            <w:r w:rsidRPr="002C664B">
              <w:rPr>
                <w:rFonts w:asciiTheme="minorHAnsi" w:hAnsiTheme="minorHAnsi" w:cstheme="minorHAnsi"/>
              </w:rPr>
              <w:t>-14.8</w:t>
            </w:r>
          </w:p>
        </w:tc>
      </w:tr>
      <w:tr w:rsidR="002C664B" w:rsidRPr="002C664B" w:rsidTr="002C664B">
        <w:tc>
          <w:tcPr>
            <w:tcW w:w="3227" w:type="dxa"/>
          </w:tcPr>
          <w:p w:rsidR="00B232F7" w:rsidRPr="002C664B" w:rsidRDefault="007B2B2C" w:rsidP="002C664B">
            <w:pPr>
              <w:spacing w:line="276" w:lineRule="auto"/>
              <w:rPr>
                <w:rFonts w:asciiTheme="minorHAnsi" w:hAnsiTheme="minorHAnsi" w:cstheme="minorHAnsi"/>
              </w:rPr>
            </w:pPr>
            <w:r w:rsidRPr="002C664B">
              <w:rPr>
                <w:rFonts w:asciiTheme="minorHAnsi" w:hAnsiTheme="minorHAnsi" w:cstheme="minorHAnsi"/>
              </w:rPr>
              <w:t>2018/2019 wet season</w:t>
            </w:r>
          </w:p>
        </w:tc>
        <w:tc>
          <w:tcPr>
            <w:tcW w:w="1701" w:type="dxa"/>
          </w:tcPr>
          <w:p w:rsidR="00B232F7" w:rsidRPr="002C664B" w:rsidRDefault="007B2B2C" w:rsidP="002C664B">
            <w:pPr>
              <w:spacing w:line="276" w:lineRule="auto"/>
              <w:rPr>
                <w:rFonts w:asciiTheme="minorHAnsi" w:hAnsiTheme="minorHAnsi" w:cstheme="minorHAnsi"/>
              </w:rPr>
            </w:pPr>
            <w:r w:rsidRPr="002C664B">
              <w:rPr>
                <w:rFonts w:asciiTheme="minorHAnsi" w:hAnsiTheme="minorHAnsi" w:cstheme="minorHAnsi"/>
              </w:rPr>
              <w:t>Oct. 2018 - May 2019</w:t>
            </w:r>
          </w:p>
        </w:tc>
        <w:tc>
          <w:tcPr>
            <w:tcW w:w="1559" w:type="dxa"/>
          </w:tcPr>
          <w:p w:rsidR="00B232F7" w:rsidRPr="002C664B" w:rsidRDefault="007B2B2C" w:rsidP="002C664B">
            <w:pPr>
              <w:spacing w:line="276" w:lineRule="auto"/>
              <w:jc w:val="right"/>
              <w:rPr>
                <w:rFonts w:asciiTheme="minorHAnsi" w:hAnsiTheme="minorHAnsi" w:cstheme="minorHAnsi"/>
              </w:rPr>
            </w:pPr>
            <w:r w:rsidRPr="002C664B">
              <w:rPr>
                <w:rFonts w:asciiTheme="minorHAnsi" w:hAnsiTheme="minorHAnsi" w:cstheme="minorHAnsi"/>
              </w:rPr>
              <w:t>0.48</w:t>
            </w:r>
          </w:p>
        </w:tc>
        <w:tc>
          <w:tcPr>
            <w:tcW w:w="1559" w:type="dxa"/>
          </w:tcPr>
          <w:p w:rsidR="00B232F7" w:rsidRPr="002C664B" w:rsidRDefault="007B2B2C" w:rsidP="002C664B">
            <w:pPr>
              <w:spacing w:line="276" w:lineRule="auto"/>
              <w:jc w:val="right"/>
              <w:rPr>
                <w:rFonts w:asciiTheme="minorHAnsi" w:hAnsiTheme="minorHAnsi" w:cstheme="minorHAnsi"/>
              </w:rPr>
            </w:pPr>
            <w:r w:rsidRPr="002C664B">
              <w:rPr>
                <w:rFonts w:asciiTheme="minorHAnsi" w:hAnsiTheme="minorHAnsi" w:cstheme="minorHAnsi"/>
              </w:rPr>
              <w:t>-26.2</w:t>
            </w:r>
          </w:p>
        </w:tc>
        <w:tc>
          <w:tcPr>
            <w:tcW w:w="1530" w:type="dxa"/>
          </w:tcPr>
          <w:p w:rsidR="00B232F7" w:rsidRPr="002C664B" w:rsidRDefault="007B2B2C" w:rsidP="002C664B">
            <w:pPr>
              <w:spacing w:line="276" w:lineRule="auto"/>
              <w:jc w:val="right"/>
              <w:rPr>
                <w:rFonts w:asciiTheme="minorHAnsi" w:hAnsiTheme="minorHAnsi" w:cstheme="minorHAnsi"/>
              </w:rPr>
            </w:pPr>
            <w:r w:rsidRPr="002C664B">
              <w:rPr>
                <w:rFonts w:asciiTheme="minorHAnsi" w:hAnsiTheme="minorHAnsi" w:cstheme="minorHAnsi"/>
              </w:rPr>
              <w:t>-25.5</w:t>
            </w:r>
          </w:p>
        </w:tc>
      </w:tr>
      <w:tr w:rsidR="002C664B" w:rsidRPr="002C664B" w:rsidTr="00955FC5">
        <w:tc>
          <w:tcPr>
            <w:tcW w:w="3227" w:type="dxa"/>
            <w:shd w:val="clear" w:color="auto" w:fill="F2F2F2" w:themeFill="background1" w:themeFillShade="F2"/>
          </w:tcPr>
          <w:p w:rsidR="00B232F7" w:rsidRPr="002C664B" w:rsidRDefault="007B2B2C" w:rsidP="002C664B">
            <w:pPr>
              <w:spacing w:line="276" w:lineRule="auto"/>
              <w:rPr>
                <w:rFonts w:asciiTheme="minorHAnsi" w:hAnsiTheme="minorHAnsi" w:cstheme="minorHAnsi"/>
              </w:rPr>
            </w:pPr>
            <w:r w:rsidRPr="002C664B">
              <w:rPr>
                <w:rFonts w:asciiTheme="minorHAnsi" w:hAnsiTheme="minorHAnsi" w:cstheme="minorHAnsi"/>
              </w:rPr>
              <w:t>2019 dry season</w:t>
            </w:r>
          </w:p>
        </w:tc>
        <w:tc>
          <w:tcPr>
            <w:tcW w:w="1701" w:type="dxa"/>
            <w:shd w:val="clear" w:color="auto" w:fill="F2F2F2" w:themeFill="background1" w:themeFillShade="F2"/>
          </w:tcPr>
          <w:p w:rsidR="00B232F7" w:rsidRPr="002C664B" w:rsidRDefault="007B2B2C" w:rsidP="002C664B">
            <w:pPr>
              <w:spacing w:line="276" w:lineRule="auto"/>
              <w:rPr>
                <w:rFonts w:asciiTheme="minorHAnsi" w:hAnsiTheme="minorHAnsi" w:cstheme="minorHAnsi"/>
              </w:rPr>
            </w:pPr>
            <w:r w:rsidRPr="002C664B">
              <w:rPr>
                <w:rFonts w:asciiTheme="minorHAnsi" w:hAnsiTheme="minorHAnsi" w:cstheme="minorHAnsi"/>
              </w:rPr>
              <w:t>June 2019 - Sept. 2019</w:t>
            </w:r>
          </w:p>
        </w:tc>
        <w:tc>
          <w:tcPr>
            <w:tcW w:w="1559" w:type="dxa"/>
            <w:shd w:val="clear" w:color="auto" w:fill="F2F2F2" w:themeFill="background1" w:themeFillShade="F2"/>
          </w:tcPr>
          <w:p w:rsidR="00B232F7" w:rsidRPr="002C664B" w:rsidRDefault="007B2B2C" w:rsidP="002C664B">
            <w:pPr>
              <w:spacing w:line="276" w:lineRule="auto"/>
              <w:jc w:val="right"/>
              <w:rPr>
                <w:rFonts w:asciiTheme="minorHAnsi" w:hAnsiTheme="minorHAnsi" w:cstheme="minorHAnsi"/>
              </w:rPr>
            </w:pPr>
            <w:r w:rsidRPr="002C664B">
              <w:rPr>
                <w:rFonts w:asciiTheme="minorHAnsi" w:hAnsiTheme="minorHAnsi" w:cstheme="minorHAnsi"/>
              </w:rPr>
              <w:t>0.94</w:t>
            </w:r>
          </w:p>
        </w:tc>
        <w:tc>
          <w:tcPr>
            <w:tcW w:w="1559" w:type="dxa"/>
            <w:shd w:val="clear" w:color="auto" w:fill="F2F2F2" w:themeFill="background1" w:themeFillShade="F2"/>
          </w:tcPr>
          <w:p w:rsidR="00B232F7" w:rsidRPr="002C664B" w:rsidRDefault="007B2B2C" w:rsidP="002C664B">
            <w:pPr>
              <w:spacing w:line="276" w:lineRule="auto"/>
              <w:jc w:val="right"/>
              <w:rPr>
                <w:rFonts w:asciiTheme="minorHAnsi" w:hAnsiTheme="minorHAnsi" w:cstheme="minorHAnsi"/>
              </w:rPr>
            </w:pPr>
            <w:r w:rsidRPr="002C664B">
              <w:rPr>
                <w:rFonts w:asciiTheme="minorHAnsi" w:hAnsiTheme="minorHAnsi" w:cstheme="minorHAnsi"/>
              </w:rPr>
              <w:t>1.4</w:t>
            </w:r>
          </w:p>
        </w:tc>
        <w:tc>
          <w:tcPr>
            <w:tcW w:w="1530" w:type="dxa"/>
            <w:shd w:val="clear" w:color="auto" w:fill="F2F2F2" w:themeFill="background1" w:themeFillShade="F2"/>
          </w:tcPr>
          <w:p w:rsidR="00B232F7" w:rsidRPr="002C664B" w:rsidRDefault="007B2B2C" w:rsidP="002C664B">
            <w:pPr>
              <w:spacing w:line="276" w:lineRule="auto"/>
              <w:jc w:val="right"/>
              <w:rPr>
                <w:rFonts w:asciiTheme="minorHAnsi" w:hAnsiTheme="minorHAnsi" w:cstheme="minorHAnsi"/>
              </w:rPr>
            </w:pPr>
            <w:r w:rsidRPr="002C664B">
              <w:rPr>
                <w:rFonts w:asciiTheme="minorHAnsi" w:hAnsiTheme="minorHAnsi" w:cstheme="minorHAnsi"/>
              </w:rPr>
              <w:t>6.4</w:t>
            </w:r>
          </w:p>
        </w:tc>
      </w:tr>
      <w:tr w:rsidR="002C664B" w:rsidRPr="002C664B" w:rsidTr="00955FC5">
        <w:tc>
          <w:tcPr>
            <w:tcW w:w="3227" w:type="dxa"/>
          </w:tcPr>
          <w:p w:rsidR="00B232F7" w:rsidRPr="002C664B" w:rsidRDefault="007B2B2C" w:rsidP="002C664B">
            <w:pPr>
              <w:spacing w:line="276" w:lineRule="auto"/>
              <w:rPr>
                <w:rFonts w:asciiTheme="minorHAnsi" w:hAnsiTheme="minorHAnsi" w:cstheme="minorHAnsi"/>
              </w:rPr>
            </w:pPr>
            <w:r w:rsidRPr="002C664B">
              <w:rPr>
                <w:rFonts w:asciiTheme="minorHAnsi" w:hAnsiTheme="minorHAnsi" w:cstheme="minorHAnsi"/>
              </w:rPr>
              <w:t>2019/2020 wet season</w:t>
            </w:r>
          </w:p>
        </w:tc>
        <w:tc>
          <w:tcPr>
            <w:tcW w:w="1701" w:type="dxa"/>
          </w:tcPr>
          <w:p w:rsidR="00B232F7" w:rsidRPr="002C664B" w:rsidRDefault="007B2B2C" w:rsidP="002C664B">
            <w:pPr>
              <w:spacing w:line="276" w:lineRule="auto"/>
              <w:rPr>
                <w:rFonts w:asciiTheme="minorHAnsi" w:hAnsiTheme="minorHAnsi" w:cstheme="minorHAnsi"/>
              </w:rPr>
            </w:pPr>
            <w:r w:rsidRPr="002C664B">
              <w:rPr>
                <w:rFonts w:asciiTheme="minorHAnsi" w:hAnsiTheme="minorHAnsi" w:cstheme="minorHAnsi"/>
              </w:rPr>
              <w:t>Oct. 2019 - Feb. 2020</w:t>
            </w:r>
          </w:p>
        </w:tc>
        <w:tc>
          <w:tcPr>
            <w:tcW w:w="1559" w:type="dxa"/>
          </w:tcPr>
          <w:p w:rsidR="00B232F7" w:rsidRPr="002C664B" w:rsidRDefault="007B2B2C" w:rsidP="002C664B">
            <w:pPr>
              <w:spacing w:line="276" w:lineRule="auto"/>
              <w:jc w:val="right"/>
              <w:rPr>
                <w:rFonts w:asciiTheme="minorHAnsi" w:hAnsiTheme="minorHAnsi" w:cstheme="minorHAnsi"/>
              </w:rPr>
            </w:pPr>
            <w:r w:rsidRPr="002C664B">
              <w:rPr>
                <w:rFonts w:asciiTheme="minorHAnsi" w:hAnsiTheme="minorHAnsi" w:cstheme="minorHAnsi"/>
              </w:rPr>
              <w:t>0.38</w:t>
            </w:r>
          </w:p>
        </w:tc>
        <w:tc>
          <w:tcPr>
            <w:tcW w:w="1559" w:type="dxa"/>
          </w:tcPr>
          <w:p w:rsidR="00B232F7" w:rsidRPr="002C664B" w:rsidRDefault="007B2B2C" w:rsidP="002C664B">
            <w:pPr>
              <w:spacing w:line="276" w:lineRule="auto"/>
              <w:jc w:val="right"/>
              <w:rPr>
                <w:rFonts w:asciiTheme="minorHAnsi" w:hAnsiTheme="minorHAnsi" w:cstheme="minorHAnsi"/>
              </w:rPr>
            </w:pPr>
            <w:r w:rsidRPr="002C664B">
              <w:rPr>
                <w:rFonts w:asciiTheme="minorHAnsi" w:hAnsiTheme="minorHAnsi" w:cstheme="minorHAnsi"/>
              </w:rPr>
              <w:t>-4.6</w:t>
            </w:r>
          </w:p>
        </w:tc>
        <w:tc>
          <w:tcPr>
            <w:tcW w:w="1530" w:type="dxa"/>
          </w:tcPr>
          <w:p w:rsidR="00B232F7" w:rsidRPr="002C664B" w:rsidRDefault="007B2B2C" w:rsidP="002C664B">
            <w:pPr>
              <w:spacing w:line="276" w:lineRule="auto"/>
              <w:jc w:val="right"/>
              <w:rPr>
                <w:rFonts w:asciiTheme="minorHAnsi" w:hAnsiTheme="minorHAnsi" w:cstheme="minorHAnsi"/>
              </w:rPr>
            </w:pPr>
            <w:r w:rsidRPr="002C664B">
              <w:rPr>
                <w:rFonts w:asciiTheme="minorHAnsi" w:hAnsiTheme="minorHAnsi" w:cstheme="minorHAnsi"/>
              </w:rPr>
              <w:t>10.2</w:t>
            </w:r>
          </w:p>
        </w:tc>
      </w:tr>
      <w:tr w:rsidR="002C664B" w:rsidRPr="002C664B" w:rsidTr="00955FC5">
        <w:tc>
          <w:tcPr>
            <w:tcW w:w="3227" w:type="dxa"/>
            <w:tcBorders>
              <w:bottom w:val="single" w:sz="4" w:space="0" w:color="auto"/>
            </w:tcBorders>
            <w:shd w:val="clear" w:color="auto" w:fill="F2F2F2" w:themeFill="background1" w:themeFillShade="F2"/>
          </w:tcPr>
          <w:p w:rsidR="00B232F7" w:rsidRPr="002C664B" w:rsidRDefault="007B2B2C" w:rsidP="002C664B">
            <w:pPr>
              <w:spacing w:line="276" w:lineRule="auto"/>
              <w:rPr>
                <w:rFonts w:asciiTheme="minorHAnsi" w:hAnsiTheme="minorHAnsi" w:cstheme="minorHAnsi"/>
              </w:rPr>
            </w:pPr>
            <w:r w:rsidRPr="002C664B">
              <w:rPr>
                <w:rFonts w:asciiTheme="minorHAnsi" w:hAnsiTheme="minorHAnsi" w:cstheme="minorHAnsi"/>
              </w:rPr>
              <w:t>Study period</w:t>
            </w:r>
          </w:p>
        </w:tc>
        <w:tc>
          <w:tcPr>
            <w:tcW w:w="1701" w:type="dxa"/>
            <w:tcBorders>
              <w:bottom w:val="single" w:sz="4" w:space="0" w:color="auto"/>
            </w:tcBorders>
            <w:shd w:val="clear" w:color="auto" w:fill="F2F2F2" w:themeFill="background1" w:themeFillShade="F2"/>
          </w:tcPr>
          <w:p w:rsidR="00B232F7" w:rsidRPr="002C664B" w:rsidRDefault="007B2B2C" w:rsidP="002C664B">
            <w:pPr>
              <w:spacing w:line="276" w:lineRule="auto"/>
              <w:rPr>
                <w:rFonts w:asciiTheme="minorHAnsi" w:hAnsiTheme="minorHAnsi" w:cstheme="minorHAnsi"/>
              </w:rPr>
            </w:pPr>
            <w:r w:rsidRPr="002C664B">
              <w:rPr>
                <w:rFonts w:asciiTheme="minorHAnsi" w:hAnsiTheme="minorHAnsi" w:cstheme="minorHAnsi"/>
              </w:rPr>
              <w:t>Oct. 2018 - Feb. 2020</w:t>
            </w:r>
          </w:p>
        </w:tc>
        <w:tc>
          <w:tcPr>
            <w:tcW w:w="1559" w:type="dxa"/>
            <w:tcBorders>
              <w:bottom w:val="single" w:sz="4" w:space="0" w:color="auto"/>
            </w:tcBorders>
            <w:shd w:val="clear" w:color="auto" w:fill="F2F2F2" w:themeFill="background1" w:themeFillShade="F2"/>
          </w:tcPr>
          <w:p w:rsidR="00B232F7" w:rsidRPr="002C664B" w:rsidRDefault="007B2B2C" w:rsidP="002C664B">
            <w:pPr>
              <w:spacing w:line="276" w:lineRule="auto"/>
              <w:jc w:val="right"/>
              <w:rPr>
                <w:rFonts w:asciiTheme="minorHAnsi" w:hAnsiTheme="minorHAnsi" w:cstheme="minorHAnsi"/>
              </w:rPr>
            </w:pPr>
            <w:r w:rsidRPr="002C664B">
              <w:rPr>
                <w:rFonts w:asciiTheme="minorHAnsi" w:hAnsiTheme="minorHAnsi" w:cstheme="minorHAnsi"/>
              </w:rPr>
              <w:t>0.56</w:t>
            </w:r>
          </w:p>
        </w:tc>
        <w:tc>
          <w:tcPr>
            <w:tcW w:w="1559" w:type="dxa"/>
            <w:tcBorders>
              <w:bottom w:val="single" w:sz="4" w:space="0" w:color="auto"/>
            </w:tcBorders>
            <w:shd w:val="clear" w:color="auto" w:fill="F2F2F2" w:themeFill="background1" w:themeFillShade="F2"/>
          </w:tcPr>
          <w:p w:rsidR="00B232F7" w:rsidRPr="002C664B" w:rsidRDefault="007B2B2C" w:rsidP="002C664B">
            <w:pPr>
              <w:spacing w:line="276" w:lineRule="auto"/>
              <w:jc w:val="right"/>
              <w:rPr>
                <w:rFonts w:asciiTheme="minorHAnsi" w:hAnsiTheme="minorHAnsi" w:cstheme="minorHAnsi"/>
              </w:rPr>
            </w:pPr>
            <w:r w:rsidRPr="002C664B">
              <w:rPr>
                <w:rFonts w:asciiTheme="minorHAnsi" w:hAnsiTheme="minorHAnsi" w:cstheme="minorHAnsi"/>
              </w:rPr>
              <w:t>-13.3</w:t>
            </w:r>
          </w:p>
        </w:tc>
        <w:tc>
          <w:tcPr>
            <w:tcW w:w="1530" w:type="dxa"/>
            <w:tcBorders>
              <w:bottom w:val="single" w:sz="4" w:space="0" w:color="auto"/>
            </w:tcBorders>
            <w:shd w:val="clear" w:color="auto" w:fill="F2F2F2" w:themeFill="background1" w:themeFillShade="F2"/>
          </w:tcPr>
          <w:p w:rsidR="00B232F7" w:rsidRPr="002C664B" w:rsidRDefault="007B2B2C" w:rsidP="002C664B">
            <w:pPr>
              <w:spacing w:line="276" w:lineRule="auto"/>
              <w:jc w:val="right"/>
              <w:rPr>
                <w:rFonts w:asciiTheme="minorHAnsi" w:hAnsiTheme="minorHAnsi" w:cstheme="minorHAnsi"/>
              </w:rPr>
            </w:pPr>
            <w:r w:rsidRPr="002C664B">
              <w:rPr>
                <w:rFonts w:asciiTheme="minorHAnsi" w:hAnsiTheme="minorHAnsi" w:cstheme="minorHAnsi"/>
              </w:rPr>
              <w:t>-7.5</w:t>
            </w:r>
          </w:p>
        </w:tc>
      </w:tr>
    </w:tbl>
    <w:p w:rsidR="00B232F7" w:rsidRDefault="007B2B2C">
      <w:r>
        <w:t> </w:t>
      </w:r>
    </w:p>
    <w:p w:rsidR="00955FC5" w:rsidRDefault="00955FC5"/>
    <w:p w:rsidR="00B232F7" w:rsidRDefault="007B2B2C">
      <w:r>
        <w:t>Most, though not all, months had weather anomalies that were warmer and drier than normal (Table 22). In the 4.5 months prior to the start of the project, it was 1.6° C warmer and 38 % drier than normal; the 2018 wet season (October 2018 - April 2019) was 0.5° C warmer and 26 % drier than normal; the 2019 dry season (May - Oct) was 0.9° C warmer and 1 % wetter than normal; and the 2019 wet season was 0.38° C warmer and 5% drier than normal, with two precipitation anomalies that departed from normal by more than 100%: Sept 2019 was 108% wetter than normal and January 2020 was 136% wetter than normal)</w:t>
      </w:r>
    </w:p>
    <w:p w:rsidR="00B232F7" w:rsidRDefault="007B2B2C">
      <w:r>
        <w:t> </w:t>
      </w:r>
    </w:p>
    <w:p w:rsidR="00955FC5" w:rsidRDefault="00955FC5"/>
    <w:p w:rsidR="00955FC5" w:rsidRDefault="00955FC5"/>
    <w:p w:rsidR="00955FC5" w:rsidRDefault="00955FC5"/>
    <w:p w:rsidR="00B232F7" w:rsidRPr="00955FC5" w:rsidRDefault="007B2B2C" w:rsidP="00955FC5">
      <w:pPr>
        <w:pBdr>
          <w:bottom w:val="single" w:sz="4" w:space="1" w:color="auto"/>
        </w:pBdr>
        <w:spacing w:line="276" w:lineRule="auto"/>
        <w:rPr>
          <w:rFonts w:asciiTheme="minorHAnsi" w:hAnsiTheme="minorHAnsi" w:cstheme="minorHAnsi"/>
        </w:rPr>
      </w:pPr>
      <w:r w:rsidRPr="00955FC5">
        <w:rPr>
          <w:rFonts w:asciiTheme="minorHAnsi" w:hAnsiTheme="minorHAnsi" w:cstheme="minorHAnsi"/>
        </w:rPr>
        <w:lastRenderedPageBreak/>
        <w:t>Table 22: Average monthly weather anomalies from 1970 onward at Bear Creek Reservoir and Shawnigan Lake weather stations</w:t>
      </w:r>
    </w:p>
    <w:tbl>
      <w:tblPr>
        <w:tblW w:w="5000" w:type="pct"/>
        <w:tblLook w:val="07E0" w:firstRow="1" w:lastRow="1" w:firstColumn="1" w:lastColumn="1" w:noHBand="1" w:noVBand="1"/>
      </w:tblPr>
      <w:tblGrid>
        <w:gridCol w:w="900"/>
        <w:gridCol w:w="1654"/>
        <w:gridCol w:w="1529"/>
        <w:gridCol w:w="1529"/>
        <w:gridCol w:w="1874"/>
        <w:gridCol w:w="1874"/>
      </w:tblGrid>
      <w:tr w:rsidR="00955FC5" w:rsidRPr="00955FC5" w:rsidTr="00955FC5">
        <w:tc>
          <w:tcPr>
            <w:tcW w:w="480" w:type="pct"/>
            <w:tcBorders>
              <w:bottom w:val="single" w:sz="0" w:space="0" w:color="auto"/>
            </w:tcBorders>
            <w:vAlign w:val="bottom"/>
          </w:tcPr>
          <w:p w:rsidR="00955FC5" w:rsidRPr="00955FC5" w:rsidRDefault="00955FC5" w:rsidP="00955FC5">
            <w:pPr>
              <w:spacing w:line="276" w:lineRule="auto"/>
              <w:jc w:val="right"/>
              <w:rPr>
                <w:rFonts w:asciiTheme="minorHAnsi" w:hAnsiTheme="minorHAnsi" w:cstheme="minorHAnsi"/>
                <w:b/>
                <w:bCs/>
              </w:rPr>
            </w:pPr>
            <w:r w:rsidRPr="00955FC5">
              <w:rPr>
                <w:rFonts w:asciiTheme="minorHAnsi" w:hAnsiTheme="minorHAnsi" w:cstheme="minorHAnsi"/>
                <w:b/>
                <w:bCs/>
              </w:rPr>
              <w:t>Year</w:t>
            </w:r>
          </w:p>
        </w:tc>
        <w:tc>
          <w:tcPr>
            <w:tcW w:w="883" w:type="pct"/>
            <w:tcBorders>
              <w:bottom w:val="single" w:sz="0" w:space="0" w:color="auto"/>
            </w:tcBorders>
            <w:vAlign w:val="bottom"/>
          </w:tcPr>
          <w:p w:rsidR="00955FC5" w:rsidRPr="00955FC5" w:rsidRDefault="00955FC5" w:rsidP="00955FC5">
            <w:pPr>
              <w:spacing w:line="276" w:lineRule="auto"/>
              <w:rPr>
                <w:rFonts w:asciiTheme="minorHAnsi" w:hAnsiTheme="minorHAnsi" w:cstheme="minorHAnsi"/>
                <w:b/>
                <w:bCs/>
              </w:rPr>
            </w:pPr>
            <w:r w:rsidRPr="00955FC5">
              <w:rPr>
                <w:rFonts w:asciiTheme="minorHAnsi" w:hAnsiTheme="minorHAnsi" w:cstheme="minorHAnsi"/>
                <w:b/>
                <w:bCs/>
              </w:rPr>
              <w:t>Month</w:t>
            </w:r>
          </w:p>
        </w:tc>
        <w:tc>
          <w:tcPr>
            <w:tcW w:w="817" w:type="pct"/>
            <w:tcBorders>
              <w:bottom w:val="single" w:sz="0" w:space="0" w:color="auto"/>
            </w:tcBorders>
            <w:vAlign w:val="bottom"/>
          </w:tcPr>
          <w:p w:rsidR="00955FC5" w:rsidRPr="00955FC5" w:rsidRDefault="00955FC5" w:rsidP="00955FC5">
            <w:pPr>
              <w:spacing w:line="276" w:lineRule="auto"/>
              <w:jc w:val="right"/>
              <w:rPr>
                <w:rFonts w:asciiTheme="minorHAnsi" w:hAnsiTheme="minorHAnsi" w:cstheme="minorHAnsi"/>
                <w:b/>
                <w:bCs/>
              </w:rPr>
            </w:pPr>
            <w:r w:rsidRPr="00955FC5">
              <w:rPr>
                <w:rFonts w:asciiTheme="minorHAnsi" w:hAnsiTheme="minorHAnsi" w:cstheme="minorHAnsi"/>
                <w:b/>
                <w:bCs/>
              </w:rPr>
              <w:t>Min. temp. departure (°C)</w:t>
            </w:r>
          </w:p>
        </w:tc>
        <w:tc>
          <w:tcPr>
            <w:tcW w:w="817" w:type="pct"/>
            <w:tcBorders>
              <w:bottom w:val="single" w:sz="0" w:space="0" w:color="auto"/>
            </w:tcBorders>
            <w:vAlign w:val="bottom"/>
          </w:tcPr>
          <w:p w:rsidR="00955FC5" w:rsidRPr="00955FC5" w:rsidRDefault="00955FC5" w:rsidP="00955FC5">
            <w:pPr>
              <w:spacing w:line="276" w:lineRule="auto"/>
              <w:jc w:val="right"/>
              <w:rPr>
                <w:rFonts w:asciiTheme="minorHAnsi" w:hAnsiTheme="minorHAnsi" w:cstheme="minorHAnsi"/>
                <w:b/>
                <w:bCs/>
              </w:rPr>
            </w:pPr>
            <w:r w:rsidRPr="00955FC5">
              <w:rPr>
                <w:rFonts w:asciiTheme="minorHAnsi" w:hAnsiTheme="minorHAnsi" w:cstheme="minorHAnsi"/>
                <w:b/>
                <w:bCs/>
              </w:rPr>
              <w:t>Max. temp. departure (°C)</w:t>
            </w:r>
          </w:p>
        </w:tc>
        <w:tc>
          <w:tcPr>
            <w:tcW w:w="1001" w:type="pct"/>
            <w:tcBorders>
              <w:bottom w:val="single" w:sz="0" w:space="0" w:color="auto"/>
            </w:tcBorders>
            <w:vAlign w:val="bottom"/>
          </w:tcPr>
          <w:p w:rsidR="00955FC5" w:rsidRPr="00955FC5" w:rsidRDefault="00955FC5" w:rsidP="00955FC5">
            <w:pPr>
              <w:spacing w:line="276" w:lineRule="auto"/>
              <w:jc w:val="right"/>
              <w:rPr>
                <w:rFonts w:asciiTheme="minorHAnsi" w:hAnsiTheme="minorHAnsi" w:cstheme="minorHAnsi"/>
                <w:b/>
                <w:bCs/>
              </w:rPr>
            </w:pPr>
            <w:r w:rsidRPr="00955FC5">
              <w:rPr>
                <w:rFonts w:asciiTheme="minorHAnsi" w:hAnsiTheme="minorHAnsi" w:cstheme="minorHAnsi"/>
                <w:b/>
                <w:bCs/>
              </w:rPr>
              <w:t>Precipitation departure (%)</w:t>
            </w:r>
          </w:p>
        </w:tc>
        <w:tc>
          <w:tcPr>
            <w:tcW w:w="1001" w:type="pct"/>
            <w:tcBorders>
              <w:bottom w:val="single" w:sz="0" w:space="0" w:color="auto"/>
            </w:tcBorders>
            <w:vAlign w:val="bottom"/>
          </w:tcPr>
          <w:p w:rsidR="00955FC5" w:rsidRPr="00955FC5" w:rsidRDefault="00955FC5" w:rsidP="00955FC5">
            <w:pPr>
              <w:spacing w:line="276" w:lineRule="auto"/>
              <w:jc w:val="right"/>
              <w:rPr>
                <w:rFonts w:asciiTheme="minorHAnsi" w:hAnsiTheme="minorHAnsi" w:cstheme="minorHAnsi"/>
                <w:b/>
                <w:bCs/>
              </w:rPr>
            </w:pPr>
            <w:r w:rsidRPr="00955FC5">
              <w:rPr>
                <w:rFonts w:asciiTheme="minorHAnsi" w:hAnsiTheme="minorHAnsi" w:cstheme="minorHAnsi"/>
                <w:b/>
                <w:bCs/>
              </w:rPr>
              <w:t>Precipitation departure (mm/mo)</w:t>
            </w:r>
          </w:p>
        </w:tc>
      </w:tr>
      <w:tr w:rsidR="00955FC5" w:rsidRPr="00955FC5" w:rsidTr="00955FC5">
        <w:tc>
          <w:tcPr>
            <w:tcW w:w="480" w:type="pct"/>
            <w:shd w:val="clear" w:color="auto" w:fill="F2F2F2" w:themeFill="background1" w:themeFillShade="F2"/>
          </w:tcPr>
          <w:p w:rsidR="00955FC5" w:rsidRPr="00955FC5" w:rsidRDefault="00955FC5" w:rsidP="00955FC5">
            <w:pPr>
              <w:spacing w:line="276" w:lineRule="auto"/>
              <w:jc w:val="right"/>
              <w:rPr>
                <w:rFonts w:asciiTheme="minorHAnsi" w:hAnsiTheme="minorHAnsi" w:cstheme="minorHAnsi"/>
              </w:rPr>
            </w:pPr>
            <w:r w:rsidRPr="00955FC5">
              <w:rPr>
                <w:rFonts w:asciiTheme="minorHAnsi" w:hAnsiTheme="minorHAnsi" w:cstheme="minorHAnsi"/>
              </w:rPr>
              <w:t>2018</w:t>
            </w:r>
          </w:p>
        </w:tc>
        <w:tc>
          <w:tcPr>
            <w:tcW w:w="883" w:type="pct"/>
            <w:shd w:val="clear" w:color="auto" w:fill="F2F2F2" w:themeFill="background1" w:themeFillShade="F2"/>
          </w:tcPr>
          <w:p w:rsidR="00955FC5" w:rsidRPr="00955FC5" w:rsidRDefault="00955FC5" w:rsidP="00955FC5">
            <w:pPr>
              <w:spacing w:line="276" w:lineRule="auto"/>
              <w:rPr>
                <w:rFonts w:asciiTheme="minorHAnsi" w:hAnsiTheme="minorHAnsi" w:cstheme="minorHAnsi"/>
              </w:rPr>
            </w:pPr>
            <w:r w:rsidRPr="00955FC5">
              <w:rPr>
                <w:rFonts w:asciiTheme="minorHAnsi" w:hAnsiTheme="minorHAnsi" w:cstheme="minorHAnsi"/>
              </w:rPr>
              <w:t>June</w:t>
            </w:r>
          </w:p>
        </w:tc>
        <w:tc>
          <w:tcPr>
            <w:tcW w:w="817" w:type="pct"/>
            <w:shd w:val="clear" w:color="auto" w:fill="F2F2F2" w:themeFill="background1" w:themeFillShade="F2"/>
          </w:tcPr>
          <w:p w:rsidR="00955FC5" w:rsidRPr="00955FC5" w:rsidRDefault="00955FC5" w:rsidP="00955FC5">
            <w:pPr>
              <w:spacing w:line="276" w:lineRule="auto"/>
              <w:jc w:val="right"/>
              <w:rPr>
                <w:rFonts w:asciiTheme="minorHAnsi" w:hAnsiTheme="minorHAnsi" w:cstheme="minorHAnsi"/>
              </w:rPr>
            </w:pPr>
            <w:r w:rsidRPr="00955FC5">
              <w:rPr>
                <w:rFonts w:asciiTheme="minorHAnsi" w:hAnsiTheme="minorHAnsi" w:cstheme="minorHAnsi"/>
              </w:rPr>
              <w:t>0.53</w:t>
            </w:r>
          </w:p>
        </w:tc>
        <w:tc>
          <w:tcPr>
            <w:tcW w:w="817" w:type="pct"/>
            <w:shd w:val="clear" w:color="auto" w:fill="F2F2F2" w:themeFill="background1" w:themeFillShade="F2"/>
          </w:tcPr>
          <w:p w:rsidR="00955FC5" w:rsidRPr="00955FC5" w:rsidRDefault="00955FC5" w:rsidP="00955FC5">
            <w:pPr>
              <w:spacing w:line="276" w:lineRule="auto"/>
              <w:jc w:val="right"/>
              <w:rPr>
                <w:rFonts w:asciiTheme="minorHAnsi" w:hAnsiTheme="minorHAnsi" w:cstheme="minorHAnsi"/>
              </w:rPr>
            </w:pPr>
            <w:r w:rsidRPr="00955FC5">
              <w:rPr>
                <w:rFonts w:asciiTheme="minorHAnsi" w:hAnsiTheme="minorHAnsi" w:cstheme="minorHAnsi"/>
              </w:rPr>
              <w:t>1.47</w:t>
            </w:r>
          </w:p>
        </w:tc>
        <w:tc>
          <w:tcPr>
            <w:tcW w:w="1001" w:type="pct"/>
            <w:shd w:val="clear" w:color="auto" w:fill="F2F2F2" w:themeFill="background1" w:themeFillShade="F2"/>
          </w:tcPr>
          <w:p w:rsidR="00955FC5" w:rsidRPr="00955FC5" w:rsidRDefault="00955FC5" w:rsidP="00955FC5">
            <w:pPr>
              <w:spacing w:line="276" w:lineRule="auto"/>
              <w:jc w:val="right"/>
              <w:rPr>
                <w:rFonts w:asciiTheme="minorHAnsi" w:hAnsiTheme="minorHAnsi" w:cstheme="minorHAnsi"/>
              </w:rPr>
            </w:pPr>
            <w:r w:rsidRPr="00955FC5">
              <w:rPr>
                <w:rFonts w:asciiTheme="minorHAnsi" w:hAnsiTheme="minorHAnsi" w:cstheme="minorHAnsi"/>
              </w:rPr>
              <w:t>-32</w:t>
            </w:r>
          </w:p>
        </w:tc>
        <w:tc>
          <w:tcPr>
            <w:tcW w:w="1001" w:type="pct"/>
            <w:shd w:val="clear" w:color="auto" w:fill="F2F2F2" w:themeFill="background1" w:themeFillShade="F2"/>
          </w:tcPr>
          <w:p w:rsidR="00955FC5" w:rsidRPr="00955FC5" w:rsidRDefault="00955FC5" w:rsidP="00955FC5">
            <w:pPr>
              <w:spacing w:line="276" w:lineRule="auto"/>
              <w:jc w:val="right"/>
              <w:rPr>
                <w:rFonts w:asciiTheme="minorHAnsi" w:hAnsiTheme="minorHAnsi" w:cstheme="minorHAnsi"/>
              </w:rPr>
            </w:pPr>
            <w:r w:rsidRPr="00955FC5">
              <w:rPr>
                <w:rFonts w:asciiTheme="minorHAnsi" w:hAnsiTheme="minorHAnsi" w:cstheme="minorHAnsi"/>
              </w:rPr>
              <w:t>-36.5</w:t>
            </w:r>
          </w:p>
        </w:tc>
      </w:tr>
      <w:tr w:rsidR="00955FC5" w:rsidRPr="00955FC5" w:rsidTr="00955FC5">
        <w:tc>
          <w:tcPr>
            <w:tcW w:w="480" w:type="pct"/>
          </w:tcPr>
          <w:p w:rsidR="00955FC5" w:rsidRPr="00955FC5" w:rsidRDefault="00955FC5" w:rsidP="00955FC5">
            <w:pPr>
              <w:spacing w:line="276" w:lineRule="auto"/>
              <w:jc w:val="right"/>
              <w:rPr>
                <w:rFonts w:asciiTheme="minorHAnsi" w:hAnsiTheme="minorHAnsi" w:cstheme="minorHAnsi"/>
              </w:rPr>
            </w:pPr>
            <w:r w:rsidRPr="00955FC5">
              <w:rPr>
                <w:rFonts w:asciiTheme="minorHAnsi" w:hAnsiTheme="minorHAnsi" w:cstheme="minorHAnsi"/>
              </w:rPr>
              <w:t>2018</w:t>
            </w:r>
          </w:p>
        </w:tc>
        <w:tc>
          <w:tcPr>
            <w:tcW w:w="883" w:type="pct"/>
          </w:tcPr>
          <w:p w:rsidR="00955FC5" w:rsidRPr="00955FC5" w:rsidRDefault="00955FC5" w:rsidP="00955FC5">
            <w:pPr>
              <w:spacing w:line="276" w:lineRule="auto"/>
              <w:rPr>
                <w:rFonts w:asciiTheme="minorHAnsi" w:hAnsiTheme="minorHAnsi" w:cstheme="minorHAnsi"/>
              </w:rPr>
            </w:pPr>
            <w:r w:rsidRPr="00955FC5">
              <w:rPr>
                <w:rFonts w:asciiTheme="minorHAnsi" w:hAnsiTheme="minorHAnsi" w:cstheme="minorHAnsi"/>
              </w:rPr>
              <w:t>July</w:t>
            </w:r>
          </w:p>
        </w:tc>
        <w:tc>
          <w:tcPr>
            <w:tcW w:w="817" w:type="pct"/>
          </w:tcPr>
          <w:p w:rsidR="00955FC5" w:rsidRPr="00955FC5" w:rsidRDefault="00955FC5" w:rsidP="00955FC5">
            <w:pPr>
              <w:spacing w:line="276" w:lineRule="auto"/>
              <w:jc w:val="right"/>
              <w:rPr>
                <w:rFonts w:asciiTheme="minorHAnsi" w:hAnsiTheme="minorHAnsi" w:cstheme="minorHAnsi"/>
              </w:rPr>
            </w:pPr>
            <w:r w:rsidRPr="00955FC5">
              <w:rPr>
                <w:rFonts w:asciiTheme="minorHAnsi" w:hAnsiTheme="minorHAnsi" w:cstheme="minorHAnsi"/>
              </w:rPr>
              <w:t>1.20</w:t>
            </w:r>
          </w:p>
        </w:tc>
        <w:tc>
          <w:tcPr>
            <w:tcW w:w="817" w:type="pct"/>
          </w:tcPr>
          <w:p w:rsidR="00955FC5" w:rsidRPr="00955FC5" w:rsidRDefault="00955FC5" w:rsidP="00955FC5">
            <w:pPr>
              <w:spacing w:line="276" w:lineRule="auto"/>
              <w:jc w:val="right"/>
              <w:rPr>
                <w:rFonts w:asciiTheme="minorHAnsi" w:hAnsiTheme="minorHAnsi" w:cstheme="minorHAnsi"/>
              </w:rPr>
            </w:pPr>
            <w:r w:rsidRPr="00955FC5">
              <w:rPr>
                <w:rFonts w:asciiTheme="minorHAnsi" w:hAnsiTheme="minorHAnsi" w:cstheme="minorHAnsi"/>
              </w:rPr>
              <w:t>4.63</w:t>
            </w:r>
          </w:p>
        </w:tc>
        <w:tc>
          <w:tcPr>
            <w:tcW w:w="1001" w:type="pct"/>
          </w:tcPr>
          <w:p w:rsidR="00955FC5" w:rsidRPr="00955FC5" w:rsidRDefault="00955FC5" w:rsidP="00955FC5">
            <w:pPr>
              <w:spacing w:line="276" w:lineRule="auto"/>
              <w:jc w:val="right"/>
              <w:rPr>
                <w:rFonts w:asciiTheme="minorHAnsi" w:hAnsiTheme="minorHAnsi" w:cstheme="minorHAnsi"/>
              </w:rPr>
            </w:pPr>
            <w:r w:rsidRPr="00955FC5">
              <w:rPr>
                <w:rFonts w:asciiTheme="minorHAnsi" w:hAnsiTheme="minorHAnsi" w:cstheme="minorHAnsi"/>
              </w:rPr>
              <w:t>-95</w:t>
            </w:r>
          </w:p>
        </w:tc>
        <w:tc>
          <w:tcPr>
            <w:tcW w:w="1001" w:type="pct"/>
          </w:tcPr>
          <w:p w:rsidR="00955FC5" w:rsidRPr="00955FC5" w:rsidRDefault="00955FC5" w:rsidP="00955FC5">
            <w:pPr>
              <w:spacing w:line="276" w:lineRule="auto"/>
              <w:jc w:val="right"/>
              <w:rPr>
                <w:rFonts w:asciiTheme="minorHAnsi" w:hAnsiTheme="minorHAnsi" w:cstheme="minorHAnsi"/>
              </w:rPr>
            </w:pPr>
            <w:r w:rsidRPr="00955FC5">
              <w:rPr>
                <w:rFonts w:asciiTheme="minorHAnsi" w:hAnsiTheme="minorHAnsi" w:cstheme="minorHAnsi"/>
              </w:rPr>
              <w:t>-33.1</w:t>
            </w:r>
          </w:p>
        </w:tc>
      </w:tr>
      <w:tr w:rsidR="00955FC5" w:rsidRPr="00955FC5" w:rsidTr="00955FC5">
        <w:tc>
          <w:tcPr>
            <w:tcW w:w="480" w:type="pct"/>
            <w:shd w:val="clear" w:color="auto" w:fill="F2F2F2" w:themeFill="background1" w:themeFillShade="F2"/>
          </w:tcPr>
          <w:p w:rsidR="00955FC5" w:rsidRPr="00955FC5" w:rsidRDefault="00955FC5" w:rsidP="00955FC5">
            <w:pPr>
              <w:spacing w:line="276" w:lineRule="auto"/>
              <w:jc w:val="right"/>
              <w:rPr>
                <w:rFonts w:asciiTheme="minorHAnsi" w:hAnsiTheme="minorHAnsi" w:cstheme="minorHAnsi"/>
              </w:rPr>
            </w:pPr>
            <w:r w:rsidRPr="00955FC5">
              <w:rPr>
                <w:rFonts w:asciiTheme="minorHAnsi" w:hAnsiTheme="minorHAnsi" w:cstheme="minorHAnsi"/>
              </w:rPr>
              <w:t>2018</w:t>
            </w:r>
          </w:p>
        </w:tc>
        <w:tc>
          <w:tcPr>
            <w:tcW w:w="883" w:type="pct"/>
            <w:shd w:val="clear" w:color="auto" w:fill="F2F2F2" w:themeFill="background1" w:themeFillShade="F2"/>
          </w:tcPr>
          <w:p w:rsidR="00955FC5" w:rsidRPr="00955FC5" w:rsidRDefault="00955FC5" w:rsidP="00955FC5">
            <w:pPr>
              <w:spacing w:line="276" w:lineRule="auto"/>
              <w:rPr>
                <w:rFonts w:asciiTheme="minorHAnsi" w:hAnsiTheme="minorHAnsi" w:cstheme="minorHAnsi"/>
              </w:rPr>
            </w:pPr>
            <w:r w:rsidRPr="00955FC5">
              <w:rPr>
                <w:rFonts w:asciiTheme="minorHAnsi" w:hAnsiTheme="minorHAnsi" w:cstheme="minorHAnsi"/>
              </w:rPr>
              <w:t>August</w:t>
            </w:r>
          </w:p>
        </w:tc>
        <w:tc>
          <w:tcPr>
            <w:tcW w:w="817" w:type="pct"/>
            <w:shd w:val="clear" w:color="auto" w:fill="F2F2F2" w:themeFill="background1" w:themeFillShade="F2"/>
          </w:tcPr>
          <w:p w:rsidR="00955FC5" w:rsidRPr="00955FC5" w:rsidRDefault="00955FC5" w:rsidP="00955FC5">
            <w:pPr>
              <w:spacing w:line="276" w:lineRule="auto"/>
              <w:jc w:val="right"/>
              <w:rPr>
                <w:rFonts w:asciiTheme="minorHAnsi" w:hAnsiTheme="minorHAnsi" w:cstheme="minorHAnsi"/>
              </w:rPr>
            </w:pPr>
            <w:r w:rsidRPr="00955FC5">
              <w:rPr>
                <w:rFonts w:asciiTheme="minorHAnsi" w:hAnsiTheme="minorHAnsi" w:cstheme="minorHAnsi"/>
              </w:rPr>
              <w:t>1.05</w:t>
            </w:r>
          </w:p>
        </w:tc>
        <w:tc>
          <w:tcPr>
            <w:tcW w:w="817" w:type="pct"/>
            <w:shd w:val="clear" w:color="auto" w:fill="F2F2F2" w:themeFill="background1" w:themeFillShade="F2"/>
          </w:tcPr>
          <w:p w:rsidR="00955FC5" w:rsidRPr="00955FC5" w:rsidRDefault="00955FC5" w:rsidP="00955FC5">
            <w:pPr>
              <w:spacing w:line="276" w:lineRule="auto"/>
              <w:jc w:val="right"/>
              <w:rPr>
                <w:rFonts w:asciiTheme="minorHAnsi" w:hAnsiTheme="minorHAnsi" w:cstheme="minorHAnsi"/>
              </w:rPr>
            </w:pPr>
            <w:r w:rsidRPr="00955FC5">
              <w:rPr>
                <w:rFonts w:asciiTheme="minorHAnsi" w:hAnsiTheme="minorHAnsi" w:cstheme="minorHAnsi"/>
              </w:rPr>
              <w:t>4.10</w:t>
            </w:r>
          </w:p>
        </w:tc>
        <w:tc>
          <w:tcPr>
            <w:tcW w:w="1001" w:type="pct"/>
            <w:shd w:val="clear" w:color="auto" w:fill="F2F2F2" w:themeFill="background1" w:themeFillShade="F2"/>
          </w:tcPr>
          <w:p w:rsidR="00955FC5" w:rsidRPr="00955FC5" w:rsidRDefault="00955FC5" w:rsidP="00955FC5">
            <w:pPr>
              <w:spacing w:line="276" w:lineRule="auto"/>
              <w:jc w:val="right"/>
              <w:rPr>
                <w:rFonts w:asciiTheme="minorHAnsi" w:hAnsiTheme="minorHAnsi" w:cstheme="minorHAnsi"/>
              </w:rPr>
            </w:pPr>
            <w:r w:rsidRPr="00955FC5">
              <w:rPr>
                <w:rFonts w:asciiTheme="minorHAnsi" w:hAnsiTheme="minorHAnsi" w:cstheme="minorHAnsi"/>
              </w:rPr>
              <w:t>-89</w:t>
            </w:r>
          </w:p>
        </w:tc>
        <w:tc>
          <w:tcPr>
            <w:tcW w:w="1001" w:type="pct"/>
            <w:shd w:val="clear" w:color="auto" w:fill="F2F2F2" w:themeFill="background1" w:themeFillShade="F2"/>
          </w:tcPr>
          <w:p w:rsidR="00955FC5" w:rsidRPr="00955FC5" w:rsidRDefault="00955FC5" w:rsidP="00955FC5">
            <w:pPr>
              <w:spacing w:line="276" w:lineRule="auto"/>
              <w:jc w:val="right"/>
              <w:rPr>
                <w:rFonts w:asciiTheme="minorHAnsi" w:hAnsiTheme="minorHAnsi" w:cstheme="minorHAnsi"/>
              </w:rPr>
            </w:pPr>
            <w:r w:rsidRPr="00955FC5">
              <w:rPr>
                <w:rFonts w:asciiTheme="minorHAnsi" w:hAnsiTheme="minorHAnsi" w:cstheme="minorHAnsi"/>
              </w:rPr>
              <w:t>-40.2</w:t>
            </w:r>
          </w:p>
        </w:tc>
      </w:tr>
      <w:tr w:rsidR="00955FC5" w:rsidRPr="00955FC5" w:rsidTr="00955FC5">
        <w:tc>
          <w:tcPr>
            <w:tcW w:w="480" w:type="pct"/>
          </w:tcPr>
          <w:p w:rsidR="00955FC5" w:rsidRPr="00955FC5" w:rsidRDefault="00955FC5" w:rsidP="00955FC5">
            <w:pPr>
              <w:spacing w:line="276" w:lineRule="auto"/>
              <w:jc w:val="right"/>
              <w:rPr>
                <w:rFonts w:asciiTheme="minorHAnsi" w:hAnsiTheme="minorHAnsi" w:cstheme="minorHAnsi"/>
              </w:rPr>
            </w:pPr>
            <w:r w:rsidRPr="00955FC5">
              <w:rPr>
                <w:rFonts w:asciiTheme="minorHAnsi" w:hAnsiTheme="minorHAnsi" w:cstheme="minorHAnsi"/>
              </w:rPr>
              <w:t>2018</w:t>
            </w:r>
          </w:p>
        </w:tc>
        <w:tc>
          <w:tcPr>
            <w:tcW w:w="883" w:type="pct"/>
          </w:tcPr>
          <w:p w:rsidR="00955FC5" w:rsidRPr="00955FC5" w:rsidRDefault="00955FC5" w:rsidP="00955FC5">
            <w:pPr>
              <w:spacing w:line="276" w:lineRule="auto"/>
              <w:rPr>
                <w:rFonts w:asciiTheme="minorHAnsi" w:hAnsiTheme="minorHAnsi" w:cstheme="minorHAnsi"/>
              </w:rPr>
            </w:pPr>
            <w:r w:rsidRPr="00955FC5">
              <w:rPr>
                <w:rFonts w:asciiTheme="minorHAnsi" w:hAnsiTheme="minorHAnsi" w:cstheme="minorHAnsi"/>
              </w:rPr>
              <w:t>September</w:t>
            </w:r>
          </w:p>
        </w:tc>
        <w:tc>
          <w:tcPr>
            <w:tcW w:w="817" w:type="pct"/>
          </w:tcPr>
          <w:p w:rsidR="00955FC5" w:rsidRPr="00955FC5" w:rsidRDefault="00955FC5" w:rsidP="00955FC5">
            <w:pPr>
              <w:spacing w:line="276" w:lineRule="auto"/>
              <w:jc w:val="right"/>
              <w:rPr>
                <w:rFonts w:asciiTheme="minorHAnsi" w:hAnsiTheme="minorHAnsi" w:cstheme="minorHAnsi"/>
              </w:rPr>
            </w:pPr>
            <w:r w:rsidRPr="00955FC5">
              <w:rPr>
                <w:rFonts w:asciiTheme="minorHAnsi" w:hAnsiTheme="minorHAnsi" w:cstheme="minorHAnsi"/>
              </w:rPr>
              <w:t>0.46</w:t>
            </w:r>
          </w:p>
        </w:tc>
        <w:tc>
          <w:tcPr>
            <w:tcW w:w="817" w:type="pct"/>
          </w:tcPr>
          <w:p w:rsidR="00955FC5" w:rsidRPr="00955FC5" w:rsidRDefault="00955FC5" w:rsidP="00955FC5">
            <w:pPr>
              <w:spacing w:line="276" w:lineRule="auto"/>
              <w:jc w:val="right"/>
              <w:rPr>
                <w:rFonts w:asciiTheme="minorHAnsi" w:hAnsiTheme="minorHAnsi" w:cstheme="minorHAnsi"/>
              </w:rPr>
            </w:pPr>
            <w:r w:rsidRPr="00955FC5">
              <w:rPr>
                <w:rFonts w:asciiTheme="minorHAnsi" w:hAnsiTheme="minorHAnsi" w:cstheme="minorHAnsi"/>
              </w:rPr>
              <w:t>-0.78</w:t>
            </w:r>
          </w:p>
        </w:tc>
        <w:tc>
          <w:tcPr>
            <w:tcW w:w="1001" w:type="pct"/>
          </w:tcPr>
          <w:p w:rsidR="00955FC5" w:rsidRPr="00955FC5" w:rsidRDefault="00955FC5" w:rsidP="00955FC5">
            <w:pPr>
              <w:spacing w:line="276" w:lineRule="auto"/>
              <w:jc w:val="right"/>
              <w:rPr>
                <w:rFonts w:asciiTheme="minorHAnsi" w:hAnsiTheme="minorHAnsi" w:cstheme="minorHAnsi"/>
              </w:rPr>
            </w:pPr>
            <w:r w:rsidRPr="00955FC5">
              <w:rPr>
                <w:rFonts w:asciiTheme="minorHAnsi" w:hAnsiTheme="minorHAnsi" w:cstheme="minorHAnsi"/>
              </w:rPr>
              <w:t>64</w:t>
            </w:r>
          </w:p>
        </w:tc>
        <w:tc>
          <w:tcPr>
            <w:tcW w:w="1001" w:type="pct"/>
          </w:tcPr>
          <w:p w:rsidR="00955FC5" w:rsidRPr="00955FC5" w:rsidRDefault="00955FC5" w:rsidP="00955FC5">
            <w:pPr>
              <w:spacing w:line="276" w:lineRule="auto"/>
              <w:jc w:val="right"/>
              <w:rPr>
                <w:rFonts w:asciiTheme="minorHAnsi" w:hAnsiTheme="minorHAnsi" w:cstheme="minorHAnsi"/>
              </w:rPr>
            </w:pPr>
            <w:r w:rsidRPr="00955FC5">
              <w:rPr>
                <w:rFonts w:asciiTheme="minorHAnsi" w:hAnsiTheme="minorHAnsi" w:cstheme="minorHAnsi"/>
              </w:rPr>
              <w:t>50.8</w:t>
            </w:r>
          </w:p>
        </w:tc>
      </w:tr>
      <w:tr w:rsidR="00955FC5" w:rsidRPr="00955FC5" w:rsidTr="00955FC5">
        <w:tc>
          <w:tcPr>
            <w:tcW w:w="480" w:type="pct"/>
            <w:shd w:val="clear" w:color="auto" w:fill="F2F2F2" w:themeFill="background1" w:themeFillShade="F2"/>
          </w:tcPr>
          <w:p w:rsidR="00955FC5" w:rsidRPr="00955FC5" w:rsidRDefault="00955FC5" w:rsidP="00955FC5">
            <w:pPr>
              <w:spacing w:line="276" w:lineRule="auto"/>
              <w:jc w:val="right"/>
              <w:rPr>
                <w:rFonts w:asciiTheme="minorHAnsi" w:hAnsiTheme="minorHAnsi" w:cstheme="minorHAnsi"/>
              </w:rPr>
            </w:pPr>
            <w:r w:rsidRPr="00955FC5">
              <w:rPr>
                <w:rFonts w:asciiTheme="minorHAnsi" w:hAnsiTheme="minorHAnsi" w:cstheme="minorHAnsi"/>
              </w:rPr>
              <w:t>2018</w:t>
            </w:r>
          </w:p>
        </w:tc>
        <w:tc>
          <w:tcPr>
            <w:tcW w:w="883" w:type="pct"/>
            <w:shd w:val="clear" w:color="auto" w:fill="F2F2F2" w:themeFill="background1" w:themeFillShade="F2"/>
          </w:tcPr>
          <w:p w:rsidR="00955FC5" w:rsidRPr="00955FC5" w:rsidRDefault="00955FC5" w:rsidP="00955FC5">
            <w:pPr>
              <w:spacing w:line="276" w:lineRule="auto"/>
              <w:rPr>
                <w:rFonts w:asciiTheme="minorHAnsi" w:hAnsiTheme="minorHAnsi" w:cstheme="minorHAnsi"/>
              </w:rPr>
            </w:pPr>
            <w:r w:rsidRPr="00955FC5">
              <w:rPr>
                <w:rFonts w:asciiTheme="minorHAnsi" w:hAnsiTheme="minorHAnsi" w:cstheme="minorHAnsi"/>
              </w:rPr>
              <w:t>October</w:t>
            </w:r>
          </w:p>
        </w:tc>
        <w:tc>
          <w:tcPr>
            <w:tcW w:w="817" w:type="pct"/>
            <w:shd w:val="clear" w:color="auto" w:fill="F2F2F2" w:themeFill="background1" w:themeFillShade="F2"/>
          </w:tcPr>
          <w:p w:rsidR="00955FC5" w:rsidRPr="00955FC5" w:rsidRDefault="00955FC5" w:rsidP="00955FC5">
            <w:pPr>
              <w:spacing w:line="276" w:lineRule="auto"/>
              <w:jc w:val="right"/>
              <w:rPr>
                <w:rFonts w:asciiTheme="minorHAnsi" w:hAnsiTheme="minorHAnsi" w:cstheme="minorHAnsi"/>
              </w:rPr>
            </w:pPr>
            <w:r w:rsidRPr="00955FC5">
              <w:rPr>
                <w:rFonts w:asciiTheme="minorHAnsi" w:hAnsiTheme="minorHAnsi" w:cstheme="minorHAnsi"/>
              </w:rPr>
              <w:t>0.22</w:t>
            </w:r>
          </w:p>
        </w:tc>
        <w:tc>
          <w:tcPr>
            <w:tcW w:w="817" w:type="pct"/>
            <w:shd w:val="clear" w:color="auto" w:fill="F2F2F2" w:themeFill="background1" w:themeFillShade="F2"/>
          </w:tcPr>
          <w:p w:rsidR="00955FC5" w:rsidRPr="00955FC5" w:rsidRDefault="00955FC5" w:rsidP="00955FC5">
            <w:pPr>
              <w:spacing w:line="276" w:lineRule="auto"/>
              <w:jc w:val="right"/>
              <w:rPr>
                <w:rFonts w:asciiTheme="minorHAnsi" w:hAnsiTheme="minorHAnsi" w:cstheme="minorHAnsi"/>
              </w:rPr>
            </w:pPr>
            <w:r w:rsidRPr="00955FC5">
              <w:rPr>
                <w:rFonts w:asciiTheme="minorHAnsi" w:hAnsiTheme="minorHAnsi" w:cstheme="minorHAnsi"/>
              </w:rPr>
              <w:t>0.64</w:t>
            </w:r>
          </w:p>
        </w:tc>
        <w:tc>
          <w:tcPr>
            <w:tcW w:w="1001" w:type="pct"/>
            <w:shd w:val="clear" w:color="auto" w:fill="F2F2F2" w:themeFill="background1" w:themeFillShade="F2"/>
          </w:tcPr>
          <w:p w:rsidR="00955FC5" w:rsidRPr="00955FC5" w:rsidRDefault="00955FC5" w:rsidP="00955FC5">
            <w:pPr>
              <w:spacing w:line="276" w:lineRule="auto"/>
              <w:jc w:val="right"/>
              <w:rPr>
                <w:rFonts w:asciiTheme="minorHAnsi" w:hAnsiTheme="minorHAnsi" w:cstheme="minorHAnsi"/>
              </w:rPr>
            </w:pPr>
            <w:r w:rsidRPr="00955FC5">
              <w:rPr>
                <w:rFonts w:asciiTheme="minorHAnsi" w:hAnsiTheme="minorHAnsi" w:cstheme="minorHAnsi"/>
              </w:rPr>
              <w:t>-45</w:t>
            </w:r>
          </w:p>
        </w:tc>
        <w:tc>
          <w:tcPr>
            <w:tcW w:w="1001" w:type="pct"/>
            <w:shd w:val="clear" w:color="auto" w:fill="F2F2F2" w:themeFill="background1" w:themeFillShade="F2"/>
          </w:tcPr>
          <w:p w:rsidR="00955FC5" w:rsidRPr="00955FC5" w:rsidRDefault="00955FC5" w:rsidP="00955FC5">
            <w:pPr>
              <w:spacing w:line="276" w:lineRule="auto"/>
              <w:jc w:val="right"/>
              <w:rPr>
                <w:rFonts w:asciiTheme="minorHAnsi" w:hAnsiTheme="minorHAnsi" w:cstheme="minorHAnsi"/>
              </w:rPr>
            </w:pPr>
            <w:r w:rsidRPr="00955FC5">
              <w:rPr>
                <w:rFonts w:asciiTheme="minorHAnsi" w:hAnsiTheme="minorHAnsi" w:cstheme="minorHAnsi"/>
              </w:rPr>
              <w:t>-60.2</w:t>
            </w:r>
          </w:p>
        </w:tc>
      </w:tr>
      <w:tr w:rsidR="00955FC5" w:rsidRPr="00955FC5" w:rsidTr="00955FC5">
        <w:tc>
          <w:tcPr>
            <w:tcW w:w="480" w:type="pct"/>
          </w:tcPr>
          <w:p w:rsidR="00955FC5" w:rsidRPr="00955FC5" w:rsidRDefault="00955FC5" w:rsidP="00955FC5">
            <w:pPr>
              <w:spacing w:line="276" w:lineRule="auto"/>
              <w:jc w:val="right"/>
              <w:rPr>
                <w:rFonts w:asciiTheme="minorHAnsi" w:hAnsiTheme="minorHAnsi" w:cstheme="minorHAnsi"/>
              </w:rPr>
            </w:pPr>
            <w:r w:rsidRPr="00955FC5">
              <w:rPr>
                <w:rFonts w:asciiTheme="minorHAnsi" w:hAnsiTheme="minorHAnsi" w:cstheme="minorHAnsi"/>
              </w:rPr>
              <w:t>2018</w:t>
            </w:r>
          </w:p>
        </w:tc>
        <w:tc>
          <w:tcPr>
            <w:tcW w:w="883" w:type="pct"/>
          </w:tcPr>
          <w:p w:rsidR="00955FC5" w:rsidRPr="00955FC5" w:rsidRDefault="00955FC5" w:rsidP="00955FC5">
            <w:pPr>
              <w:spacing w:line="276" w:lineRule="auto"/>
              <w:rPr>
                <w:rFonts w:asciiTheme="minorHAnsi" w:hAnsiTheme="minorHAnsi" w:cstheme="minorHAnsi"/>
              </w:rPr>
            </w:pPr>
            <w:r w:rsidRPr="00955FC5">
              <w:rPr>
                <w:rFonts w:asciiTheme="minorHAnsi" w:hAnsiTheme="minorHAnsi" w:cstheme="minorHAnsi"/>
              </w:rPr>
              <w:t>November</w:t>
            </w:r>
          </w:p>
        </w:tc>
        <w:tc>
          <w:tcPr>
            <w:tcW w:w="817" w:type="pct"/>
          </w:tcPr>
          <w:p w:rsidR="00955FC5" w:rsidRPr="00955FC5" w:rsidRDefault="00955FC5" w:rsidP="00955FC5">
            <w:pPr>
              <w:spacing w:line="276" w:lineRule="auto"/>
              <w:jc w:val="right"/>
              <w:rPr>
                <w:rFonts w:asciiTheme="minorHAnsi" w:hAnsiTheme="minorHAnsi" w:cstheme="minorHAnsi"/>
              </w:rPr>
            </w:pPr>
            <w:r w:rsidRPr="00955FC5">
              <w:rPr>
                <w:rFonts w:asciiTheme="minorHAnsi" w:hAnsiTheme="minorHAnsi" w:cstheme="minorHAnsi"/>
              </w:rPr>
              <w:t>2.21</w:t>
            </w:r>
          </w:p>
        </w:tc>
        <w:tc>
          <w:tcPr>
            <w:tcW w:w="817" w:type="pct"/>
          </w:tcPr>
          <w:p w:rsidR="00955FC5" w:rsidRPr="00955FC5" w:rsidRDefault="00955FC5" w:rsidP="00955FC5">
            <w:pPr>
              <w:spacing w:line="276" w:lineRule="auto"/>
              <w:jc w:val="right"/>
              <w:rPr>
                <w:rFonts w:asciiTheme="minorHAnsi" w:hAnsiTheme="minorHAnsi" w:cstheme="minorHAnsi"/>
              </w:rPr>
            </w:pPr>
            <w:r w:rsidRPr="00955FC5">
              <w:rPr>
                <w:rFonts w:asciiTheme="minorHAnsi" w:hAnsiTheme="minorHAnsi" w:cstheme="minorHAnsi"/>
              </w:rPr>
              <w:t>1.42</w:t>
            </w:r>
          </w:p>
        </w:tc>
        <w:tc>
          <w:tcPr>
            <w:tcW w:w="1001" w:type="pct"/>
          </w:tcPr>
          <w:p w:rsidR="00955FC5" w:rsidRPr="00955FC5" w:rsidRDefault="00955FC5" w:rsidP="00955FC5">
            <w:pPr>
              <w:spacing w:line="276" w:lineRule="auto"/>
              <w:jc w:val="right"/>
              <w:rPr>
                <w:rFonts w:asciiTheme="minorHAnsi" w:hAnsiTheme="minorHAnsi" w:cstheme="minorHAnsi"/>
              </w:rPr>
            </w:pPr>
            <w:r w:rsidRPr="00955FC5">
              <w:rPr>
                <w:rFonts w:asciiTheme="minorHAnsi" w:hAnsiTheme="minorHAnsi" w:cstheme="minorHAnsi"/>
              </w:rPr>
              <w:t>-16</w:t>
            </w:r>
          </w:p>
        </w:tc>
        <w:tc>
          <w:tcPr>
            <w:tcW w:w="1001" w:type="pct"/>
          </w:tcPr>
          <w:p w:rsidR="00955FC5" w:rsidRPr="00955FC5" w:rsidRDefault="00955FC5" w:rsidP="00955FC5">
            <w:pPr>
              <w:spacing w:line="276" w:lineRule="auto"/>
              <w:jc w:val="right"/>
              <w:rPr>
                <w:rFonts w:asciiTheme="minorHAnsi" w:hAnsiTheme="minorHAnsi" w:cstheme="minorHAnsi"/>
              </w:rPr>
            </w:pPr>
            <w:r w:rsidRPr="00955FC5">
              <w:rPr>
                <w:rFonts w:asciiTheme="minorHAnsi" w:hAnsiTheme="minorHAnsi" w:cstheme="minorHAnsi"/>
              </w:rPr>
              <w:t>-15.4</w:t>
            </w:r>
          </w:p>
        </w:tc>
      </w:tr>
      <w:tr w:rsidR="00955FC5" w:rsidRPr="00955FC5" w:rsidTr="00955FC5">
        <w:tc>
          <w:tcPr>
            <w:tcW w:w="480" w:type="pct"/>
            <w:shd w:val="clear" w:color="auto" w:fill="F2F2F2" w:themeFill="background1" w:themeFillShade="F2"/>
          </w:tcPr>
          <w:p w:rsidR="00955FC5" w:rsidRPr="00955FC5" w:rsidRDefault="00955FC5" w:rsidP="00955FC5">
            <w:pPr>
              <w:spacing w:line="276" w:lineRule="auto"/>
              <w:jc w:val="right"/>
              <w:rPr>
                <w:rFonts w:asciiTheme="minorHAnsi" w:hAnsiTheme="minorHAnsi" w:cstheme="minorHAnsi"/>
              </w:rPr>
            </w:pPr>
            <w:r w:rsidRPr="00955FC5">
              <w:rPr>
                <w:rFonts w:asciiTheme="minorHAnsi" w:hAnsiTheme="minorHAnsi" w:cstheme="minorHAnsi"/>
              </w:rPr>
              <w:t>2018</w:t>
            </w:r>
          </w:p>
        </w:tc>
        <w:tc>
          <w:tcPr>
            <w:tcW w:w="883" w:type="pct"/>
            <w:shd w:val="clear" w:color="auto" w:fill="F2F2F2" w:themeFill="background1" w:themeFillShade="F2"/>
          </w:tcPr>
          <w:p w:rsidR="00955FC5" w:rsidRPr="00955FC5" w:rsidRDefault="00955FC5" w:rsidP="00955FC5">
            <w:pPr>
              <w:spacing w:line="276" w:lineRule="auto"/>
              <w:rPr>
                <w:rFonts w:asciiTheme="minorHAnsi" w:hAnsiTheme="minorHAnsi" w:cstheme="minorHAnsi"/>
              </w:rPr>
            </w:pPr>
            <w:r w:rsidRPr="00955FC5">
              <w:rPr>
                <w:rFonts w:asciiTheme="minorHAnsi" w:hAnsiTheme="minorHAnsi" w:cstheme="minorHAnsi"/>
              </w:rPr>
              <w:t>December</w:t>
            </w:r>
          </w:p>
        </w:tc>
        <w:tc>
          <w:tcPr>
            <w:tcW w:w="817" w:type="pct"/>
            <w:shd w:val="clear" w:color="auto" w:fill="F2F2F2" w:themeFill="background1" w:themeFillShade="F2"/>
          </w:tcPr>
          <w:p w:rsidR="00955FC5" w:rsidRPr="00955FC5" w:rsidRDefault="00955FC5" w:rsidP="00955FC5">
            <w:pPr>
              <w:spacing w:line="276" w:lineRule="auto"/>
              <w:jc w:val="right"/>
              <w:rPr>
                <w:rFonts w:asciiTheme="minorHAnsi" w:hAnsiTheme="minorHAnsi" w:cstheme="minorHAnsi"/>
              </w:rPr>
            </w:pPr>
            <w:r w:rsidRPr="00955FC5">
              <w:rPr>
                <w:rFonts w:asciiTheme="minorHAnsi" w:hAnsiTheme="minorHAnsi" w:cstheme="minorHAnsi"/>
              </w:rPr>
              <w:t>1.36</w:t>
            </w:r>
          </w:p>
        </w:tc>
        <w:tc>
          <w:tcPr>
            <w:tcW w:w="817" w:type="pct"/>
            <w:shd w:val="clear" w:color="auto" w:fill="F2F2F2" w:themeFill="background1" w:themeFillShade="F2"/>
          </w:tcPr>
          <w:p w:rsidR="00955FC5" w:rsidRPr="00955FC5" w:rsidRDefault="00955FC5" w:rsidP="00955FC5">
            <w:pPr>
              <w:spacing w:line="276" w:lineRule="auto"/>
              <w:jc w:val="right"/>
              <w:rPr>
                <w:rFonts w:asciiTheme="minorHAnsi" w:hAnsiTheme="minorHAnsi" w:cstheme="minorHAnsi"/>
              </w:rPr>
            </w:pPr>
            <w:r w:rsidRPr="00955FC5">
              <w:rPr>
                <w:rFonts w:asciiTheme="minorHAnsi" w:hAnsiTheme="minorHAnsi" w:cstheme="minorHAnsi"/>
              </w:rPr>
              <w:t>0.85</w:t>
            </w:r>
          </w:p>
        </w:tc>
        <w:tc>
          <w:tcPr>
            <w:tcW w:w="1001" w:type="pct"/>
            <w:shd w:val="clear" w:color="auto" w:fill="F2F2F2" w:themeFill="background1" w:themeFillShade="F2"/>
          </w:tcPr>
          <w:p w:rsidR="00955FC5" w:rsidRPr="00955FC5" w:rsidRDefault="00955FC5" w:rsidP="00955FC5">
            <w:pPr>
              <w:spacing w:line="276" w:lineRule="auto"/>
              <w:jc w:val="right"/>
              <w:rPr>
                <w:rFonts w:asciiTheme="minorHAnsi" w:hAnsiTheme="minorHAnsi" w:cstheme="minorHAnsi"/>
              </w:rPr>
            </w:pPr>
            <w:r w:rsidRPr="00955FC5">
              <w:rPr>
                <w:rFonts w:asciiTheme="minorHAnsi" w:hAnsiTheme="minorHAnsi" w:cstheme="minorHAnsi"/>
              </w:rPr>
              <w:t>32</w:t>
            </w:r>
          </w:p>
        </w:tc>
        <w:tc>
          <w:tcPr>
            <w:tcW w:w="1001" w:type="pct"/>
            <w:shd w:val="clear" w:color="auto" w:fill="F2F2F2" w:themeFill="background1" w:themeFillShade="F2"/>
          </w:tcPr>
          <w:p w:rsidR="00955FC5" w:rsidRPr="00955FC5" w:rsidRDefault="00955FC5" w:rsidP="00955FC5">
            <w:pPr>
              <w:spacing w:line="276" w:lineRule="auto"/>
              <w:jc w:val="right"/>
              <w:rPr>
                <w:rFonts w:asciiTheme="minorHAnsi" w:hAnsiTheme="minorHAnsi" w:cstheme="minorHAnsi"/>
              </w:rPr>
            </w:pPr>
            <w:r w:rsidRPr="00955FC5">
              <w:rPr>
                <w:rFonts w:asciiTheme="minorHAnsi" w:hAnsiTheme="minorHAnsi" w:cstheme="minorHAnsi"/>
              </w:rPr>
              <w:t>119.1</w:t>
            </w:r>
          </w:p>
        </w:tc>
      </w:tr>
      <w:tr w:rsidR="00955FC5" w:rsidRPr="00955FC5" w:rsidTr="00955FC5">
        <w:tc>
          <w:tcPr>
            <w:tcW w:w="480" w:type="pct"/>
          </w:tcPr>
          <w:p w:rsidR="00955FC5" w:rsidRPr="00955FC5" w:rsidRDefault="00955FC5" w:rsidP="00955FC5">
            <w:pPr>
              <w:spacing w:line="276" w:lineRule="auto"/>
              <w:jc w:val="right"/>
              <w:rPr>
                <w:rFonts w:asciiTheme="minorHAnsi" w:hAnsiTheme="minorHAnsi" w:cstheme="minorHAnsi"/>
              </w:rPr>
            </w:pPr>
            <w:r w:rsidRPr="00955FC5">
              <w:rPr>
                <w:rFonts w:asciiTheme="minorHAnsi" w:hAnsiTheme="minorHAnsi" w:cstheme="minorHAnsi"/>
              </w:rPr>
              <w:t>2019</w:t>
            </w:r>
          </w:p>
        </w:tc>
        <w:tc>
          <w:tcPr>
            <w:tcW w:w="883" w:type="pct"/>
          </w:tcPr>
          <w:p w:rsidR="00955FC5" w:rsidRPr="00955FC5" w:rsidRDefault="00955FC5" w:rsidP="00955FC5">
            <w:pPr>
              <w:spacing w:line="276" w:lineRule="auto"/>
              <w:rPr>
                <w:rFonts w:asciiTheme="minorHAnsi" w:hAnsiTheme="minorHAnsi" w:cstheme="minorHAnsi"/>
              </w:rPr>
            </w:pPr>
            <w:r w:rsidRPr="00955FC5">
              <w:rPr>
                <w:rFonts w:asciiTheme="minorHAnsi" w:hAnsiTheme="minorHAnsi" w:cstheme="minorHAnsi"/>
              </w:rPr>
              <w:t>January</w:t>
            </w:r>
          </w:p>
        </w:tc>
        <w:tc>
          <w:tcPr>
            <w:tcW w:w="817" w:type="pct"/>
          </w:tcPr>
          <w:p w:rsidR="00955FC5" w:rsidRPr="00955FC5" w:rsidRDefault="00955FC5" w:rsidP="00955FC5">
            <w:pPr>
              <w:spacing w:line="276" w:lineRule="auto"/>
              <w:jc w:val="right"/>
              <w:rPr>
                <w:rFonts w:asciiTheme="minorHAnsi" w:hAnsiTheme="minorHAnsi" w:cstheme="minorHAnsi"/>
              </w:rPr>
            </w:pPr>
            <w:r w:rsidRPr="00955FC5">
              <w:rPr>
                <w:rFonts w:asciiTheme="minorHAnsi" w:hAnsiTheme="minorHAnsi" w:cstheme="minorHAnsi"/>
              </w:rPr>
              <w:t>1.86</w:t>
            </w:r>
          </w:p>
        </w:tc>
        <w:tc>
          <w:tcPr>
            <w:tcW w:w="817" w:type="pct"/>
          </w:tcPr>
          <w:p w:rsidR="00955FC5" w:rsidRPr="00955FC5" w:rsidRDefault="00955FC5" w:rsidP="00955FC5">
            <w:pPr>
              <w:spacing w:line="276" w:lineRule="auto"/>
              <w:jc w:val="right"/>
              <w:rPr>
                <w:rFonts w:asciiTheme="minorHAnsi" w:hAnsiTheme="minorHAnsi" w:cstheme="minorHAnsi"/>
              </w:rPr>
            </w:pPr>
            <w:r w:rsidRPr="00955FC5">
              <w:rPr>
                <w:rFonts w:asciiTheme="minorHAnsi" w:hAnsiTheme="minorHAnsi" w:cstheme="minorHAnsi"/>
              </w:rPr>
              <w:t>1.57</w:t>
            </w:r>
          </w:p>
        </w:tc>
        <w:tc>
          <w:tcPr>
            <w:tcW w:w="1001" w:type="pct"/>
          </w:tcPr>
          <w:p w:rsidR="00955FC5" w:rsidRPr="00955FC5" w:rsidRDefault="00955FC5" w:rsidP="00955FC5">
            <w:pPr>
              <w:spacing w:line="276" w:lineRule="auto"/>
              <w:jc w:val="right"/>
              <w:rPr>
                <w:rFonts w:asciiTheme="minorHAnsi" w:hAnsiTheme="minorHAnsi" w:cstheme="minorHAnsi"/>
              </w:rPr>
            </w:pPr>
            <w:r w:rsidRPr="00955FC5">
              <w:rPr>
                <w:rFonts w:asciiTheme="minorHAnsi" w:hAnsiTheme="minorHAnsi" w:cstheme="minorHAnsi"/>
              </w:rPr>
              <w:t>19</w:t>
            </w:r>
          </w:p>
        </w:tc>
        <w:tc>
          <w:tcPr>
            <w:tcW w:w="1001" w:type="pct"/>
          </w:tcPr>
          <w:p w:rsidR="00955FC5" w:rsidRPr="00955FC5" w:rsidRDefault="00955FC5" w:rsidP="00955FC5">
            <w:pPr>
              <w:spacing w:line="276" w:lineRule="auto"/>
              <w:jc w:val="right"/>
              <w:rPr>
                <w:rFonts w:asciiTheme="minorHAnsi" w:hAnsiTheme="minorHAnsi" w:cstheme="minorHAnsi"/>
              </w:rPr>
            </w:pPr>
            <w:r w:rsidRPr="00955FC5">
              <w:rPr>
                <w:rFonts w:asciiTheme="minorHAnsi" w:hAnsiTheme="minorHAnsi" w:cstheme="minorHAnsi"/>
              </w:rPr>
              <w:t>65.0</w:t>
            </w:r>
          </w:p>
        </w:tc>
      </w:tr>
      <w:tr w:rsidR="00955FC5" w:rsidRPr="00955FC5" w:rsidTr="00955FC5">
        <w:tc>
          <w:tcPr>
            <w:tcW w:w="480" w:type="pct"/>
            <w:shd w:val="clear" w:color="auto" w:fill="F2F2F2" w:themeFill="background1" w:themeFillShade="F2"/>
          </w:tcPr>
          <w:p w:rsidR="00955FC5" w:rsidRPr="00955FC5" w:rsidRDefault="00955FC5" w:rsidP="00955FC5">
            <w:pPr>
              <w:spacing w:line="276" w:lineRule="auto"/>
              <w:jc w:val="right"/>
              <w:rPr>
                <w:rFonts w:asciiTheme="minorHAnsi" w:hAnsiTheme="minorHAnsi" w:cstheme="minorHAnsi"/>
              </w:rPr>
            </w:pPr>
            <w:r w:rsidRPr="00955FC5">
              <w:rPr>
                <w:rFonts w:asciiTheme="minorHAnsi" w:hAnsiTheme="minorHAnsi" w:cstheme="minorHAnsi"/>
              </w:rPr>
              <w:t>2019</w:t>
            </w:r>
          </w:p>
        </w:tc>
        <w:tc>
          <w:tcPr>
            <w:tcW w:w="883" w:type="pct"/>
            <w:shd w:val="clear" w:color="auto" w:fill="F2F2F2" w:themeFill="background1" w:themeFillShade="F2"/>
          </w:tcPr>
          <w:p w:rsidR="00955FC5" w:rsidRPr="00955FC5" w:rsidRDefault="00955FC5" w:rsidP="00955FC5">
            <w:pPr>
              <w:spacing w:line="276" w:lineRule="auto"/>
              <w:rPr>
                <w:rFonts w:asciiTheme="minorHAnsi" w:hAnsiTheme="minorHAnsi" w:cstheme="minorHAnsi"/>
              </w:rPr>
            </w:pPr>
            <w:r w:rsidRPr="00955FC5">
              <w:rPr>
                <w:rFonts w:asciiTheme="minorHAnsi" w:hAnsiTheme="minorHAnsi" w:cstheme="minorHAnsi"/>
              </w:rPr>
              <w:t>February</w:t>
            </w:r>
          </w:p>
        </w:tc>
        <w:tc>
          <w:tcPr>
            <w:tcW w:w="817" w:type="pct"/>
            <w:shd w:val="clear" w:color="auto" w:fill="F2F2F2" w:themeFill="background1" w:themeFillShade="F2"/>
          </w:tcPr>
          <w:p w:rsidR="00955FC5" w:rsidRPr="00955FC5" w:rsidRDefault="00955FC5" w:rsidP="00955FC5">
            <w:pPr>
              <w:spacing w:line="276" w:lineRule="auto"/>
              <w:jc w:val="right"/>
              <w:rPr>
                <w:rFonts w:asciiTheme="minorHAnsi" w:hAnsiTheme="minorHAnsi" w:cstheme="minorHAnsi"/>
              </w:rPr>
            </w:pPr>
            <w:r w:rsidRPr="00955FC5">
              <w:rPr>
                <w:rFonts w:asciiTheme="minorHAnsi" w:hAnsiTheme="minorHAnsi" w:cstheme="minorHAnsi"/>
              </w:rPr>
              <w:t>-3.74</w:t>
            </w:r>
          </w:p>
        </w:tc>
        <w:tc>
          <w:tcPr>
            <w:tcW w:w="817" w:type="pct"/>
            <w:shd w:val="clear" w:color="auto" w:fill="F2F2F2" w:themeFill="background1" w:themeFillShade="F2"/>
          </w:tcPr>
          <w:p w:rsidR="00955FC5" w:rsidRPr="00955FC5" w:rsidRDefault="00955FC5" w:rsidP="00955FC5">
            <w:pPr>
              <w:spacing w:line="276" w:lineRule="auto"/>
              <w:jc w:val="right"/>
              <w:rPr>
                <w:rFonts w:asciiTheme="minorHAnsi" w:hAnsiTheme="minorHAnsi" w:cstheme="minorHAnsi"/>
              </w:rPr>
            </w:pPr>
            <w:r w:rsidRPr="00955FC5">
              <w:rPr>
                <w:rFonts w:asciiTheme="minorHAnsi" w:hAnsiTheme="minorHAnsi" w:cstheme="minorHAnsi"/>
              </w:rPr>
              <w:t>-4.87</w:t>
            </w:r>
          </w:p>
        </w:tc>
        <w:tc>
          <w:tcPr>
            <w:tcW w:w="1001" w:type="pct"/>
            <w:shd w:val="clear" w:color="auto" w:fill="F2F2F2" w:themeFill="background1" w:themeFillShade="F2"/>
          </w:tcPr>
          <w:p w:rsidR="00955FC5" w:rsidRPr="00955FC5" w:rsidRDefault="00955FC5" w:rsidP="00955FC5">
            <w:pPr>
              <w:spacing w:line="276" w:lineRule="auto"/>
              <w:jc w:val="right"/>
              <w:rPr>
                <w:rFonts w:asciiTheme="minorHAnsi" w:hAnsiTheme="minorHAnsi" w:cstheme="minorHAnsi"/>
              </w:rPr>
            </w:pPr>
            <w:r w:rsidRPr="00955FC5">
              <w:rPr>
                <w:rFonts w:asciiTheme="minorHAnsi" w:hAnsiTheme="minorHAnsi" w:cstheme="minorHAnsi"/>
              </w:rPr>
              <w:t>-51</w:t>
            </w:r>
          </w:p>
        </w:tc>
        <w:tc>
          <w:tcPr>
            <w:tcW w:w="1001" w:type="pct"/>
            <w:shd w:val="clear" w:color="auto" w:fill="F2F2F2" w:themeFill="background1" w:themeFillShade="F2"/>
          </w:tcPr>
          <w:p w:rsidR="00955FC5" w:rsidRPr="00955FC5" w:rsidRDefault="00955FC5" w:rsidP="00955FC5">
            <w:pPr>
              <w:spacing w:line="276" w:lineRule="auto"/>
              <w:jc w:val="right"/>
              <w:rPr>
                <w:rFonts w:asciiTheme="minorHAnsi" w:hAnsiTheme="minorHAnsi" w:cstheme="minorHAnsi"/>
              </w:rPr>
            </w:pPr>
            <w:r w:rsidRPr="00955FC5">
              <w:rPr>
                <w:rFonts w:asciiTheme="minorHAnsi" w:hAnsiTheme="minorHAnsi" w:cstheme="minorHAnsi"/>
              </w:rPr>
              <w:t>-123.2</w:t>
            </w:r>
          </w:p>
        </w:tc>
      </w:tr>
      <w:tr w:rsidR="00955FC5" w:rsidRPr="00955FC5" w:rsidTr="00955FC5">
        <w:tc>
          <w:tcPr>
            <w:tcW w:w="480" w:type="pct"/>
          </w:tcPr>
          <w:p w:rsidR="00955FC5" w:rsidRPr="00955FC5" w:rsidRDefault="00955FC5" w:rsidP="00955FC5">
            <w:pPr>
              <w:spacing w:line="276" w:lineRule="auto"/>
              <w:jc w:val="right"/>
              <w:rPr>
                <w:rFonts w:asciiTheme="minorHAnsi" w:hAnsiTheme="minorHAnsi" w:cstheme="minorHAnsi"/>
              </w:rPr>
            </w:pPr>
            <w:r w:rsidRPr="00955FC5">
              <w:rPr>
                <w:rFonts w:asciiTheme="minorHAnsi" w:hAnsiTheme="minorHAnsi" w:cstheme="minorHAnsi"/>
              </w:rPr>
              <w:t>2019</w:t>
            </w:r>
          </w:p>
        </w:tc>
        <w:tc>
          <w:tcPr>
            <w:tcW w:w="883" w:type="pct"/>
          </w:tcPr>
          <w:p w:rsidR="00955FC5" w:rsidRPr="00955FC5" w:rsidRDefault="00955FC5" w:rsidP="00955FC5">
            <w:pPr>
              <w:spacing w:line="276" w:lineRule="auto"/>
              <w:rPr>
                <w:rFonts w:asciiTheme="minorHAnsi" w:hAnsiTheme="minorHAnsi" w:cstheme="minorHAnsi"/>
              </w:rPr>
            </w:pPr>
            <w:r w:rsidRPr="00955FC5">
              <w:rPr>
                <w:rFonts w:asciiTheme="minorHAnsi" w:hAnsiTheme="minorHAnsi" w:cstheme="minorHAnsi"/>
              </w:rPr>
              <w:t>March</w:t>
            </w:r>
          </w:p>
        </w:tc>
        <w:tc>
          <w:tcPr>
            <w:tcW w:w="817" w:type="pct"/>
          </w:tcPr>
          <w:p w:rsidR="00955FC5" w:rsidRPr="00955FC5" w:rsidRDefault="00955FC5" w:rsidP="00955FC5">
            <w:pPr>
              <w:spacing w:line="276" w:lineRule="auto"/>
              <w:jc w:val="right"/>
              <w:rPr>
                <w:rFonts w:asciiTheme="minorHAnsi" w:hAnsiTheme="minorHAnsi" w:cstheme="minorHAnsi"/>
              </w:rPr>
            </w:pPr>
            <w:r w:rsidRPr="00955FC5">
              <w:rPr>
                <w:rFonts w:asciiTheme="minorHAnsi" w:hAnsiTheme="minorHAnsi" w:cstheme="minorHAnsi"/>
              </w:rPr>
              <w:t>-2.59</w:t>
            </w:r>
          </w:p>
        </w:tc>
        <w:tc>
          <w:tcPr>
            <w:tcW w:w="817" w:type="pct"/>
          </w:tcPr>
          <w:p w:rsidR="00955FC5" w:rsidRPr="00955FC5" w:rsidRDefault="00955FC5" w:rsidP="00955FC5">
            <w:pPr>
              <w:spacing w:line="276" w:lineRule="auto"/>
              <w:jc w:val="right"/>
              <w:rPr>
                <w:rFonts w:asciiTheme="minorHAnsi" w:hAnsiTheme="minorHAnsi" w:cstheme="minorHAnsi"/>
              </w:rPr>
            </w:pPr>
            <w:r w:rsidRPr="00955FC5">
              <w:rPr>
                <w:rFonts w:asciiTheme="minorHAnsi" w:hAnsiTheme="minorHAnsi" w:cstheme="minorHAnsi"/>
              </w:rPr>
              <w:t>1.13</w:t>
            </w:r>
          </w:p>
        </w:tc>
        <w:tc>
          <w:tcPr>
            <w:tcW w:w="1001" w:type="pct"/>
          </w:tcPr>
          <w:p w:rsidR="00955FC5" w:rsidRPr="00955FC5" w:rsidRDefault="00955FC5" w:rsidP="00955FC5">
            <w:pPr>
              <w:spacing w:line="276" w:lineRule="auto"/>
              <w:jc w:val="right"/>
              <w:rPr>
                <w:rFonts w:asciiTheme="minorHAnsi" w:hAnsiTheme="minorHAnsi" w:cstheme="minorHAnsi"/>
              </w:rPr>
            </w:pPr>
            <w:r w:rsidRPr="00955FC5">
              <w:rPr>
                <w:rFonts w:asciiTheme="minorHAnsi" w:hAnsiTheme="minorHAnsi" w:cstheme="minorHAnsi"/>
              </w:rPr>
              <w:t>-86</w:t>
            </w:r>
          </w:p>
        </w:tc>
        <w:tc>
          <w:tcPr>
            <w:tcW w:w="1001" w:type="pct"/>
          </w:tcPr>
          <w:p w:rsidR="00955FC5" w:rsidRPr="00955FC5" w:rsidRDefault="00955FC5" w:rsidP="00955FC5">
            <w:pPr>
              <w:spacing w:line="276" w:lineRule="auto"/>
              <w:jc w:val="right"/>
              <w:rPr>
                <w:rFonts w:asciiTheme="minorHAnsi" w:hAnsiTheme="minorHAnsi" w:cstheme="minorHAnsi"/>
              </w:rPr>
            </w:pPr>
            <w:r w:rsidRPr="00955FC5">
              <w:rPr>
                <w:rFonts w:asciiTheme="minorHAnsi" w:hAnsiTheme="minorHAnsi" w:cstheme="minorHAnsi"/>
              </w:rPr>
              <w:t>-151.0</w:t>
            </w:r>
          </w:p>
        </w:tc>
      </w:tr>
      <w:tr w:rsidR="00955FC5" w:rsidRPr="00955FC5" w:rsidTr="00955FC5">
        <w:tc>
          <w:tcPr>
            <w:tcW w:w="480" w:type="pct"/>
            <w:shd w:val="clear" w:color="auto" w:fill="F2F2F2" w:themeFill="background1" w:themeFillShade="F2"/>
          </w:tcPr>
          <w:p w:rsidR="00955FC5" w:rsidRPr="00955FC5" w:rsidRDefault="00955FC5" w:rsidP="00955FC5">
            <w:pPr>
              <w:spacing w:line="276" w:lineRule="auto"/>
              <w:jc w:val="right"/>
              <w:rPr>
                <w:rFonts w:asciiTheme="minorHAnsi" w:hAnsiTheme="minorHAnsi" w:cstheme="minorHAnsi"/>
              </w:rPr>
            </w:pPr>
            <w:r w:rsidRPr="00955FC5">
              <w:rPr>
                <w:rFonts w:asciiTheme="minorHAnsi" w:hAnsiTheme="minorHAnsi" w:cstheme="minorHAnsi"/>
              </w:rPr>
              <w:t>2019</w:t>
            </w:r>
          </w:p>
        </w:tc>
        <w:tc>
          <w:tcPr>
            <w:tcW w:w="883" w:type="pct"/>
            <w:shd w:val="clear" w:color="auto" w:fill="F2F2F2" w:themeFill="background1" w:themeFillShade="F2"/>
          </w:tcPr>
          <w:p w:rsidR="00955FC5" w:rsidRPr="00955FC5" w:rsidRDefault="00955FC5" w:rsidP="00955FC5">
            <w:pPr>
              <w:spacing w:line="276" w:lineRule="auto"/>
              <w:rPr>
                <w:rFonts w:asciiTheme="minorHAnsi" w:hAnsiTheme="minorHAnsi" w:cstheme="minorHAnsi"/>
              </w:rPr>
            </w:pPr>
            <w:r w:rsidRPr="00955FC5">
              <w:rPr>
                <w:rFonts w:asciiTheme="minorHAnsi" w:hAnsiTheme="minorHAnsi" w:cstheme="minorHAnsi"/>
              </w:rPr>
              <w:t>April</w:t>
            </w:r>
          </w:p>
        </w:tc>
        <w:tc>
          <w:tcPr>
            <w:tcW w:w="817" w:type="pct"/>
            <w:shd w:val="clear" w:color="auto" w:fill="F2F2F2" w:themeFill="background1" w:themeFillShade="F2"/>
          </w:tcPr>
          <w:p w:rsidR="00955FC5" w:rsidRPr="00955FC5" w:rsidRDefault="00955FC5" w:rsidP="00955FC5">
            <w:pPr>
              <w:spacing w:line="276" w:lineRule="auto"/>
              <w:jc w:val="right"/>
              <w:rPr>
                <w:rFonts w:asciiTheme="minorHAnsi" w:hAnsiTheme="minorHAnsi" w:cstheme="minorHAnsi"/>
              </w:rPr>
            </w:pPr>
            <w:r w:rsidRPr="00955FC5">
              <w:rPr>
                <w:rFonts w:asciiTheme="minorHAnsi" w:hAnsiTheme="minorHAnsi" w:cstheme="minorHAnsi"/>
              </w:rPr>
              <w:t>1.06</w:t>
            </w:r>
          </w:p>
        </w:tc>
        <w:tc>
          <w:tcPr>
            <w:tcW w:w="817" w:type="pct"/>
            <w:shd w:val="clear" w:color="auto" w:fill="F2F2F2" w:themeFill="background1" w:themeFillShade="F2"/>
          </w:tcPr>
          <w:p w:rsidR="00955FC5" w:rsidRPr="00955FC5" w:rsidRDefault="00955FC5" w:rsidP="00955FC5">
            <w:pPr>
              <w:spacing w:line="276" w:lineRule="auto"/>
              <w:jc w:val="right"/>
              <w:rPr>
                <w:rFonts w:asciiTheme="minorHAnsi" w:hAnsiTheme="minorHAnsi" w:cstheme="minorHAnsi"/>
              </w:rPr>
            </w:pPr>
            <w:r w:rsidRPr="00955FC5">
              <w:rPr>
                <w:rFonts w:asciiTheme="minorHAnsi" w:hAnsiTheme="minorHAnsi" w:cstheme="minorHAnsi"/>
              </w:rPr>
              <w:t>0.50</w:t>
            </w:r>
          </w:p>
        </w:tc>
        <w:tc>
          <w:tcPr>
            <w:tcW w:w="1001" w:type="pct"/>
            <w:shd w:val="clear" w:color="auto" w:fill="F2F2F2" w:themeFill="background1" w:themeFillShade="F2"/>
          </w:tcPr>
          <w:p w:rsidR="00955FC5" w:rsidRPr="00955FC5" w:rsidRDefault="00955FC5" w:rsidP="00955FC5">
            <w:pPr>
              <w:spacing w:line="276" w:lineRule="auto"/>
              <w:jc w:val="right"/>
              <w:rPr>
                <w:rFonts w:asciiTheme="minorHAnsi" w:hAnsiTheme="minorHAnsi" w:cstheme="minorHAnsi"/>
              </w:rPr>
            </w:pPr>
            <w:r w:rsidRPr="00955FC5">
              <w:rPr>
                <w:rFonts w:asciiTheme="minorHAnsi" w:hAnsiTheme="minorHAnsi" w:cstheme="minorHAnsi"/>
              </w:rPr>
              <w:t>5</w:t>
            </w:r>
          </w:p>
        </w:tc>
        <w:tc>
          <w:tcPr>
            <w:tcW w:w="1001" w:type="pct"/>
            <w:shd w:val="clear" w:color="auto" w:fill="F2F2F2" w:themeFill="background1" w:themeFillShade="F2"/>
          </w:tcPr>
          <w:p w:rsidR="00955FC5" w:rsidRPr="00955FC5" w:rsidRDefault="00955FC5" w:rsidP="00955FC5">
            <w:pPr>
              <w:spacing w:line="276" w:lineRule="auto"/>
              <w:jc w:val="right"/>
              <w:rPr>
                <w:rFonts w:asciiTheme="minorHAnsi" w:hAnsiTheme="minorHAnsi" w:cstheme="minorHAnsi"/>
              </w:rPr>
            </w:pPr>
            <w:r w:rsidRPr="00955FC5">
              <w:rPr>
                <w:rFonts w:asciiTheme="minorHAnsi" w:hAnsiTheme="minorHAnsi" w:cstheme="minorHAnsi"/>
              </w:rPr>
              <w:t>13.4</w:t>
            </w:r>
          </w:p>
        </w:tc>
      </w:tr>
      <w:tr w:rsidR="00955FC5" w:rsidRPr="00955FC5" w:rsidTr="00955FC5">
        <w:tc>
          <w:tcPr>
            <w:tcW w:w="480" w:type="pct"/>
          </w:tcPr>
          <w:p w:rsidR="00955FC5" w:rsidRPr="00955FC5" w:rsidRDefault="00955FC5" w:rsidP="00955FC5">
            <w:pPr>
              <w:spacing w:line="276" w:lineRule="auto"/>
              <w:jc w:val="right"/>
              <w:rPr>
                <w:rFonts w:asciiTheme="minorHAnsi" w:hAnsiTheme="minorHAnsi" w:cstheme="minorHAnsi"/>
              </w:rPr>
            </w:pPr>
            <w:r w:rsidRPr="00955FC5">
              <w:rPr>
                <w:rFonts w:asciiTheme="minorHAnsi" w:hAnsiTheme="minorHAnsi" w:cstheme="minorHAnsi"/>
              </w:rPr>
              <w:t>2019</w:t>
            </w:r>
          </w:p>
        </w:tc>
        <w:tc>
          <w:tcPr>
            <w:tcW w:w="883" w:type="pct"/>
          </w:tcPr>
          <w:p w:rsidR="00955FC5" w:rsidRPr="00955FC5" w:rsidRDefault="00955FC5" w:rsidP="00955FC5">
            <w:pPr>
              <w:spacing w:line="276" w:lineRule="auto"/>
              <w:rPr>
                <w:rFonts w:asciiTheme="minorHAnsi" w:hAnsiTheme="minorHAnsi" w:cstheme="minorHAnsi"/>
              </w:rPr>
            </w:pPr>
            <w:r w:rsidRPr="00955FC5">
              <w:rPr>
                <w:rFonts w:asciiTheme="minorHAnsi" w:hAnsiTheme="minorHAnsi" w:cstheme="minorHAnsi"/>
              </w:rPr>
              <w:t>May</w:t>
            </w:r>
          </w:p>
        </w:tc>
        <w:tc>
          <w:tcPr>
            <w:tcW w:w="817" w:type="pct"/>
          </w:tcPr>
          <w:p w:rsidR="00955FC5" w:rsidRPr="00955FC5" w:rsidRDefault="00955FC5" w:rsidP="00955FC5">
            <w:pPr>
              <w:spacing w:line="276" w:lineRule="auto"/>
              <w:jc w:val="right"/>
              <w:rPr>
                <w:rFonts w:asciiTheme="minorHAnsi" w:hAnsiTheme="minorHAnsi" w:cstheme="minorHAnsi"/>
              </w:rPr>
            </w:pPr>
            <w:r w:rsidRPr="00955FC5">
              <w:rPr>
                <w:rFonts w:asciiTheme="minorHAnsi" w:hAnsiTheme="minorHAnsi" w:cstheme="minorHAnsi"/>
              </w:rPr>
              <w:t>2.12</w:t>
            </w:r>
          </w:p>
        </w:tc>
        <w:tc>
          <w:tcPr>
            <w:tcW w:w="817" w:type="pct"/>
          </w:tcPr>
          <w:p w:rsidR="00955FC5" w:rsidRPr="00955FC5" w:rsidRDefault="00955FC5" w:rsidP="00955FC5">
            <w:pPr>
              <w:spacing w:line="276" w:lineRule="auto"/>
              <w:jc w:val="right"/>
              <w:rPr>
                <w:rFonts w:asciiTheme="minorHAnsi" w:hAnsiTheme="minorHAnsi" w:cstheme="minorHAnsi"/>
              </w:rPr>
            </w:pPr>
            <w:r w:rsidRPr="00955FC5">
              <w:rPr>
                <w:rFonts w:asciiTheme="minorHAnsi" w:hAnsiTheme="minorHAnsi" w:cstheme="minorHAnsi"/>
              </w:rPr>
              <w:t>3.90</w:t>
            </w:r>
          </w:p>
        </w:tc>
        <w:tc>
          <w:tcPr>
            <w:tcW w:w="1001" w:type="pct"/>
          </w:tcPr>
          <w:p w:rsidR="00955FC5" w:rsidRPr="00955FC5" w:rsidRDefault="00955FC5" w:rsidP="00955FC5">
            <w:pPr>
              <w:spacing w:line="276" w:lineRule="auto"/>
              <w:jc w:val="right"/>
              <w:rPr>
                <w:rFonts w:asciiTheme="minorHAnsi" w:hAnsiTheme="minorHAnsi" w:cstheme="minorHAnsi"/>
              </w:rPr>
            </w:pPr>
            <w:r w:rsidRPr="00955FC5">
              <w:rPr>
                <w:rFonts w:asciiTheme="minorHAnsi" w:hAnsiTheme="minorHAnsi" w:cstheme="minorHAnsi"/>
              </w:rPr>
              <w:t>-69</w:t>
            </w:r>
          </w:p>
        </w:tc>
        <w:tc>
          <w:tcPr>
            <w:tcW w:w="1001" w:type="pct"/>
          </w:tcPr>
          <w:p w:rsidR="00955FC5" w:rsidRPr="00955FC5" w:rsidRDefault="00955FC5" w:rsidP="00955FC5">
            <w:pPr>
              <w:spacing w:line="276" w:lineRule="auto"/>
              <w:jc w:val="right"/>
              <w:rPr>
                <w:rFonts w:asciiTheme="minorHAnsi" w:hAnsiTheme="minorHAnsi" w:cstheme="minorHAnsi"/>
              </w:rPr>
            </w:pPr>
            <w:r w:rsidRPr="00955FC5">
              <w:rPr>
                <w:rFonts w:asciiTheme="minorHAnsi" w:hAnsiTheme="minorHAnsi" w:cstheme="minorHAnsi"/>
              </w:rPr>
              <w:t>-51.3</w:t>
            </w:r>
          </w:p>
        </w:tc>
      </w:tr>
      <w:tr w:rsidR="00955FC5" w:rsidRPr="00955FC5" w:rsidTr="00955FC5">
        <w:tc>
          <w:tcPr>
            <w:tcW w:w="480" w:type="pct"/>
            <w:shd w:val="clear" w:color="auto" w:fill="F2F2F2" w:themeFill="background1" w:themeFillShade="F2"/>
          </w:tcPr>
          <w:p w:rsidR="00955FC5" w:rsidRPr="00955FC5" w:rsidRDefault="00955FC5" w:rsidP="00955FC5">
            <w:pPr>
              <w:spacing w:line="276" w:lineRule="auto"/>
              <w:jc w:val="right"/>
              <w:rPr>
                <w:rFonts w:asciiTheme="minorHAnsi" w:hAnsiTheme="minorHAnsi" w:cstheme="minorHAnsi"/>
              </w:rPr>
            </w:pPr>
            <w:r w:rsidRPr="00955FC5">
              <w:rPr>
                <w:rFonts w:asciiTheme="minorHAnsi" w:hAnsiTheme="minorHAnsi" w:cstheme="minorHAnsi"/>
              </w:rPr>
              <w:t>2019</w:t>
            </w:r>
          </w:p>
        </w:tc>
        <w:tc>
          <w:tcPr>
            <w:tcW w:w="883" w:type="pct"/>
            <w:shd w:val="clear" w:color="auto" w:fill="F2F2F2" w:themeFill="background1" w:themeFillShade="F2"/>
          </w:tcPr>
          <w:p w:rsidR="00955FC5" w:rsidRPr="00955FC5" w:rsidRDefault="00955FC5" w:rsidP="00955FC5">
            <w:pPr>
              <w:spacing w:line="276" w:lineRule="auto"/>
              <w:rPr>
                <w:rFonts w:asciiTheme="minorHAnsi" w:hAnsiTheme="minorHAnsi" w:cstheme="minorHAnsi"/>
              </w:rPr>
            </w:pPr>
            <w:r w:rsidRPr="00955FC5">
              <w:rPr>
                <w:rFonts w:asciiTheme="minorHAnsi" w:hAnsiTheme="minorHAnsi" w:cstheme="minorHAnsi"/>
              </w:rPr>
              <w:t>June</w:t>
            </w:r>
          </w:p>
        </w:tc>
        <w:tc>
          <w:tcPr>
            <w:tcW w:w="817" w:type="pct"/>
            <w:shd w:val="clear" w:color="auto" w:fill="F2F2F2" w:themeFill="background1" w:themeFillShade="F2"/>
          </w:tcPr>
          <w:p w:rsidR="00955FC5" w:rsidRPr="00955FC5" w:rsidRDefault="00955FC5" w:rsidP="00955FC5">
            <w:pPr>
              <w:spacing w:line="276" w:lineRule="auto"/>
              <w:jc w:val="right"/>
              <w:rPr>
                <w:rFonts w:asciiTheme="minorHAnsi" w:hAnsiTheme="minorHAnsi" w:cstheme="minorHAnsi"/>
              </w:rPr>
            </w:pPr>
            <w:r w:rsidRPr="00955FC5">
              <w:rPr>
                <w:rFonts w:asciiTheme="minorHAnsi" w:hAnsiTheme="minorHAnsi" w:cstheme="minorHAnsi"/>
              </w:rPr>
              <w:t>0.87</w:t>
            </w:r>
          </w:p>
        </w:tc>
        <w:tc>
          <w:tcPr>
            <w:tcW w:w="817" w:type="pct"/>
            <w:shd w:val="clear" w:color="auto" w:fill="F2F2F2" w:themeFill="background1" w:themeFillShade="F2"/>
          </w:tcPr>
          <w:p w:rsidR="00955FC5" w:rsidRPr="00955FC5" w:rsidRDefault="00955FC5" w:rsidP="00955FC5">
            <w:pPr>
              <w:spacing w:line="276" w:lineRule="auto"/>
              <w:jc w:val="right"/>
              <w:rPr>
                <w:rFonts w:asciiTheme="minorHAnsi" w:hAnsiTheme="minorHAnsi" w:cstheme="minorHAnsi"/>
              </w:rPr>
            </w:pPr>
            <w:r w:rsidRPr="00955FC5">
              <w:rPr>
                <w:rFonts w:asciiTheme="minorHAnsi" w:hAnsiTheme="minorHAnsi" w:cstheme="minorHAnsi"/>
              </w:rPr>
              <w:t>1.92</w:t>
            </w:r>
          </w:p>
        </w:tc>
        <w:tc>
          <w:tcPr>
            <w:tcW w:w="1001" w:type="pct"/>
            <w:shd w:val="clear" w:color="auto" w:fill="F2F2F2" w:themeFill="background1" w:themeFillShade="F2"/>
          </w:tcPr>
          <w:p w:rsidR="00955FC5" w:rsidRPr="00955FC5" w:rsidRDefault="00955FC5" w:rsidP="00955FC5">
            <w:pPr>
              <w:spacing w:line="276" w:lineRule="auto"/>
              <w:jc w:val="right"/>
              <w:rPr>
                <w:rFonts w:asciiTheme="minorHAnsi" w:hAnsiTheme="minorHAnsi" w:cstheme="minorHAnsi"/>
              </w:rPr>
            </w:pPr>
            <w:r w:rsidRPr="00955FC5">
              <w:rPr>
                <w:rFonts w:asciiTheme="minorHAnsi" w:hAnsiTheme="minorHAnsi" w:cstheme="minorHAnsi"/>
              </w:rPr>
              <w:t>-75</w:t>
            </w:r>
          </w:p>
        </w:tc>
        <w:tc>
          <w:tcPr>
            <w:tcW w:w="1001" w:type="pct"/>
            <w:shd w:val="clear" w:color="auto" w:fill="F2F2F2" w:themeFill="background1" w:themeFillShade="F2"/>
          </w:tcPr>
          <w:p w:rsidR="00955FC5" w:rsidRPr="00955FC5" w:rsidRDefault="00955FC5" w:rsidP="00955FC5">
            <w:pPr>
              <w:spacing w:line="276" w:lineRule="auto"/>
              <w:jc w:val="right"/>
              <w:rPr>
                <w:rFonts w:asciiTheme="minorHAnsi" w:hAnsiTheme="minorHAnsi" w:cstheme="minorHAnsi"/>
              </w:rPr>
            </w:pPr>
            <w:r w:rsidRPr="00955FC5">
              <w:rPr>
                <w:rFonts w:asciiTheme="minorHAnsi" w:hAnsiTheme="minorHAnsi" w:cstheme="minorHAnsi"/>
              </w:rPr>
              <w:t>-29.9</w:t>
            </w:r>
          </w:p>
        </w:tc>
      </w:tr>
      <w:tr w:rsidR="00955FC5" w:rsidRPr="00955FC5" w:rsidTr="00955FC5">
        <w:tc>
          <w:tcPr>
            <w:tcW w:w="480" w:type="pct"/>
          </w:tcPr>
          <w:p w:rsidR="00955FC5" w:rsidRPr="00955FC5" w:rsidRDefault="00955FC5" w:rsidP="00955FC5">
            <w:pPr>
              <w:spacing w:line="276" w:lineRule="auto"/>
              <w:jc w:val="right"/>
              <w:rPr>
                <w:rFonts w:asciiTheme="minorHAnsi" w:hAnsiTheme="minorHAnsi" w:cstheme="minorHAnsi"/>
              </w:rPr>
            </w:pPr>
            <w:r w:rsidRPr="00955FC5">
              <w:rPr>
                <w:rFonts w:asciiTheme="minorHAnsi" w:hAnsiTheme="minorHAnsi" w:cstheme="minorHAnsi"/>
              </w:rPr>
              <w:t>2019</w:t>
            </w:r>
          </w:p>
        </w:tc>
        <w:tc>
          <w:tcPr>
            <w:tcW w:w="883" w:type="pct"/>
          </w:tcPr>
          <w:p w:rsidR="00955FC5" w:rsidRPr="00955FC5" w:rsidRDefault="00955FC5" w:rsidP="00955FC5">
            <w:pPr>
              <w:spacing w:line="276" w:lineRule="auto"/>
              <w:rPr>
                <w:rFonts w:asciiTheme="minorHAnsi" w:hAnsiTheme="minorHAnsi" w:cstheme="minorHAnsi"/>
              </w:rPr>
            </w:pPr>
            <w:r w:rsidRPr="00955FC5">
              <w:rPr>
                <w:rFonts w:asciiTheme="minorHAnsi" w:hAnsiTheme="minorHAnsi" w:cstheme="minorHAnsi"/>
              </w:rPr>
              <w:t>July</w:t>
            </w:r>
          </w:p>
        </w:tc>
        <w:tc>
          <w:tcPr>
            <w:tcW w:w="817" w:type="pct"/>
          </w:tcPr>
          <w:p w:rsidR="00955FC5" w:rsidRPr="00955FC5" w:rsidRDefault="00955FC5" w:rsidP="00955FC5">
            <w:pPr>
              <w:spacing w:line="276" w:lineRule="auto"/>
              <w:jc w:val="right"/>
              <w:rPr>
                <w:rFonts w:asciiTheme="minorHAnsi" w:hAnsiTheme="minorHAnsi" w:cstheme="minorHAnsi"/>
              </w:rPr>
            </w:pPr>
            <w:r w:rsidRPr="00955FC5">
              <w:rPr>
                <w:rFonts w:asciiTheme="minorHAnsi" w:hAnsiTheme="minorHAnsi" w:cstheme="minorHAnsi"/>
              </w:rPr>
              <w:t>1.00</w:t>
            </w:r>
          </w:p>
        </w:tc>
        <w:tc>
          <w:tcPr>
            <w:tcW w:w="817" w:type="pct"/>
          </w:tcPr>
          <w:p w:rsidR="00955FC5" w:rsidRPr="00955FC5" w:rsidRDefault="00955FC5" w:rsidP="00955FC5">
            <w:pPr>
              <w:spacing w:line="276" w:lineRule="auto"/>
              <w:jc w:val="right"/>
              <w:rPr>
                <w:rFonts w:asciiTheme="minorHAnsi" w:hAnsiTheme="minorHAnsi" w:cstheme="minorHAnsi"/>
              </w:rPr>
            </w:pPr>
            <w:r w:rsidRPr="00955FC5">
              <w:rPr>
                <w:rFonts w:asciiTheme="minorHAnsi" w:hAnsiTheme="minorHAnsi" w:cstheme="minorHAnsi"/>
              </w:rPr>
              <w:t>0.06</w:t>
            </w:r>
          </w:p>
        </w:tc>
        <w:tc>
          <w:tcPr>
            <w:tcW w:w="1001" w:type="pct"/>
          </w:tcPr>
          <w:p w:rsidR="00955FC5" w:rsidRPr="00955FC5" w:rsidRDefault="00955FC5" w:rsidP="00955FC5">
            <w:pPr>
              <w:spacing w:line="276" w:lineRule="auto"/>
              <w:jc w:val="right"/>
              <w:rPr>
                <w:rFonts w:asciiTheme="minorHAnsi" w:hAnsiTheme="minorHAnsi" w:cstheme="minorHAnsi"/>
              </w:rPr>
            </w:pPr>
            <w:r w:rsidRPr="00955FC5">
              <w:rPr>
                <w:rFonts w:asciiTheme="minorHAnsi" w:hAnsiTheme="minorHAnsi" w:cstheme="minorHAnsi"/>
              </w:rPr>
              <w:t>12</w:t>
            </w:r>
          </w:p>
        </w:tc>
        <w:tc>
          <w:tcPr>
            <w:tcW w:w="1001" w:type="pct"/>
          </w:tcPr>
          <w:p w:rsidR="00955FC5" w:rsidRPr="00955FC5" w:rsidRDefault="00955FC5" w:rsidP="00955FC5">
            <w:pPr>
              <w:spacing w:line="276" w:lineRule="auto"/>
              <w:jc w:val="right"/>
              <w:rPr>
                <w:rFonts w:asciiTheme="minorHAnsi" w:hAnsiTheme="minorHAnsi" w:cstheme="minorHAnsi"/>
              </w:rPr>
            </w:pPr>
            <w:r w:rsidRPr="00955FC5">
              <w:rPr>
                <w:rFonts w:asciiTheme="minorHAnsi" w:hAnsiTheme="minorHAnsi" w:cstheme="minorHAnsi"/>
              </w:rPr>
              <w:t>4.9</w:t>
            </w:r>
          </w:p>
        </w:tc>
      </w:tr>
      <w:tr w:rsidR="00955FC5" w:rsidRPr="00955FC5" w:rsidTr="00955FC5">
        <w:tc>
          <w:tcPr>
            <w:tcW w:w="480" w:type="pct"/>
            <w:shd w:val="clear" w:color="auto" w:fill="F2F2F2" w:themeFill="background1" w:themeFillShade="F2"/>
          </w:tcPr>
          <w:p w:rsidR="00955FC5" w:rsidRPr="00955FC5" w:rsidRDefault="00955FC5" w:rsidP="00955FC5">
            <w:pPr>
              <w:spacing w:line="276" w:lineRule="auto"/>
              <w:jc w:val="right"/>
              <w:rPr>
                <w:rFonts w:asciiTheme="minorHAnsi" w:hAnsiTheme="minorHAnsi" w:cstheme="minorHAnsi"/>
              </w:rPr>
            </w:pPr>
            <w:r w:rsidRPr="00955FC5">
              <w:rPr>
                <w:rFonts w:asciiTheme="minorHAnsi" w:hAnsiTheme="minorHAnsi" w:cstheme="minorHAnsi"/>
              </w:rPr>
              <w:t>2019</w:t>
            </w:r>
          </w:p>
        </w:tc>
        <w:tc>
          <w:tcPr>
            <w:tcW w:w="883" w:type="pct"/>
            <w:shd w:val="clear" w:color="auto" w:fill="F2F2F2" w:themeFill="background1" w:themeFillShade="F2"/>
          </w:tcPr>
          <w:p w:rsidR="00955FC5" w:rsidRPr="00955FC5" w:rsidRDefault="00955FC5" w:rsidP="00955FC5">
            <w:pPr>
              <w:spacing w:line="276" w:lineRule="auto"/>
              <w:rPr>
                <w:rFonts w:asciiTheme="minorHAnsi" w:hAnsiTheme="minorHAnsi" w:cstheme="minorHAnsi"/>
              </w:rPr>
            </w:pPr>
            <w:r w:rsidRPr="00955FC5">
              <w:rPr>
                <w:rFonts w:asciiTheme="minorHAnsi" w:hAnsiTheme="minorHAnsi" w:cstheme="minorHAnsi"/>
              </w:rPr>
              <w:t>August</w:t>
            </w:r>
          </w:p>
        </w:tc>
        <w:tc>
          <w:tcPr>
            <w:tcW w:w="817" w:type="pct"/>
            <w:shd w:val="clear" w:color="auto" w:fill="F2F2F2" w:themeFill="background1" w:themeFillShade="F2"/>
          </w:tcPr>
          <w:p w:rsidR="00955FC5" w:rsidRPr="00955FC5" w:rsidRDefault="00955FC5" w:rsidP="00955FC5">
            <w:pPr>
              <w:spacing w:line="276" w:lineRule="auto"/>
              <w:jc w:val="right"/>
              <w:rPr>
                <w:rFonts w:asciiTheme="minorHAnsi" w:hAnsiTheme="minorHAnsi" w:cstheme="minorHAnsi"/>
              </w:rPr>
            </w:pPr>
            <w:r w:rsidRPr="00955FC5">
              <w:rPr>
                <w:rFonts w:asciiTheme="minorHAnsi" w:hAnsiTheme="minorHAnsi" w:cstheme="minorHAnsi"/>
              </w:rPr>
              <w:t>1.55</w:t>
            </w:r>
          </w:p>
        </w:tc>
        <w:tc>
          <w:tcPr>
            <w:tcW w:w="817" w:type="pct"/>
            <w:shd w:val="clear" w:color="auto" w:fill="F2F2F2" w:themeFill="background1" w:themeFillShade="F2"/>
          </w:tcPr>
          <w:p w:rsidR="00955FC5" w:rsidRPr="00955FC5" w:rsidRDefault="00955FC5" w:rsidP="00955FC5">
            <w:pPr>
              <w:spacing w:line="276" w:lineRule="auto"/>
              <w:jc w:val="right"/>
              <w:rPr>
                <w:rFonts w:asciiTheme="minorHAnsi" w:hAnsiTheme="minorHAnsi" w:cstheme="minorHAnsi"/>
              </w:rPr>
            </w:pPr>
            <w:r w:rsidRPr="00955FC5">
              <w:rPr>
                <w:rFonts w:asciiTheme="minorHAnsi" w:hAnsiTheme="minorHAnsi" w:cstheme="minorHAnsi"/>
              </w:rPr>
              <w:t>1.35</w:t>
            </w:r>
          </w:p>
        </w:tc>
        <w:tc>
          <w:tcPr>
            <w:tcW w:w="1001" w:type="pct"/>
            <w:shd w:val="clear" w:color="auto" w:fill="F2F2F2" w:themeFill="background1" w:themeFillShade="F2"/>
          </w:tcPr>
          <w:p w:rsidR="00955FC5" w:rsidRPr="00955FC5" w:rsidRDefault="00955FC5" w:rsidP="00955FC5">
            <w:pPr>
              <w:spacing w:line="276" w:lineRule="auto"/>
              <w:jc w:val="right"/>
              <w:rPr>
                <w:rFonts w:asciiTheme="minorHAnsi" w:hAnsiTheme="minorHAnsi" w:cstheme="minorHAnsi"/>
              </w:rPr>
            </w:pPr>
            <w:r w:rsidRPr="00955FC5">
              <w:rPr>
                <w:rFonts w:asciiTheme="minorHAnsi" w:hAnsiTheme="minorHAnsi" w:cstheme="minorHAnsi"/>
              </w:rPr>
              <w:t>-40</w:t>
            </w:r>
          </w:p>
        </w:tc>
        <w:tc>
          <w:tcPr>
            <w:tcW w:w="1001" w:type="pct"/>
            <w:shd w:val="clear" w:color="auto" w:fill="F2F2F2" w:themeFill="background1" w:themeFillShade="F2"/>
          </w:tcPr>
          <w:p w:rsidR="00955FC5" w:rsidRPr="00955FC5" w:rsidRDefault="00955FC5" w:rsidP="00955FC5">
            <w:pPr>
              <w:spacing w:line="276" w:lineRule="auto"/>
              <w:jc w:val="right"/>
              <w:rPr>
                <w:rFonts w:asciiTheme="minorHAnsi" w:hAnsiTheme="minorHAnsi" w:cstheme="minorHAnsi"/>
              </w:rPr>
            </w:pPr>
            <w:r w:rsidRPr="00955FC5">
              <w:rPr>
                <w:rFonts w:asciiTheme="minorHAnsi" w:hAnsiTheme="minorHAnsi" w:cstheme="minorHAnsi"/>
              </w:rPr>
              <w:t>-15.4</w:t>
            </w:r>
          </w:p>
        </w:tc>
      </w:tr>
      <w:tr w:rsidR="00955FC5" w:rsidRPr="00955FC5" w:rsidTr="00955FC5">
        <w:tc>
          <w:tcPr>
            <w:tcW w:w="480" w:type="pct"/>
          </w:tcPr>
          <w:p w:rsidR="00955FC5" w:rsidRPr="00955FC5" w:rsidRDefault="00955FC5" w:rsidP="00955FC5">
            <w:pPr>
              <w:spacing w:line="276" w:lineRule="auto"/>
              <w:jc w:val="right"/>
              <w:rPr>
                <w:rFonts w:asciiTheme="minorHAnsi" w:hAnsiTheme="minorHAnsi" w:cstheme="minorHAnsi"/>
              </w:rPr>
            </w:pPr>
            <w:r w:rsidRPr="00955FC5">
              <w:rPr>
                <w:rFonts w:asciiTheme="minorHAnsi" w:hAnsiTheme="minorHAnsi" w:cstheme="minorHAnsi"/>
              </w:rPr>
              <w:t>2019</w:t>
            </w:r>
          </w:p>
        </w:tc>
        <w:tc>
          <w:tcPr>
            <w:tcW w:w="883" w:type="pct"/>
          </w:tcPr>
          <w:p w:rsidR="00955FC5" w:rsidRPr="00955FC5" w:rsidRDefault="00955FC5" w:rsidP="00955FC5">
            <w:pPr>
              <w:spacing w:line="276" w:lineRule="auto"/>
              <w:rPr>
                <w:rFonts w:asciiTheme="minorHAnsi" w:hAnsiTheme="minorHAnsi" w:cstheme="minorHAnsi"/>
              </w:rPr>
            </w:pPr>
            <w:r w:rsidRPr="00955FC5">
              <w:rPr>
                <w:rFonts w:asciiTheme="minorHAnsi" w:hAnsiTheme="minorHAnsi" w:cstheme="minorHAnsi"/>
              </w:rPr>
              <w:t>September</w:t>
            </w:r>
          </w:p>
        </w:tc>
        <w:tc>
          <w:tcPr>
            <w:tcW w:w="817" w:type="pct"/>
          </w:tcPr>
          <w:p w:rsidR="00955FC5" w:rsidRPr="00955FC5" w:rsidRDefault="00955FC5" w:rsidP="00955FC5">
            <w:pPr>
              <w:spacing w:line="276" w:lineRule="auto"/>
              <w:jc w:val="right"/>
              <w:rPr>
                <w:rFonts w:asciiTheme="minorHAnsi" w:hAnsiTheme="minorHAnsi" w:cstheme="minorHAnsi"/>
              </w:rPr>
            </w:pPr>
            <w:r w:rsidRPr="00955FC5">
              <w:rPr>
                <w:rFonts w:asciiTheme="minorHAnsi" w:hAnsiTheme="minorHAnsi" w:cstheme="minorHAnsi"/>
              </w:rPr>
              <w:t>2.01</w:t>
            </w:r>
          </w:p>
        </w:tc>
        <w:tc>
          <w:tcPr>
            <w:tcW w:w="817" w:type="pct"/>
          </w:tcPr>
          <w:p w:rsidR="00955FC5" w:rsidRPr="00955FC5" w:rsidRDefault="00955FC5" w:rsidP="00955FC5">
            <w:pPr>
              <w:spacing w:line="276" w:lineRule="auto"/>
              <w:jc w:val="right"/>
              <w:rPr>
                <w:rFonts w:asciiTheme="minorHAnsi" w:hAnsiTheme="minorHAnsi" w:cstheme="minorHAnsi"/>
              </w:rPr>
            </w:pPr>
            <w:r w:rsidRPr="00955FC5">
              <w:rPr>
                <w:rFonts w:asciiTheme="minorHAnsi" w:hAnsiTheme="minorHAnsi" w:cstheme="minorHAnsi"/>
              </w:rPr>
              <w:t>-1.25</w:t>
            </w:r>
          </w:p>
        </w:tc>
        <w:tc>
          <w:tcPr>
            <w:tcW w:w="1001" w:type="pct"/>
          </w:tcPr>
          <w:p w:rsidR="00955FC5" w:rsidRPr="00955FC5" w:rsidRDefault="00955FC5" w:rsidP="00955FC5">
            <w:pPr>
              <w:spacing w:line="276" w:lineRule="auto"/>
              <w:jc w:val="right"/>
              <w:rPr>
                <w:rFonts w:asciiTheme="minorHAnsi" w:hAnsiTheme="minorHAnsi" w:cstheme="minorHAnsi"/>
              </w:rPr>
            </w:pPr>
            <w:r w:rsidRPr="00955FC5">
              <w:rPr>
                <w:rFonts w:asciiTheme="minorHAnsi" w:hAnsiTheme="minorHAnsi" w:cstheme="minorHAnsi"/>
              </w:rPr>
              <w:t>108</w:t>
            </w:r>
          </w:p>
        </w:tc>
        <w:tc>
          <w:tcPr>
            <w:tcW w:w="1001" w:type="pct"/>
          </w:tcPr>
          <w:p w:rsidR="00955FC5" w:rsidRPr="00955FC5" w:rsidRDefault="00955FC5" w:rsidP="00955FC5">
            <w:pPr>
              <w:spacing w:line="276" w:lineRule="auto"/>
              <w:jc w:val="right"/>
              <w:rPr>
                <w:rFonts w:asciiTheme="minorHAnsi" w:hAnsiTheme="minorHAnsi" w:cstheme="minorHAnsi"/>
              </w:rPr>
            </w:pPr>
            <w:r w:rsidRPr="00955FC5">
              <w:rPr>
                <w:rFonts w:asciiTheme="minorHAnsi" w:hAnsiTheme="minorHAnsi" w:cstheme="minorHAnsi"/>
              </w:rPr>
              <w:t>66.1</w:t>
            </w:r>
          </w:p>
        </w:tc>
      </w:tr>
      <w:tr w:rsidR="00955FC5" w:rsidRPr="00955FC5" w:rsidTr="00955FC5">
        <w:tc>
          <w:tcPr>
            <w:tcW w:w="480" w:type="pct"/>
            <w:shd w:val="clear" w:color="auto" w:fill="F2F2F2" w:themeFill="background1" w:themeFillShade="F2"/>
          </w:tcPr>
          <w:p w:rsidR="00955FC5" w:rsidRPr="00955FC5" w:rsidRDefault="00955FC5" w:rsidP="00955FC5">
            <w:pPr>
              <w:spacing w:line="276" w:lineRule="auto"/>
              <w:jc w:val="right"/>
              <w:rPr>
                <w:rFonts w:asciiTheme="minorHAnsi" w:hAnsiTheme="minorHAnsi" w:cstheme="minorHAnsi"/>
              </w:rPr>
            </w:pPr>
            <w:r w:rsidRPr="00955FC5">
              <w:rPr>
                <w:rFonts w:asciiTheme="minorHAnsi" w:hAnsiTheme="minorHAnsi" w:cstheme="minorHAnsi"/>
              </w:rPr>
              <w:t>2019</w:t>
            </w:r>
          </w:p>
        </w:tc>
        <w:tc>
          <w:tcPr>
            <w:tcW w:w="883" w:type="pct"/>
            <w:shd w:val="clear" w:color="auto" w:fill="F2F2F2" w:themeFill="background1" w:themeFillShade="F2"/>
          </w:tcPr>
          <w:p w:rsidR="00955FC5" w:rsidRPr="00955FC5" w:rsidRDefault="00955FC5" w:rsidP="00955FC5">
            <w:pPr>
              <w:spacing w:line="276" w:lineRule="auto"/>
              <w:rPr>
                <w:rFonts w:asciiTheme="minorHAnsi" w:hAnsiTheme="minorHAnsi" w:cstheme="minorHAnsi"/>
              </w:rPr>
            </w:pPr>
            <w:r w:rsidRPr="00955FC5">
              <w:rPr>
                <w:rFonts w:asciiTheme="minorHAnsi" w:hAnsiTheme="minorHAnsi" w:cstheme="minorHAnsi"/>
              </w:rPr>
              <w:t>October</w:t>
            </w:r>
          </w:p>
        </w:tc>
        <w:tc>
          <w:tcPr>
            <w:tcW w:w="817" w:type="pct"/>
            <w:shd w:val="clear" w:color="auto" w:fill="F2F2F2" w:themeFill="background1" w:themeFillShade="F2"/>
          </w:tcPr>
          <w:p w:rsidR="00955FC5" w:rsidRPr="00955FC5" w:rsidRDefault="00955FC5" w:rsidP="00955FC5">
            <w:pPr>
              <w:spacing w:line="276" w:lineRule="auto"/>
              <w:jc w:val="right"/>
              <w:rPr>
                <w:rFonts w:asciiTheme="minorHAnsi" w:hAnsiTheme="minorHAnsi" w:cstheme="minorHAnsi"/>
              </w:rPr>
            </w:pPr>
            <w:r w:rsidRPr="00955FC5">
              <w:rPr>
                <w:rFonts w:asciiTheme="minorHAnsi" w:hAnsiTheme="minorHAnsi" w:cstheme="minorHAnsi"/>
              </w:rPr>
              <w:t>-1.17</w:t>
            </w:r>
          </w:p>
        </w:tc>
        <w:tc>
          <w:tcPr>
            <w:tcW w:w="817" w:type="pct"/>
            <w:shd w:val="clear" w:color="auto" w:fill="F2F2F2" w:themeFill="background1" w:themeFillShade="F2"/>
          </w:tcPr>
          <w:p w:rsidR="00955FC5" w:rsidRPr="00955FC5" w:rsidRDefault="00955FC5" w:rsidP="00955FC5">
            <w:pPr>
              <w:spacing w:line="276" w:lineRule="auto"/>
              <w:jc w:val="right"/>
              <w:rPr>
                <w:rFonts w:asciiTheme="minorHAnsi" w:hAnsiTheme="minorHAnsi" w:cstheme="minorHAnsi"/>
              </w:rPr>
            </w:pPr>
            <w:r w:rsidRPr="00955FC5">
              <w:rPr>
                <w:rFonts w:asciiTheme="minorHAnsi" w:hAnsiTheme="minorHAnsi" w:cstheme="minorHAnsi"/>
              </w:rPr>
              <w:t>-0.91</w:t>
            </w:r>
          </w:p>
        </w:tc>
        <w:tc>
          <w:tcPr>
            <w:tcW w:w="1001" w:type="pct"/>
            <w:shd w:val="clear" w:color="auto" w:fill="F2F2F2" w:themeFill="background1" w:themeFillShade="F2"/>
          </w:tcPr>
          <w:p w:rsidR="00955FC5" w:rsidRPr="00955FC5" w:rsidRDefault="00955FC5" w:rsidP="00955FC5">
            <w:pPr>
              <w:spacing w:line="276" w:lineRule="auto"/>
              <w:jc w:val="right"/>
              <w:rPr>
                <w:rFonts w:asciiTheme="minorHAnsi" w:hAnsiTheme="minorHAnsi" w:cstheme="minorHAnsi"/>
              </w:rPr>
            </w:pPr>
            <w:r w:rsidRPr="00955FC5">
              <w:rPr>
                <w:rFonts w:asciiTheme="minorHAnsi" w:hAnsiTheme="minorHAnsi" w:cstheme="minorHAnsi"/>
              </w:rPr>
              <w:t>-18</w:t>
            </w:r>
          </w:p>
        </w:tc>
        <w:tc>
          <w:tcPr>
            <w:tcW w:w="1001" w:type="pct"/>
            <w:shd w:val="clear" w:color="auto" w:fill="F2F2F2" w:themeFill="background1" w:themeFillShade="F2"/>
          </w:tcPr>
          <w:p w:rsidR="00955FC5" w:rsidRPr="00955FC5" w:rsidRDefault="00955FC5" w:rsidP="00955FC5">
            <w:pPr>
              <w:spacing w:line="276" w:lineRule="auto"/>
              <w:jc w:val="right"/>
              <w:rPr>
                <w:rFonts w:asciiTheme="minorHAnsi" w:hAnsiTheme="minorHAnsi" w:cstheme="minorHAnsi"/>
              </w:rPr>
            </w:pPr>
            <w:r w:rsidRPr="00955FC5">
              <w:rPr>
                <w:rFonts w:asciiTheme="minorHAnsi" w:hAnsiTheme="minorHAnsi" w:cstheme="minorHAnsi"/>
              </w:rPr>
              <w:t>-18.4</w:t>
            </w:r>
          </w:p>
        </w:tc>
      </w:tr>
      <w:tr w:rsidR="00955FC5" w:rsidRPr="00955FC5" w:rsidTr="00955FC5">
        <w:tc>
          <w:tcPr>
            <w:tcW w:w="480" w:type="pct"/>
          </w:tcPr>
          <w:p w:rsidR="00955FC5" w:rsidRPr="00955FC5" w:rsidRDefault="00955FC5" w:rsidP="00955FC5">
            <w:pPr>
              <w:spacing w:line="276" w:lineRule="auto"/>
              <w:jc w:val="right"/>
              <w:rPr>
                <w:rFonts w:asciiTheme="minorHAnsi" w:hAnsiTheme="minorHAnsi" w:cstheme="minorHAnsi"/>
              </w:rPr>
            </w:pPr>
            <w:r w:rsidRPr="00955FC5">
              <w:rPr>
                <w:rFonts w:asciiTheme="minorHAnsi" w:hAnsiTheme="minorHAnsi" w:cstheme="minorHAnsi"/>
              </w:rPr>
              <w:t>2019</w:t>
            </w:r>
          </w:p>
        </w:tc>
        <w:tc>
          <w:tcPr>
            <w:tcW w:w="883" w:type="pct"/>
          </w:tcPr>
          <w:p w:rsidR="00955FC5" w:rsidRPr="00955FC5" w:rsidRDefault="00955FC5" w:rsidP="00955FC5">
            <w:pPr>
              <w:spacing w:line="276" w:lineRule="auto"/>
              <w:rPr>
                <w:rFonts w:asciiTheme="minorHAnsi" w:hAnsiTheme="minorHAnsi" w:cstheme="minorHAnsi"/>
              </w:rPr>
            </w:pPr>
            <w:r w:rsidRPr="00955FC5">
              <w:rPr>
                <w:rFonts w:asciiTheme="minorHAnsi" w:hAnsiTheme="minorHAnsi" w:cstheme="minorHAnsi"/>
              </w:rPr>
              <w:t>November</w:t>
            </w:r>
          </w:p>
        </w:tc>
        <w:tc>
          <w:tcPr>
            <w:tcW w:w="817" w:type="pct"/>
          </w:tcPr>
          <w:p w:rsidR="00955FC5" w:rsidRPr="00955FC5" w:rsidRDefault="00955FC5" w:rsidP="00955FC5">
            <w:pPr>
              <w:spacing w:line="276" w:lineRule="auto"/>
              <w:jc w:val="right"/>
              <w:rPr>
                <w:rFonts w:asciiTheme="minorHAnsi" w:hAnsiTheme="minorHAnsi" w:cstheme="minorHAnsi"/>
              </w:rPr>
            </w:pPr>
            <w:r w:rsidRPr="00955FC5">
              <w:rPr>
                <w:rFonts w:asciiTheme="minorHAnsi" w:hAnsiTheme="minorHAnsi" w:cstheme="minorHAnsi"/>
              </w:rPr>
              <w:t>0.05</w:t>
            </w:r>
          </w:p>
        </w:tc>
        <w:tc>
          <w:tcPr>
            <w:tcW w:w="817" w:type="pct"/>
          </w:tcPr>
          <w:p w:rsidR="00955FC5" w:rsidRPr="00955FC5" w:rsidRDefault="00955FC5" w:rsidP="00955FC5">
            <w:pPr>
              <w:spacing w:line="276" w:lineRule="auto"/>
              <w:jc w:val="right"/>
              <w:rPr>
                <w:rFonts w:asciiTheme="minorHAnsi" w:hAnsiTheme="minorHAnsi" w:cstheme="minorHAnsi"/>
              </w:rPr>
            </w:pPr>
            <w:r w:rsidRPr="00955FC5">
              <w:rPr>
                <w:rFonts w:asciiTheme="minorHAnsi" w:hAnsiTheme="minorHAnsi" w:cstheme="minorHAnsi"/>
              </w:rPr>
              <w:t>1.39</w:t>
            </w:r>
          </w:p>
        </w:tc>
        <w:tc>
          <w:tcPr>
            <w:tcW w:w="1001" w:type="pct"/>
          </w:tcPr>
          <w:p w:rsidR="00955FC5" w:rsidRPr="00955FC5" w:rsidRDefault="00955FC5" w:rsidP="00955FC5">
            <w:pPr>
              <w:spacing w:line="276" w:lineRule="auto"/>
              <w:jc w:val="right"/>
              <w:rPr>
                <w:rFonts w:asciiTheme="minorHAnsi" w:hAnsiTheme="minorHAnsi" w:cstheme="minorHAnsi"/>
              </w:rPr>
            </w:pPr>
            <w:r w:rsidRPr="00955FC5">
              <w:rPr>
                <w:rFonts w:asciiTheme="minorHAnsi" w:hAnsiTheme="minorHAnsi" w:cstheme="minorHAnsi"/>
              </w:rPr>
              <w:t>-65</w:t>
            </w:r>
          </w:p>
        </w:tc>
        <w:tc>
          <w:tcPr>
            <w:tcW w:w="1001" w:type="pct"/>
          </w:tcPr>
          <w:p w:rsidR="00955FC5" w:rsidRPr="00955FC5" w:rsidRDefault="00955FC5" w:rsidP="00955FC5">
            <w:pPr>
              <w:spacing w:line="276" w:lineRule="auto"/>
              <w:jc w:val="right"/>
              <w:rPr>
                <w:rFonts w:asciiTheme="minorHAnsi" w:hAnsiTheme="minorHAnsi" w:cstheme="minorHAnsi"/>
              </w:rPr>
            </w:pPr>
            <w:r w:rsidRPr="00955FC5">
              <w:rPr>
                <w:rFonts w:asciiTheme="minorHAnsi" w:hAnsiTheme="minorHAnsi" w:cstheme="minorHAnsi"/>
              </w:rPr>
              <w:t>-212.8</w:t>
            </w:r>
          </w:p>
        </w:tc>
      </w:tr>
      <w:tr w:rsidR="00955FC5" w:rsidRPr="00955FC5" w:rsidTr="00955FC5">
        <w:tc>
          <w:tcPr>
            <w:tcW w:w="480" w:type="pct"/>
            <w:shd w:val="clear" w:color="auto" w:fill="F2F2F2" w:themeFill="background1" w:themeFillShade="F2"/>
          </w:tcPr>
          <w:p w:rsidR="00955FC5" w:rsidRPr="00955FC5" w:rsidRDefault="00955FC5" w:rsidP="00955FC5">
            <w:pPr>
              <w:spacing w:line="276" w:lineRule="auto"/>
              <w:jc w:val="right"/>
              <w:rPr>
                <w:rFonts w:asciiTheme="minorHAnsi" w:hAnsiTheme="minorHAnsi" w:cstheme="minorHAnsi"/>
              </w:rPr>
            </w:pPr>
            <w:r w:rsidRPr="00955FC5">
              <w:rPr>
                <w:rFonts w:asciiTheme="minorHAnsi" w:hAnsiTheme="minorHAnsi" w:cstheme="minorHAnsi"/>
              </w:rPr>
              <w:t>2019</w:t>
            </w:r>
          </w:p>
        </w:tc>
        <w:tc>
          <w:tcPr>
            <w:tcW w:w="883" w:type="pct"/>
            <w:shd w:val="clear" w:color="auto" w:fill="F2F2F2" w:themeFill="background1" w:themeFillShade="F2"/>
          </w:tcPr>
          <w:p w:rsidR="00955FC5" w:rsidRPr="00955FC5" w:rsidRDefault="00955FC5" w:rsidP="00955FC5">
            <w:pPr>
              <w:spacing w:line="276" w:lineRule="auto"/>
              <w:rPr>
                <w:rFonts w:asciiTheme="minorHAnsi" w:hAnsiTheme="minorHAnsi" w:cstheme="minorHAnsi"/>
              </w:rPr>
            </w:pPr>
            <w:r w:rsidRPr="00955FC5">
              <w:rPr>
                <w:rFonts w:asciiTheme="minorHAnsi" w:hAnsiTheme="minorHAnsi" w:cstheme="minorHAnsi"/>
              </w:rPr>
              <w:t>December</w:t>
            </w:r>
          </w:p>
        </w:tc>
        <w:tc>
          <w:tcPr>
            <w:tcW w:w="817" w:type="pct"/>
            <w:shd w:val="clear" w:color="auto" w:fill="F2F2F2" w:themeFill="background1" w:themeFillShade="F2"/>
          </w:tcPr>
          <w:p w:rsidR="00955FC5" w:rsidRPr="00955FC5" w:rsidRDefault="00955FC5" w:rsidP="00955FC5">
            <w:pPr>
              <w:spacing w:line="276" w:lineRule="auto"/>
              <w:jc w:val="right"/>
              <w:rPr>
                <w:rFonts w:asciiTheme="minorHAnsi" w:hAnsiTheme="minorHAnsi" w:cstheme="minorHAnsi"/>
              </w:rPr>
            </w:pPr>
            <w:r w:rsidRPr="00955FC5">
              <w:rPr>
                <w:rFonts w:asciiTheme="minorHAnsi" w:hAnsiTheme="minorHAnsi" w:cstheme="minorHAnsi"/>
              </w:rPr>
              <w:t>2.21</w:t>
            </w:r>
          </w:p>
        </w:tc>
        <w:tc>
          <w:tcPr>
            <w:tcW w:w="817" w:type="pct"/>
            <w:shd w:val="clear" w:color="auto" w:fill="F2F2F2" w:themeFill="background1" w:themeFillShade="F2"/>
          </w:tcPr>
          <w:p w:rsidR="00955FC5" w:rsidRPr="00955FC5" w:rsidRDefault="00955FC5" w:rsidP="00955FC5">
            <w:pPr>
              <w:spacing w:line="276" w:lineRule="auto"/>
              <w:jc w:val="right"/>
              <w:rPr>
                <w:rFonts w:asciiTheme="minorHAnsi" w:hAnsiTheme="minorHAnsi" w:cstheme="minorHAnsi"/>
              </w:rPr>
            </w:pPr>
            <w:r w:rsidRPr="00955FC5">
              <w:rPr>
                <w:rFonts w:asciiTheme="minorHAnsi" w:hAnsiTheme="minorHAnsi" w:cstheme="minorHAnsi"/>
              </w:rPr>
              <w:t>0.80</w:t>
            </w:r>
          </w:p>
        </w:tc>
        <w:tc>
          <w:tcPr>
            <w:tcW w:w="1001" w:type="pct"/>
            <w:shd w:val="clear" w:color="auto" w:fill="F2F2F2" w:themeFill="background1" w:themeFillShade="F2"/>
          </w:tcPr>
          <w:p w:rsidR="00955FC5" w:rsidRPr="00955FC5" w:rsidRDefault="00955FC5" w:rsidP="00955FC5">
            <w:pPr>
              <w:spacing w:line="276" w:lineRule="auto"/>
              <w:jc w:val="right"/>
              <w:rPr>
                <w:rFonts w:asciiTheme="minorHAnsi" w:hAnsiTheme="minorHAnsi" w:cstheme="minorHAnsi"/>
              </w:rPr>
            </w:pPr>
            <w:r w:rsidRPr="00955FC5">
              <w:rPr>
                <w:rFonts w:asciiTheme="minorHAnsi" w:hAnsiTheme="minorHAnsi" w:cstheme="minorHAnsi"/>
              </w:rPr>
              <w:t>-17</w:t>
            </w:r>
          </w:p>
        </w:tc>
        <w:tc>
          <w:tcPr>
            <w:tcW w:w="1001" w:type="pct"/>
            <w:shd w:val="clear" w:color="auto" w:fill="F2F2F2" w:themeFill="background1" w:themeFillShade="F2"/>
          </w:tcPr>
          <w:p w:rsidR="00955FC5" w:rsidRPr="00955FC5" w:rsidRDefault="00955FC5" w:rsidP="00955FC5">
            <w:pPr>
              <w:spacing w:line="276" w:lineRule="auto"/>
              <w:jc w:val="right"/>
              <w:rPr>
                <w:rFonts w:asciiTheme="minorHAnsi" w:hAnsiTheme="minorHAnsi" w:cstheme="minorHAnsi"/>
              </w:rPr>
            </w:pPr>
            <w:r w:rsidRPr="00955FC5">
              <w:rPr>
                <w:rFonts w:asciiTheme="minorHAnsi" w:hAnsiTheme="minorHAnsi" w:cstheme="minorHAnsi"/>
              </w:rPr>
              <w:t>-32.5</w:t>
            </w:r>
          </w:p>
        </w:tc>
      </w:tr>
      <w:tr w:rsidR="00955FC5" w:rsidRPr="00955FC5" w:rsidTr="00955FC5">
        <w:tc>
          <w:tcPr>
            <w:tcW w:w="480" w:type="pct"/>
          </w:tcPr>
          <w:p w:rsidR="00955FC5" w:rsidRPr="00955FC5" w:rsidRDefault="00955FC5" w:rsidP="00955FC5">
            <w:pPr>
              <w:spacing w:line="276" w:lineRule="auto"/>
              <w:jc w:val="right"/>
              <w:rPr>
                <w:rFonts w:asciiTheme="minorHAnsi" w:hAnsiTheme="minorHAnsi" w:cstheme="minorHAnsi"/>
              </w:rPr>
            </w:pPr>
            <w:r w:rsidRPr="00955FC5">
              <w:rPr>
                <w:rFonts w:asciiTheme="minorHAnsi" w:hAnsiTheme="minorHAnsi" w:cstheme="minorHAnsi"/>
              </w:rPr>
              <w:t>2020</w:t>
            </w:r>
          </w:p>
        </w:tc>
        <w:tc>
          <w:tcPr>
            <w:tcW w:w="883" w:type="pct"/>
          </w:tcPr>
          <w:p w:rsidR="00955FC5" w:rsidRPr="00955FC5" w:rsidRDefault="00955FC5" w:rsidP="00955FC5">
            <w:pPr>
              <w:spacing w:line="276" w:lineRule="auto"/>
              <w:rPr>
                <w:rFonts w:asciiTheme="minorHAnsi" w:hAnsiTheme="minorHAnsi" w:cstheme="minorHAnsi"/>
              </w:rPr>
            </w:pPr>
            <w:r w:rsidRPr="00955FC5">
              <w:rPr>
                <w:rFonts w:asciiTheme="minorHAnsi" w:hAnsiTheme="minorHAnsi" w:cstheme="minorHAnsi"/>
              </w:rPr>
              <w:t>January</w:t>
            </w:r>
          </w:p>
        </w:tc>
        <w:tc>
          <w:tcPr>
            <w:tcW w:w="817" w:type="pct"/>
          </w:tcPr>
          <w:p w:rsidR="00955FC5" w:rsidRPr="00955FC5" w:rsidRDefault="00955FC5" w:rsidP="00955FC5">
            <w:pPr>
              <w:spacing w:line="276" w:lineRule="auto"/>
              <w:jc w:val="right"/>
              <w:rPr>
                <w:rFonts w:asciiTheme="minorHAnsi" w:hAnsiTheme="minorHAnsi" w:cstheme="minorHAnsi"/>
              </w:rPr>
            </w:pPr>
            <w:r w:rsidRPr="00955FC5">
              <w:rPr>
                <w:rFonts w:asciiTheme="minorHAnsi" w:hAnsiTheme="minorHAnsi" w:cstheme="minorHAnsi"/>
              </w:rPr>
              <w:t>1.07</w:t>
            </w:r>
          </w:p>
        </w:tc>
        <w:tc>
          <w:tcPr>
            <w:tcW w:w="817" w:type="pct"/>
          </w:tcPr>
          <w:p w:rsidR="00955FC5" w:rsidRPr="00955FC5" w:rsidRDefault="00955FC5" w:rsidP="00955FC5">
            <w:pPr>
              <w:spacing w:line="276" w:lineRule="auto"/>
              <w:jc w:val="right"/>
              <w:rPr>
                <w:rFonts w:asciiTheme="minorHAnsi" w:hAnsiTheme="minorHAnsi" w:cstheme="minorHAnsi"/>
              </w:rPr>
            </w:pPr>
            <w:r w:rsidRPr="00955FC5">
              <w:rPr>
                <w:rFonts w:asciiTheme="minorHAnsi" w:hAnsiTheme="minorHAnsi" w:cstheme="minorHAnsi"/>
              </w:rPr>
              <w:t>-0.14</w:t>
            </w:r>
          </w:p>
        </w:tc>
        <w:tc>
          <w:tcPr>
            <w:tcW w:w="1001" w:type="pct"/>
          </w:tcPr>
          <w:p w:rsidR="00955FC5" w:rsidRPr="00955FC5" w:rsidRDefault="00955FC5" w:rsidP="00955FC5">
            <w:pPr>
              <w:spacing w:line="276" w:lineRule="auto"/>
              <w:jc w:val="right"/>
              <w:rPr>
                <w:rFonts w:asciiTheme="minorHAnsi" w:hAnsiTheme="minorHAnsi" w:cstheme="minorHAnsi"/>
              </w:rPr>
            </w:pPr>
            <w:r w:rsidRPr="00955FC5">
              <w:rPr>
                <w:rFonts w:asciiTheme="minorHAnsi" w:hAnsiTheme="minorHAnsi" w:cstheme="minorHAnsi"/>
              </w:rPr>
              <w:t>136</w:t>
            </w:r>
          </w:p>
        </w:tc>
        <w:tc>
          <w:tcPr>
            <w:tcW w:w="1001" w:type="pct"/>
          </w:tcPr>
          <w:p w:rsidR="00955FC5" w:rsidRPr="00955FC5" w:rsidRDefault="00955FC5" w:rsidP="00955FC5">
            <w:pPr>
              <w:spacing w:line="276" w:lineRule="auto"/>
              <w:jc w:val="right"/>
              <w:rPr>
                <w:rFonts w:asciiTheme="minorHAnsi" w:hAnsiTheme="minorHAnsi" w:cstheme="minorHAnsi"/>
              </w:rPr>
            </w:pPr>
            <w:r w:rsidRPr="00955FC5">
              <w:rPr>
                <w:rFonts w:asciiTheme="minorHAnsi" w:hAnsiTheme="minorHAnsi" w:cstheme="minorHAnsi"/>
              </w:rPr>
              <w:t>407.9</w:t>
            </w:r>
          </w:p>
        </w:tc>
      </w:tr>
      <w:tr w:rsidR="00955FC5" w:rsidRPr="00955FC5" w:rsidTr="00955FC5">
        <w:tc>
          <w:tcPr>
            <w:tcW w:w="480" w:type="pct"/>
            <w:tcBorders>
              <w:bottom w:val="single" w:sz="4" w:space="0" w:color="auto"/>
            </w:tcBorders>
            <w:shd w:val="clear" w:color="auto" w:fill="F2F2F2" w:themeFill="background1" w:themeFillShade="F2"/>
          </w:tcPr>
          <w:p w:rsidR="00955FC5" w:rsidRPr="00955FC5" w:rsidRDefault="00955FC5" w:rsidP="00955FC5">
            <w:pPr>
              <w:spacing w:line="276" w:lineRule="auto"/>
              <w:jc w:val="right"/>
              <w:rPr>
                <w:rFonts w:asciiTheme="minorHAnsi" w:hAnsiTheme="minorHAnsi" w:cstheme="minorHAnsi"/>
              </w:rPr>
            </w:pPr>
            <w:r w:rsidRPr="00955FC5">
              <w:rPr>
                <w:rFonts w:asciiTheme="minorHAnsi" w:hAnsiTheme="minorHAnsi" w:cstheme="minorHAnsi"/>
              </w:rPr>
              <w:t>2020</w:t>
            </w:r>
          </w:p>
        </w:tc>
        <w:tc>
          <w:tcPr>
            <w:tcW w:w="883" w:type="pct"/>
            <w:tcBorders>
              <w:bottom w:val="single" w:sz="4" w:space="0" w:color="auto"/>
            </w:tcBorders>
            <w:shd w:val="clear" w:color="auto" w:fill="F2F2F2" w:themeFill="background1" w:themeFillShade="F2"/>
          </w:tcPr>
          <w:p w:rsidR="00955FC5" w:rsidRPr="00955FC5" w:rsidRDefault="00955FC5" w:rsidP="00955FC5">
            <w:pPr>
              <w:spacing w:line="276" w:lineRule="auto"/>
              <w:rPr>
                <w:rFonts w:asciiTheme="minorHAnsi" w:hAnsiTheme="minorHAnsi" w:cstheme="minorHAnsi"/>
              </w:rPr>
            </w:pPr>
            <w:r w:rsidRPr="00955FC5">
              <w:rPr>
                <w:rFonts w:asciiTheme="minorHAnsi" w:hAnsiTheme="minorHAnsi" w:cstheme="minorHAnsi"/>
              </w:rPr>
              <w:t>February</w:t>
            </w:r>
          </w:p>
        </w:tc>
        <w:tc>
          <w:tcPr>
            <w:tcW w:w="817" w:type="pct"/>
            <w:tcBorders>
              <w:bottom w:val="single" w:sz="4" w:space="0" w:color="auto"/>
            </w:tcBorders>
            <w:shd w:val="clear" w:color="auto" w:fill="F2F2F2" w:themeFill="background1" w:themeFillShade="F2"/>
          </w:tcPr>
          <w:p w:rsidR="00955FC5" w:rsidRPr="00955FC5" w:rsidRDefault="00955FC5" w:rsidP="00955FC5">
            <w:pPr>
              <w:spacing w:line="276" w:lineRule="auto"/>
              <w:jc w:val="right"/>
              <w:rPr>
                <w:rFonts w:asciiTheme="minorHAnsi" w:hAnsiTheme="minorHAnsi" w:cstheme="minorHAnsi"/>
              </w:rPr>
            </w:pPr>
            <w:r w:rsidRPr="00955FC5">
              <w:rPr>
                <w:rFonts w:asciiTheme="minorHAnsi" w:hAnsiTheme="minorHAnsi" w:cstheme="minorHAnsi"/>
              </w:rPr>
              <w:t>0.36</w:t>
            </w:r>
          </w:p>
        </w:tc>
        <w:tc>
          <w:tcPr>
            <w:tcW w:w="817" w:type="pct"/>
            <w:tcBorders>
              <w:bottom w:val="single" w:sz="4" w:space="0" w:color="auto"/>
            </w:tcBorders>
            <w:shd w:val="clear" w:color="auto" w:fill="F2F2F2" w:themeFill="background1" w:themeFillShade="F2"/>
          </w:tcPr>
          <w:p w:rsidR="00955FC5" w:rsidRPr="00955FC5" w:rsidRDefault="00955FC5" w:rsidP="00955FC5">
            <w:pPr>
              <w:spacing w:line="276" w:lineRule="auto"/>
              <w:jc w:val="right"/>
              <w:rPr>
                <w:rFonts w:asciiTheme="minorHAnsi" w:hAnsiTheme="minorHAnsi" w:cstheme="minorHAnsi"/>
              </w:rPr>
            </w:pPr>
            <w:r w:rsidRPr="00955FC5">
              <w:rPr>
                <w:rFonts w:asciiTheme="minorHAnsi" w:hAnsiTheme="minorHAnsi" w:cstheme="minorHAnsi"/>
              </w:rPr>
              <w:t>0.12</w:t>
            </w:r>
          </w:p>
        </w:tc>
        <w:tc>
          <w:tcPr>
            <w:tcW w:w="1001" w:type="pct"/>
            <w:tcBorders>
              <w:bottom w:val="single" w:sz="4" w:space="0" w:color="auto"/>
            </w:tcBorders>
            <w:shd w:val="clear" w:color="auto" w:fill="F2F2F2" w:themeFill="background1" w:themeFillShade="F2"/>
          </w:tcPr>
          <w:p w:rsidR="00955FC5" w:rsidRPr="00955FC5" w:rsidRDefault="00955FC5" w:rsidP="00955FC5">
            <w:pPr>
              <w:spacing w:line="276" w:lineRule="auto"/>
              <w:jc w:val="right"/>
              <w:rPr>
                <w:rFonts w:asciiTheme="minorHAnsi" w:hAnsiTheme="minorHAnsi" w:cstheme="minorHAnsi"/>
              </w:rPr>
            </w:pPr>
            <w:r w:rsidRPr="00955FC5">
              <w:rPr>
                <w:rFonts w:asciiTheme="minorHAnsi" w:hAnsiTheme="minorHAnsi" w:cstheme="minorHAnsi"/>
              </w:rPr>
              <w:t>-60</w:t>
            </w:r>
          </w:p>
        </w:tc>
        <w:tc>
          <w:tcPr>
            <w:tcW w:w="1001" w:type="pct"/>
            <w:tcBorders>
              <w:bottom w:val="single" w:sz="4" w:space="0" w:color="auto"/>
            </w:tcBorders>
            <w:shd w:val="clear" w:color="auto" w:fill="F2F2F2" w:themeFill="background1" w:themeFillShade="F2"/>
          </w:tcPr>
          <w:p w:rsidR="00955FC5" w:rsidRPr="00955FC5" w:rsidRDefault="00955FC5" w:rsidP="00955FC5">
            <w:pPr>
              <w:spacing w:line="276" w:lineRule="auto"/>
              <w:jc w:val="right"/>
              <w:rPr>
                <w:rFonts w:asciiTheme="minorHAnsi" w:hAnsiTheme="minorHAnsi" w:cstheme="minorHAnsi"/>
              </w:rPr>
            </w:pPr>
            <w:r w:rsidRPr="00955FC5">
              <w:rPr>
                <w:rFonts w:asciiTheme="minorHAnsi" w:hAnsiTheme="minorHAnsi" w:cstheme="minorHAnsi"/>
              </w:rPr>
              <w:t>-93.0</w:t>
            </w:r>
          </w:p>
        </w:tc>
      </w:tr>
    </w:tbl>
    <w:p w:rsidR="00B232F7" w:rsidRDefault="007B2B2C">
      <w:r>
        <w:t> </w:t>
      </w:r>
    </w:p>
    <w:p w:rsidR="00B232F7" w:rsidRDefault="007B2B2C">
      <w:pPr>
        <w:pStyle w:val="Heading8"/>
      </w:pPr>
      <w:bookmarkStart w:id="285" w:name="fwx-stations-in-the-lwsa"/>
      <w:r>
        <w:t>FWx stations in the LWSA</w:t>
      </w:r>
      <w:bookmarkEnd w:id="285"/>
    </w:p>
    <w:p w:rsidR="00B232F7" w:rsidRDefault="007B2B2C">
      <w:r>
        <w:t>There were two weather stations that operated during the study period: Chris Creek station is in the headwaters of the LWSA and Martin’s Gulch station is located near the future diversion point (Leech River Tunnel).</w:t>
      </w:r>
    </w:p>
    <w:p w:rsidR="00B232F7" w:rsidRDefault="007B2B2C">
      <w:r>
        <w:t> </w:t>
      </w:r>
    </w:p>
    <w:p w:rsidR="00B232F7" w:rsidRDefault="007B2B2C">
      <w:r>
        <w:lastRenderedPageBreak/>
        <w:t>The CRD provided weather station data from Chris Creek and Martin’s Gulch weather stations from January 2018 to March 2020. Slightly more precipitation was recorded at Martin’s Gulch than Chris Creek station (Figure 29, Table 23). Data from these two FWx stations were used to calculate arithmetic means of LWSA weather (see Chapter 2).</w:t>
      </w:r>
    </w:p>
    <w:p w:rsidR="00B232F7" w:rsidRDefault="007B2B2C">
      <w:r>
        <w:t> </w:t>
      </w:r>
    </w:p>
    <w:p w:rsidR="00955FC5" w:rsidRDefault="00955FC5"/>
    <w:p w:rsidR="00B232F7" w:rsidRDefault="007B2B2C" w:rsidP="00955FC5">
      <w:pPr>
        <w:spacing w:line="276" w:lineRule="auto"/>
        <w:jc w:val="center"/>
      </w:pPr>
      <w:r>
        <w:rPr>
          <w:noProof/>
          <w:lang w:val="en-CA" w:eastAsia="en-CA"/>
        </w:rPr>
        <w:drawing>
          <wp:inline distT="0" distB="0" distL="0" distR="0">
            <wp:extent cx="5504749" cy="4587290"/>
            <wp:effectExtent l="0" t="0" r="0" b="0"/>
            <wp:docPr id="29" name="Picture" descr="Figure 29:  Weather from FWx stations in the Leech water supply area. Coloured sections of plots highlight the field study period of this project"/>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Wx_LWSA.png"/>
                    <pic:cNvPicPr>
                      <a:picLocks noChangeAspect="1" noChangeArrowheads="1"/>
                    </pic:cNvPicPr>
                  </pic:nvPicPr>
                  <pic:blipFill>
                    <a:blip r:embed="rId126"/>
                    <a:stretch>
                      <a:fillRect/>
                    </a:stretch>
                  </pic:blipFill>
                  <pic:spPr bwMode="auto">
                    <a:xfrm>
                      <a:off x="0" y="0"/>
                      <a:ext cx="5504749" cy="4587290"/>
                    </a:xfrm>
                    <a:prstGeom prst="rect">
                      <a:avLst/>
                    </a:prstGeom>
                    <a:noFill/>
                    <a:ln w="9525">
                      <a:noFill/>
                      <a:headEnd/>
                      <a:tailEnd/>
                    </a:ln>
                  </pic:spPr>
                </pic:pic>
              </a:graphicData>
            </a:graphic>
          </wp:inline>
        </w:drawing>
      </w:r>
    </w:p>
    <w:p w:rsidR="00B232F7" w:rsidRDefault="007B2B2C" w:rsidP="00955FC5">
      <w:pPr>
        <w:spacing w:line="276" w:lineRule="auto"/>
      </w:pPr>
      <w:r>
        <w:t>Figure 29:  Weather from FWx stations in the Leech water supply area. Coloured sections of plots highlight the field study period of this project</w:t>
      </w:r>
    </w:p>
    <w:p w:rsidR="00B232F7" w:rsidRDefault="007B2B2C">
      <w:r>
        <w:t> </w:t>
      </w:r>
    </w:p>
    <w:p w:rsidR="00955FC5" w:rsidRDefault="00955FC5"/>
    <w:p w:rsidR="00B232F7" w:rsidRPr="00955FC5" w:rsidRDefault="007B2B2C" w:rsidP="00955FC5">
      <w:pPr>
        <w:pBdr>
          <w:bottom w:val="single" w:sz="4" w:space="1" w:color="auto"/>
        </w:pBdr>
        <w:spacing w:line="276" w:lineRule="auto"/>
        <w:rPr>
          <w:rFonts w:asciiTheme="minorHAnsi" w:hAnsiTheme="minorHAnsi" w:cstheme="minorHAnsi"/>
        </w:rPr>
      </w:pPr>
      <w:r w:rsidRPr="00955FC5">
        <w:rPr>
          <w:rFonts w:asciiTheme="minorHAnsi" w:hAnsiTheme="minorHAnsi" w:cstheme="minorHAnsi"/>
        </w:rPr>
        <w:lastRenderedPageBreak/>
        <w:t>Table 23: Annual weather from CRD FWx stations in the Leech water supply area</w:t>
      </w:r>
    </w:p>
    <w:tbl>
      <w:tblPr>
        <w:tblW w:w="0" w:type="auto"/>
        <w:tblLook w:val="07E0" w:firstRow="1" w:lastRow="1" w:firstColumn="1" w:lastColumn="1" w:noHBand="1" w:noVBand="1"/>
      </w:tblPr>
      <w:tblGrid>
        <w:gridCol w:w="1466"/>
        <w:gridCol w:w="1120"/>
        <w:gridCol w:w="899"/>
        <w:gridCol w:w="1014"/>
        <w:gridCol w:w="1217"/>
        <w:gridCol w:w="1186"/>
        <w:gridCol w:w="1243"/>
        <w:gridCol w:w="1215"/>
      </w:tblGrid>
      <w:tr w:rsidR="00955FC5" w:rsidRPr="00955FC5" w:rsidTr="00955FC5">
        <w:tc>
          <w:tcPr>
            <w:tcW w:w="1526" w:type="dxa"/>
            <w:tcBorders>
              <w:bottom w:val="single" w:sz="0" w:space="0" w:color="auto"/>
            </w:tcBorders>
            <w:vAlign w:val="bottom"/>
          </w:tcPr>
          <w:p w:rsidR="00B232F7" w:rsidRPr="00955FC5" w:rsidRDefault="007B2B2C" w:rsidP="00955FC5">
            <w:pPr>
              <w:spacing w:line="276" w:lineRule="auto"/>
              <w:rPr>
                <w:rFonts w:asciiTheme="minorHAnsi" w:hAnsiTheme="minorHAnsi" w:cstheme="minorHAnsi"/>
                <w:b/>
                <w:bCs/>
              </w:rPr>
            </w:pPr>
            <w:r w:rsidRPr="00955FC5">
              <w:rPr>
                <w:rFonts w:asciiTheme="minorHAnsi" w:hAnsiTheme="minorHAnsi" w:cstheme="minorHAnsi"/>
                <w:b/>
                <w:bCs/>
              </w:rPr>
              <w:t>Year</w:t>
            </w:r>
          </w:p>
        </w:tc>
        <w:tc>
          <w:tcPr>
            <w:tcW w:w="1131" w:type="dxa"/>
            <w:tcBorders>
              <w:bottom w:val="single" w:sz="0" w:space="0" w:color="auto"/>
            </w:tcBorders>
            <w:vAlign w:val="bottom"/>
          </w:tcPr>
          <w:p w:rsidR="00B232F7" w:rsidRPr="00955FC5" w:rsidRDefault="007B2B2C" w:rsidP="00955FC5">
            <w:pPr>
              <w:spacing w:line="276" w:lineRule="auto"/>
              <w:rPr>
                <w:rFonts w:asciiTheme="minorHAnsi" w:hAnsiTheme="minorHAnsi" w:cstheme="minorHAnsi"/>
                <w:b/>
                <w:bCs/>
              </w:rPr>
            </w:pPr>
            <w:r w:rsidRPr="00955FC5">
              <w:rPr>
                <w:rFonts w:asciiTheme="minorHAnsi" w:hAnsiTheme="minorHAnsi" w:cstheme="minorHAnsi"/>
                <w:b/>
                <w:bCs/>
              </w:rPr>
              <w:t>station name</w:t>
            </w:r>
          </w:p>
        </w:tc>
        <w:tc>
          <w:tcPr>
            <w:tcW w:w="899" w:type="dxa"/>
            <w:tcBorders>
              <w:bottom w:val="single" w:sz="0" w:space="0" w:color="auto"/>
            </w:tcBorders>
            <w:vAlign w:val="bottom"/>
          </w:tcPr>
          <w:p w:rsidR="00B232F7" w:rsidRPr="00955FC5" w:rsidRDefault="007B2B2C" w:rsidP="00955FC5">
            <w:pPr>
              <w:spacing w:line="276" w:lineRule="auto"/>
              <w:jc w:val="right"/>
              <w:rPr>
                <w:rFonts w:asciiTheme="minorHAnsi" w:hAnsiTheme="minorHAnsi" w:cstheme="minorHAnsi"/>
                <w:b/>
                <w:bCs/>
              </w:rPr>
            </w:pPr>
            <w:r w:rsidRPr="00955FC5">
              <w:rPr>
                <w:rFonts w:asciiTheme="minorHAnsi" w:hAnsiTheme="minorHAnsi" w:cstheme="minorHAnsi"/>
                <w:b/>
                <w:bCs/>
              </w:rPr>
              <w:t>annual rain. (mm)</w:t>
            </w:r>
          </w:p>
        </w:tc>
        <w:tc>
          <w:tcPr>
            <w:tcW w:w="1035" w:type="dxa"/>
            <w:tcBorders>
              <w:bottom w:val="single" w:sz="0" w:space="0" w:color="auto"/>
            </w:tcBorders>
            <w:vAlign w:val="bottom"/>
          </w:tcPr>
          <w:p w:rsidR="00B232F7" w:rsidRPr="00955FC5" w:rsidRDefault="007B2B2C" w:rsidP="00955FC5">
            <w:pPr>
              <w:spacing w:line="276" w:lineRule="auto"/>
              <w:jc w:val="right"/>
              <w:rPr>
                <w:rFonts w:asciiTheme="minorHAnsi" w:hAnsiTheme="minorHAnsi" w:cstheme="minorHAnsi"/>
                <w:b/>
                <w:bCs/>
              </w:rPr>
            </w:pPr>
            <w:r w:rsidRPr="00955FC5">
              <w:rPr>
                <w:rFonts w:asciiTheme="minorHAnsi" w:hAnsiTheme="minorHAnsi" w:cstheme="minorHAnsi"/>
                <w:b/>
                <w:bCs/>
              </w:rPr>
              <w:t>max snow (m)</w:t>
            </w:r>
          </w:p>
        </w:tc>
        <w:tc>
          <w:tcPr>
            <w:tcW w:w="1248" w:type="dxa"/>
            <w:tcBorders>
              <w:bottom w:val="single" w:sz="0" w:space="0" w:color="auto"/>
            </w:tcBorders>
            <w:vAlign w:val="bottom"/>
          </w:tcPr>
          <w:p w:rsidR="00B232F7" w:rsidRPr="00955FC5" w:rsidRDefault="007B2B2C" w:rsidP="00955FC5">
            <w:pPr>
              <w:spacing w:line="276" w:lineRule="auto"/>
              <w:jc w:val="right"/>
              <w:rPr>
                <w:rFonts w:asciiTheme="minorHAnsi" w:hAnsiTheme="minorHAnsi" w:cstheme="minorHAnsi"/>
                <w:b/>
                <w:bCs/>
              </w:rPr>
            </w:pPr>
            <w:r w:rsidRPr="00955FC5">
              <w:rPr>
                <w:rFonts w:asciiTheme="minorHAnsi" w:hAnsiTheme="minorHAnsi" w:cstheme="minorHAnsi"/>
                <w:b/>
                <w:bCs/>
              </w:rPr>
              <w:t>mean air temp. (°C)</w:t>
            </w:r>
          </w:p>
        </w:tc>
        <w:tc>
          <w:tcPr>
            <w:tcW w:w="1215" w:type="dxa"/>
            <w:tcBorders>
              <w:bottom w:val="single" w:sz="0" w:space="0" w:color="auto"/>
            </w:tcBorders>
            <w:vAlign w:val="bottom"/>
          </w:tcPr>
          <w:p w:rsidR="00955FC5" w:rsidRDefault="007B2B2C" w:rsidP="00955FC5">
            <w:pPr>
              <w:spacing w:line="276" w:lineRule="auto"/>
              <w:jc w:val="right"/>
              <w:rPr>
                <w:rFonts w:asciiTheme="minorHAnsi" w:hAnsiTheme="minorHAnsi" w:cstheme="minorHAnsi"/>
                <w:b/>
                <w:bCs/>
              </w:rPr>
            </w:pPr>
            <w:r w:rsidRPr="00955FC5">
              <w:rPr>
                <w:rFonts w:asciiTheme="minorHAnsi" w:hAnsiTheme="minorHAnsi" w:cstheme="minorHAnsi"/>
                <w:b/>
                <w:bCs/>
              </w:rPr>
              <w:t xml:space="preserve">stdev air temp. </w:t>
            </w:r>
          </w:p>
          <w:p w:rsidR="00B232F7" w:rsidRPr="00955FC5" w:rsidRDefault="007B2B2C" w:rsidP="00955FC5">
            <w:pPr>
              <w:spacing w:line="276" w:lineRule="auto"/>
              <w:jc w:val="right"/>
              <w:rPr>
                <w:rFonts w:asciiTheme="minorHAnsi" w:hAnsiTheme="minorHAnsi" w:cstheme="minorHAnsi"/>
                <w:b/>
                <w:bCs/>
              </w:rPr>
            </w:pPr>
            <w:r w:rsidRPr="00955FC5">
              <w:rPr>
                <w:rFonts w:asciiTheme="minorHAnsi" w:hAnsiTheme="minorHAnsi" w:cstheme="minorHAnsi"/>
                <w:b/>
                <w:bCs/>
              </w:rPr>
              <w:t>(± °C)</w:t>
            </w:r>
          </w:p>
        </w:tc>
        <w:tc>
          <w:tcPr>
            <w:tcW w:w="1276" w:type="dxa"/>
            <w:tcBorders>
              <w:bottom w:val="single" w:sz="0" w:space="0" w:color="auto"/>
            </w:tcBorders>
            <w:vAlign w:val="bottom"/>
          </w:tcPr>
          <w:p w:rsidR="00B232F7" w:rsidRPr="00955FC5" w:rsidRDefault="007B2B2C" w:rsidP="00955FC5">
            <w:pPr>
              <w:spacing w:line="276" w:lineRule="auto"/>
              <w:jc w:val="right"/>
              <w:rPr>
                <w:rFonts w:asciiTheme="minorHAnsi" w:hAnsiTheme="minorHAnsi" w:cstheme="minorHAnsi"/>
                <w:b/>
                <w:bCs/>
              </w:rPr>
            </w:pPr>
            <w:r w:rsidRPr="00955FC5">
              <w:rPr>
                <w:rFonts w:asciiTheme="minorHAnsi" w:hAnsiTheme="minorHAnsi" w:cstheme="minorHAnsi"/>
                <w:b/>
                <w:bCs/>
              </w:rPr>
              <w:t>mean max. temp. (°C)</w:t>
            </w:r>
          </w:p>
        </w:tc>
        <w:tc>
          <w:tcPr>
            <w:tcW w:w="1246" w:type="dxa"/>
            <w:tcBorders>
              <w:bottom w:val="single" w:sz="0" w:space="0" w:color="auto"/>
            </w:tcBorders>
            <w:vAlign w:val="bottom"/>
          </w:tcPr>
          <w:p w:rsidR="00B232F7" w:rsidRPr="00955FC5" w:rsidRDefault="007B2B2C" w:rsidP="00955FC5">
            <w:pPr>
              <w:spacing w:line="276" w:lineRule="auto"/>
              <w:jc w:val="right"/>
              <w:rPr>
                <w:rFonts w:asciiTheme="minorHAnsi" w:hAnsiTheme="minorHAnsi" w:cstheme="minorHAnsi"/>
                <w:b/>
                <w:bCs/>
              </w:rPr>
            </w:pPr>
            <w:r w:rsidRPr="00955FC5">
              <w:rPr>
                <w:rFonts w:asciiTheme="minorHAnsi" w:hAnsiTheme="minorHAnsi" w:cstheme="minorHAnsi"/>
                <w:b/>
                <w:bCs/>
              </w:rPr>
              <w:t>mean min. temp. (°C)</w:t>
            </w:r>
          </w:p>
        </w:tc>
      </w:tr>
      <w:tr w:rsidR="00955FC5" w:rsidRPr="00955FC5" w:rsidTr="00955FC5">
        <w:tc>
          <w:tcPr>
            <w:tcW w:w="1526" w:type="dxa"/>
            <w:shd w:val="clear" w:color="auto" w:fill="F2F2F2" w:themeFill="background1" w:themeFillShade="F2"/>
          </w:tcPr>
          <w:p w:rsidR="00B232F7" w:rsidRPr="00955FC5" w:rsidRDefault="007B2B2C" w:rsidP="00955FC5">
            <w:pPr>
              <w:spacing w:line="276" w:lineRule="auto"/>
              <w:rPr>
                <w:rFonts w:asciiTheme="minorHAnsi" w:hAnsiTheme="minorHAnsi" w:cstheme="minorHAnsi"/>
              </w:rPr>
            </w:pPr>
            <w:r w:rsidRPr="00955FC5">
              <w:rPr>
                <w:rFonts w:asciiTheme="minorHAnsi" w:hAnsiTheme="minorHAnsi" w:cstheme="minorHAnsi"/>
              </w:rPr>
              <w:t>2018</w:t>
            </w:r>
          </w:p>
        </w:tc>
        <w:tc>
          <w:tcPr>
            <w:tcW w:w="1131" w:type="dxa"/>
            <w:shd w:val="clear" w:color="auto" w:fill="F2F2F2" w:themeFill="background1" w:themeFillShade="F2"/>
          </w:tcPr>
          <w:p w:rsidR="00B232F7" w:rsidRPr="00955FC5" w:rsidRDefault="007B2B2C" w:rsidP="00955FC5">
            <w:pPr>
              <w:spacing w:line="276" w:lineRule="auto"/>
              <w:rPr>
                <w:rFonts w:asciiTheme="minorHAnsi" w:hAnsiTheme="minorHAnsi" w:cstheme="minorHAnsi"/>
              </w:rPr>
            </w:pPr>
            <w:r w:rsidRPr="00955FC5">
              <w:rPr>
                <w:rFonts w:asciiTheme="minorHAnsi" w:hAnsiTheme="minorHAnsi" w:cstheme="minorHAnsi"/>
              </w:rPr>
              <w:t>Chris Creek</w:t>
            </w:r>
          </w:p>
        </w:tc>
        <w:tc>
          <w:tcPr>
            <w:tcW w:w="899" w:type="dxa"/>
            <w:shd w:val="clear" w:color="auto" w:fill="F2F2F2" w:themeFill="background1" w:themeFillShade="F2"/>
          </w:tcPr>
          <w:p w:rsidR="00B232F7" w:rsidRPr="00955FC5" w:rsidRDefault="007B2B2C" w:rsidP="00955FC5">
            <w:pPr>
              <w:spacing w:line="276" w:lineRule="auto"/>
              <w:jc w:val="right"/>
              <w:rPr>
                <w:rFonts w:asciiTheme="minorHAnsi" w:hAnsiTheme="minorHAnsi" w:cstheme="minorHAnsi"/>
              </w:rPr>
            </w:pPr>
            <w:r w:rsidRPr="00955FC5">
              <w:rPr>
                <w:rFonts w:asciiTheme="minorHAnsi" w:hAnsiTheme="minorHAnsi" w:cstheme="minorHAnsi"/>
              </w:rPr>
              <w:t>1967.8</w:t>
            </w:r>
          </w:p>
        </w:tc>
        <w:tc>
          <w:tcPr>
            <w:tcW w:w="1035" w:type="dxa"/>
            <w:shd w:val="clear" w:color="auto" w:fill="F2F2F2" w:themeFill="background1" w:themeFillShade="F2"/>
          </w:tcPr>
          <w:p w:rsidR="00B232F7" w:rsidRPr="00955FC5" w:rsidRDefault="007B2B2C" w:rsidP="00955FC5">
            <w:pPr>
              <w:spacing w:line="276" w:lineRule="auto"/>
              <w:jc w:val="right"/>
              <w:rPr>
                <w:rFonts w:asciiTheme="minorHAnsi" w:hAnsiTheme="minorHAnsi" w:cstheme="minorHAnsi"/>
              </w:rPr>
            </w:pPr>
            <w:r w:rsidRPr="00955FC5">
              <w:rPr>
                <w:rFonts w:asciiTheme="minorHAnsi" w:hAnsiTheme="minorHAnsi" w:cstheme="minorHAnsi"/>
              </w:rPr>
              <w:t>0.53</w:t>
            </w:r>
          </w:p>
        </w:tc>
        <w:tc>
          <w:tcPr>
            <w:tcW w:w="1248" w:type="dxa"/>
            <w:shd w:val="clear" w:color="auto" w:fill="F2F2F2" w:themeFill="background1" w:themeFillShade="F2"/>
          </w:tcPr>
          <w:p w:rsidR="00B232F7" w:rsidRPr="00955FC5" w:rsidRDefault="007B2B2C" w:rsidP="00955FC5">
            <w:pPr>
              <w:spacing w:line="276" w:lineRule="auto"/>
              <w:jc w:val="right"/>
              <w:rPr>
                <w:rFonts w:asciiTheme="minorHAnsi" w:hAnsiTheme="minorHAnsi" w:cstheme="minorHAnsi"/>
              </w:rPr>
            </w:pPr>
            <w:r w:rsidRPr="00955FC5">
              <w:rPr>
                <w:rFonts w:asciiTheme="minorHAnsi" w:hAnsiTheme="minorHAnsi" w:cstheme="minorHAnsi"/>
              </w:rPr>
              <w:t>8.1</w:t>
            </w:r>
          </w:p>
        </w:tc>
        <w:tc>
          <w:tcPr>
            <w:tcW w:w="1215" w:type="dxa"/>
            <w:shd w:val="clear" w:color="auto" w:fill="F2F2F2" w:themeFill="background1" w:themeFillShade="F2"/>
          </w:tcPr>
          <w:p w:rsidR="00B232F7" w:rsidRPr="00955FC5" w:rsidRDefault="007B2B2C" w:rsidP="00955FC5">
            <w:pPr>
              <w:spacing w:line="276" w:lineRule="auto"/>
              <w:jc w:val="right"/>
              <w:rPr>
                <w:rFonts w:asciiTheme="minorHAnsi" w:hAnsiTheme="minorHAnsi" w:cstheme="minorHAnsi"/>
              </w:rPr>
            </w:pPr>
            <w:r w:rsidRPr="00955FC5">
              <w:rPr>
                <w:rFonts w:asciiTheme="minorHAnsi" w:hAnsiTheme="minorHAnsi" w:cstheme="minorHAnsi"/>
              </w:rPr>
              <w:t>7.5</w:t>
            </w:r>
          </w:p>
        </w:tc>
        <w:tc>
          <w:tcPr>
            <w:tcW w:w="1276" w:type="dxa"/>
            <w:shd w:val="clear" w:color="auto" w:fill="F2F2F2" w:themeFill="background1" w:themeFillShade="F2"/>
          </w:tcPr>
          <w:p w:rsidR="00B232F7" w:rsidRPr="00955FC5" w:rsidRDefault="007B2B2C" w:rsidP="00955FC5">
            <w:pPr>
              <w:spacing w:line="276" w:lineRule="auto"/>
              <w:jc w:val="right"/>
              <w:rPr>
                <w:rFonts w:asciiTheme="minorHAnsi" w:hAnsiTheme="minorHAnsi" w:cstheme="minorHAnsi"/>
              </w:rPr>
            </w:pPr>
            <w:r w:rsidRPr="00955FC5">
              <w:rPr>
                <w:rFonts w:asciiTheme="minorHAnsi" w:hAnsiTheme="minorHAnsi" w:cstheme="minorHAnsi"/>
              </w:rPr>
              <w:t>-11.9</w:t>
            </w:r>
          </w:p>
        </w:tc>
        <w:tc>
          <w:tcPr>
            <w:tcW w:w="1246" w:type="dxa"/>
            <w:shd w:val="clear" w:color="auto" w:fill="F2F2F2" w:themeFill="background1" w:themeFillShade="F2"/>
          </w:tcPr>
          <w:p w:rsidR="00B232F7" w:rsidRPr="00955FC5" w:rsidRDefault="007B2B2C" w:rsidP="00955FC5">
            <w:pPr>
              <w:spacing w:line="276" w:lineRule="auto"/>
              <w:jc w:val="right"/>
              <w:rPr>
                <w:rFonts w:asciiTheme="minorHAnsi" w:hAnsiTheme="minorHAnsi" w:cstheme="minorHAnsi"/>
              </w:rPr>
            </w:pPr>
            <w:r w:rsidRPr="00955FC5">
              <w:rPr>
                <w:rFonts w:asciiTheme="minorHAnsi" w:hAnsiTheme="minorHAnsi" w:cstheme="minorHAnsi"/>
              </w:rPr>
              <w:t>34.8</w:t>
            </w:r>
          </w:p>
        </w:tc>
      </w:tr>
      <w:tr w:rsidR="00955FC5" w:rsidRPr="00955FC5" w:rsidTr="00955FC5">
        <w:tc>
          <w:tcPr>
            <w:tcW w:w="1526" w:type="dxa"/>
          </w:tcPr>
          <w:p w:rsidR="00B232F7" w:rsidRPr="00955FC5" w:rsidRDefault="007B2B2C" w:rsidP="00955FC5">
            <w:pPr>
              <w:spacing w:line="276" w:lineRule="auto"/>
              <w:rPr>
                <w:rFonts w:asciiTheme="minorHAnsi" w:hAnsiTheme="minorHAnsi" w:cstheme="minorHAnsi"/>
              </w:rPr>
            </w:pPr>
            <w:r w:rsidRPr="00955FC5">
              <w:rPr>
                <w:rFonts w:asciiTheme="minorHAnsi" w:hAnsiTheme="minorHAnsi" w:cstheme="minorHAnsi"/>
              </w:rPr>
              <w:t>2018</w:t>
            </w:r>
          </w:p>
        </w:tc>
        <w:tc>
          <w:tcPr>
            <w:tcW w:w="1131" w:type="dxa"/>
          </w:tcPr>
          <w:p w:rsidR="00B232F7" w:rsidRPr="00955FC5" w:rsidRDefault="007B2B2C" w:rsidP="00955FC5">
            <w:pPr>
              <w:spacing w:line="276" w:lineRule="auto"/>
              <w:rPr>
                <w:rFonts w:asciiTheme="minorHAnsi" w:hAnsiTheme="minorHAnsi" w:cstheme="minorHAnsi"/>
              </w:rPr>
            </w:pPr>
            <w:r w:rsidRPr="00955FC5">
              <w:rPr>
                <w:rFonts w:asciiTheme="minorHAnsi" w:hAnsiTheme="minorHAnsi" w:cstheme="minorHAnsi"/>
              </w:rPr>
              <w:t>Martins Gulch</w:t>
            </w:r>
          </w:p>
        </w:tc>
        <w:tc>
          <w:tcPr>
            <w:tcW w:w="899" w:type="dxa"/>
          </w:tcPr>
          <w:p w:rsidR="00B232F7" w:rsidRPr="00955FC5" w:rsidRDefault="007B2B2C" w:rsidP="00955FC5">
            <w:pPr>
              <w:spacing w:line="276" w:lineRule="auto"/>
              <w:jc w:val="right"/>
              <w:rPr>
                <w:rFonts w:asciiTheme="minorHAnsi" w:hAnsiTheme="minorHAnsi" w:cstheme="minorHAnsi"/>
              </w:rPr>
            </w:pPr>
            <w:r w:rsidRPr="00955FC5">
              <w:rPr>
                <w:rFonts w:asciiTheme="minorHAnsi" w:hAnsiTheme="minorHAnsi" w:cstheme="minorHAnsi"/>
              </w:rPr>
              <w:t>2042.3</w:t>
            </w:r>
          </w:p>
        </w:tc>
        <w:tc>
          <w:tcPr>
            <w:tcW w:w="1035" w:type="dxa"/>
          </w:tcPr>
          <w:p w:rsidR="00B232F7" w:rsidRPr="00955FC5" w:rsidRDefault="007B2B2C" w:rsidP="00955FC5">
            <w:pPr>
              <w:spacing w:line="276" w:lineRule="auto"/>
              <w:jc w:val="right"/>
              <w:rPr>
                <w:rFonts w:asciiTheme="minorHAnsi" w:hAnsiTheme="minorHAnsi" w:cstheme="minorHAnsi"/>
              </w:rPr>
            </w:pPr>
            <w:r w:rsidRPr="00955FC5">
              <w:rPr>
                <w:rFonts w:asciiTheme="minorHAnsi" w:hAnsiTheme="minorHAnsi" w:cstheme="minorHAnsi"/>
              </w:rPr>
              <w:t>0.24</w:t>
            </w:r>
          </w:p>
        </w:tc>
        <w:tc>
          <w:tcPr>
            <w:tcW w:w="1248" w:type="dxa"/>
          </w:tcPr>
          <w:p w:rsidR="00B232F7" w:rsidRPr="00955FC5" w:rsidRDefault="007B2B2C" w:rsidP="00955FC5">
            <w:pPr>
              <w:spacing w:line="276" w:lineRule="auto"/>
              <w:jc w:val="right"/>
              <w:rPr>
                <w:rFonts w:asciiTheme="minorHAnsi" w:hAnsiTheme="minorHAnsi" w:cstheme="minorHAnsi"/>
              </w:rPr>
            </w:pPr>
            <w:r w:rsidRPr="00955FC5">
              <w:rPr>
                <w:rFonts w:asciiTheme="minorHAnsi" w:hAnsiTheme="minorHAnsi" w:cstheme="minorHAnsi"/>
              </w:rPr>
              <w:t>8.9</w:t>
            </w:r>
          </w:p>
        </w:tc>
        <w:tc>
          <w:tcPr>
            <w:tcW w:w="1215" w:type="dxa"/>
          </w:tcPr>
          <w:p w:rsidR="00B232F7" w:rsidRPr="00955FC5" w:rsidRDefault="007B2B2C" w:rsidP="00955FC5">
            <w:pPr>
              <w:spacing w:line="276" w:lineRule="auto"/>
              <w:jc w:val="right"/>
              <w:rPr>
                <w:rFonts w:asciiTheme="minorHAnsi" w:hAnsiTheme="minorHAnsi" w:cstheme="minorHAnsi"/>
              </w:rPr>
            </w:pPr>
            <w:r w:rsidRPr="00955FC5">
              <w:rPr>
                <w:rFonts w:asciiTheme="minorHAnsi" w:hAnsiTheme="minorHAnsi" w:cstheme="minorHAnsi"/>
              </w:rPr>
              <w:t>7.3</w:t>
            </w:r>
          </w:p>
        </w:tc>
        <w:tc>
          <w:tcPr>
            <w:tcW w:w="1276" w:type="dxa"/>
          </w:tcPr>
          <w:p w:rsidR="00B232F7" w:rsidRPr="00955FC5" w:rsidRDefault="007B2B2C" w:rsidP="00955FC5">
            <w:pPr>
              <w:spacing w:line="276" w:lineRule="auto"/>
              <w:jc w:val="right"/>
              <w:rPr>
                <w:rFonts w:asciiTheme="minorHAnsi" w:hAnsiTheme="minorHAnsi" w:cstheme="minorHAnsi"/>
              </w:rPr>
            </w:pPr>
            <w:r w:rsidRPr="00955FC5">
              <w:rPr>
                <w:rFonts w:asciiTheme="minorHAnsi" w:hAnsiTheme="minorHAnsi" w:cstheme="minorHAnsi"/>
              </w:rPr>
              <w:t>-9.5</w:t>
            </w:r>
          </w:p>
        </w:tc>
        <w:tc>
          <w:tcPr>
            <w:tcW w:w="1246" w:type="dxa"/>
          </w:tcPr>
          <w:p w:rsidR="00B232F7" w:rsidRPr="00955FC5" w:rsidRDefault="007B2B2C" w:rsidP="00955FC5">
            <w:pPr>
              <w:spacing w:line="276" w:lineRule="auto"/>
              <w:jc w:val="right"/>
              <w:rPr>
                <w:rFonts w:asciiTheme="minorHAnsi" w:hAnsiTheme="minorHAnsi" w:cstheme="minorHAnsi"/>
              </w:rPr>
            </w:pPr>
            <w:r w:rsidRPr="00955FC5">
              <w:rPr>
                <w:rFonts w:asciiTheme="minorHAnsi" w:hAnsiTheme="minorHAnsi" w:cstheme="minorHAnsi"/>
              </w:rPr>
              <w:t>32.9</w:t>
            </w:r>
          </w:p>
        </w:tc>
      </w:tr>
      <w:tr w:rsidR="00955FC5" w:rsidRPr="00955FC5" w:rsidTr="00955FC5">
        <w:tc>
          <w:tcPr>
            <w:tcW w:w="1526" w:type="dxa"/>
            <w:shd w:val="clear" w:color="auto" w:fill="F2F2F2" w:themeFill="background1" w:themeFillShade="F2"/>
          </w:tcPr>
          <w:p w:rsidR="00B232F7" w:rsidRPr="00955FC5" w:rsidRDefault="007B2B2C" w:rsidP="00955FC5">
            <w:pPr>
              <w:spacing w:line="276" w:lineRule="auto"/>
              <w:rPr>
                <w:rFonts w:asciiTheme="minorHAnsi" w:hAnsiTheme="minorHAnsi" w:cstheme="minorHAnsi"/>
              </w:rPr>
            </w:pPr>
            <w:r w:rsidRPr="00955FC5">
              <w:rPr>
                <w:rFonts w:asciiTheme="minorHAnsi" w:hAnsiTheme="minorHAnsi" w:cstheme="minorHAnsi"/>
              </w:rPr>
              <w:t>2019</w:t>
            </w:r>
          </w:p>
        </w:tc>
        <w:tc>
          <w:tcPr>
            <w:tcW w:w="1131" w:type="dxa"/>
            <w:shd w:val="clear" w:color="auto" w:fill="F2F2F2" w:themeFill="background1" w:themeFillShade="F2"/>
          </w:tcPr>
          <w:p w:rsidR="00B232F7" w:rsidRPr="00955FC5" w:rsidRDefault="007B2B2C" w:rsidP="00955FC5">
            <w:pPr>
              <w:spacing w:line="276" w:lineRule="auto"/>
              <w:rPr>
                <w:rFonts w:asciiTheme="minorHAnsi" w:hAnsiTheme="minorHAnsi" w:cstheme="minorHAnsi"/>
              </w:rPr>
            </w:pPr>
            <w:r w:rsidRPr="00955FC5">
              <w:rPr>
                <w:rFonts w:asciiTheme="minorHAnsi" w:hAnsiTheme="minorHAnsi" w:cstheme="minorHAnsi"/>
              </w:rPr>
              <w:t>Chris Creek</w:t>
            </w:r>
          </w:p>
        </w:tc>
        <w:tc>
          <w:tcPr>
            <w:tcW w:w="899" w:type="dxa"/>
            <w:shd w:val="clear" w:color="auto" w:fill="F2F2F2" w:themeFill="background1" w:themeFillShade="F2"/>
          </w:tcPr>
          <w:p w:rsidR="00B232F7" w:rsidRPr="00955FC5" w:rsidRDefault="007B2B2C" w:rsidP="00955FC5">
            <w:pPr>
              <w:spacing w:line="276" w:lineRule="auto"/>
              <w:jc w:val="right"/>
              <w:rPr>
                <w:rFonts w:asciiTheme="minorHAnsi" w:hAnsiTheme="minorHAnsi" w:cstheme="minorHAnsi"/>
              </w:rPr>
            </w:pPr>
            <w:r w:rsidRPr="00955FC5">
              <w:rPr>
                <w:rFonts w:asciiTheme="minorHAnsi" w:hAnsiTheme="minorHAnsi" w:cstheme="minorHAnsi"/>
              </w:rPr>
              <w:t>1428.4</w:t>
            </w:r>
          </w:p>
        </w:tc>
        <w:tc>
          <w:tcPr>
            <w:tcW w:w="1035" w:type="dxa"/>
            <w:shd w:val="clear" w:color="auto" w:fill="F2F2F2" w:themeFill="background1" w:themeFillShade="F2"/>
          </w:tcPr>
          <w:p w:rsidR="00B232F7" w:rsidRPr="00955FC5" w:rsidRDefault="007B2B2C" w:rsidP="00955FC5">
            <w:pPr>
              <w:spacing w:line="276" w:lineRule="auto"/>
              <w:jc w:val="right"/>
              <w:rPr>
                <w:rFonts w:asciiTheme="minorHAnsi" w:hAnsiTheme="minorHAnsi" w:cstheme="minorHAnsi"/>
              </w:rPr>
            </w:pPr>
            <w:r w:rsidRPr="00955FC5">
              <w:rPr>
                <w:rFonts w:asciiTheme="minorHAnsi" w:hAnsiTheme="minorHAnsi" w:cstheme="minorHAnsi"/>
              </w:rPr>
              <w:t>0.48</w:t>
            </w:r>
          </w:p>
        </w:tc>
        <w:tc>
          <w:tcPr>
            <w:tcW w:w="1248" w:type="dxa"/>
            <w:shd w:val="clear" w:color="auto" w:fill="F2F2F2" w:themeFill="background1" w:themeFillShade="F2"/>
          </w:tcPr>
          <w:p w:rsidR="00B232F7" w:rsidRPr="00955FC5" w:rsidRDefault="007B2B2C" w:rsidP="00955FC5">
            <w:pPr>
              <w:spacing w:line="276" w:lineRule="auto"/>
              <w:jc w:val="right"/>
              <w:rPr>
                <w:rFonts w:asciiTheme="minorHAnsi" w:hAnsiTheme="minorHAnsi" w:cstheme="minorHAnsi"/>
              </w:rPr>
            </w:pPr>
            <w:r w:rsidRPr="00955FC5">
              <w:rPr>
                <w:rFonts w:asciiTheme="minorHAnsi" w:hAnsiTheme="minorHAnsi" w:cstheme="minorHAnsi"/>
              </w:rPr>
              <w:t>7.5</w:t>
            </w:r>
          </w:p>
        </w:tc>
        <w:tc>
          <w:tcPr>
            <w:tcW w:w="1215" w:type="dxa"/>
            <w:shd w:val="clear" w:color="auto" w:fill="F2F2F2" w:themeFill="background1" w:themeFillShade="F2"/>
          </w:tcPr>
          <w:p w:rsidR="00B232F7" w:rsidRPr="00955FC5" w:rsidRDefault="007B2B2C" w:rsidP="00955FC5">
            <w:pPr>
              <w:spacing w:line="276" w:lineRule="auto"/>
              <w:jc w:val="right"/>
              <w:rPr>
                <w:rFonts w:asciiTheme="minorHAnsi" w:hAnsiTheme="minorHAnsi" w:cstheme="minorHAnsi"/>
              </w:rPr>
            </w:pPr>
            <w:r w:rsidRPr="00955FC5">
              <w:rPr>
                <w:rFonts w:asciiTheme="minorHAnsi" w:hAnsiTheme="minorHAnsi" w:cstheme="minorHAnsi"/>
              </w:rPr>
              <w:t>7.2</w:t>
            </w:r>
          </w:p>
        </w:tc>
        <w:tc>
          <w:tcPr>
            <w:tcW w:w="1276" w:type="dxa"/>
            <w:shd w:val="clear" w:color="auto" w:fill="F2F2F2" w:themeFill="background1" w:themeFillShade="F2"/>
          </w:tcPr>
          <w:p w:rsidR="00B232F7" w:rsidRPr="00955FC5" w:rsidRDefault="007B2B2C" w:rsidP="00955FC5">
            <w:pPr>
              <w:spacing w:line="276" w:lineRule="auto"/>
              <w:jc w:val="right"/>
              <w:rPr>
                <w:rFonts w:asciiTheme="minorHAnsi" w:hAnsiTheme="minorHAnsi" w:cstheme="minorHAnsi"/>
              </w:rPr>
            </w:pPr>
            <w:r w:rsidRPr="00955FC5">
              <w:rPr>
                <w:rFonts w:asciiTheme="minorHAnsi" w:hAnsiTheme="minorHAnsi" w:cstheme="minorHAnsi"/>
              </w:rPr>
              <w:t>-13.7</w:t>
            </w:r>
          </w:p>
        </w:tc>
        <w:tc>
          <w:tcPr>
            <w:tcW w:w="1246" w:type="dxa"/>
            <w:shd w:val="clear" w:color="auto" w:fill="F2F2F2" w:themeFill="background1" w:themeFillShade="F2"/>
          </w:tcPr>
          <w:p w:rsidR="00B232F7" w:rsidRPr="00955FC5" w:rsidRDefault="007B2B2C" w:rsidP="00955FC5">
            <w:pPr>
              <w:spacing w:line="276" w:lineRule="auto"/>
              <w:jc w:val="right"/>
              <w:rPr>
                <w:rFonts w:asciiTheme="minorHAnsi" w:hAnsiTheme="minorHAnsi" w:cstheme="minorHAnsi"/>
              </w:rPr>
            </w:pPr>
            <w:r w:rsidRPr="00955FC5">
              <w:rPr>
                <w:rFonts w:asciiTheme="minorHAnsi" w:hAnsiTheme="minorHAnsi" w:cstheme="minorHAnsi"/>
              </w:rPr>
              <w:t>31.9</w:t>
            </w:r>
          </w:p>
        </w:tc>
      </w:tr>
      <w:tr w:rsidR="00955FC5" w:rsidRPr="00955FC5" w:rsidTr="00955FC5">
        <w:tc>
          <w:tcPr>
            <w:tcW w:w="1526" w:type="dxa"/>
          </w:tcPr>
          <w:p w:rsidR="00B232F7" w:rsidRPr="00955FC5" w:rsidRDefault="007B2B2C" w:rsidP="00955FC5">
            <w:pPr>
              <w:spacing w:line="276" w:lineRule="auto"/>
              <w:rPr>
                <w:rFonts w:asciiTheme="minorHAnsi" w:hAnsiTheme="minorHAnsi" w:cstheme="minorHAnsi"/>
              </w:rPr>
            </w:pPr>
            <w:r w:rsidRPr="00955FC5">
              <w:rPr>
                <w:rFonts w:asciiTheme="minorHAnsi" w:hAnsiTheme="minorHAnsi" w:cstheme="minorHAnsi"/>
              </w:rPr>
              <w:t>2019</w:t>
            </w:r>
          </w:p>
        </w:tc>
        <w:tc>
          <w:tcPr>
            <w:tcW w:w="1131" w:type="dxa"/>
          </w:tcPr>
          <w:p w:rsidR="00B232F7" w:rsidRPr="00955FC5" w:rsidRDefault="007B2B2C" w:rsidP="00955FC5">
            <w:pPr>
              <w:spacing w:line="276" w:lineRule="auto"/>
              <w:rPr>
                <w:rFonts w:asciiTheme="minorHAnsi" w:hAnsiTheme="minorHAnsi" w:cstheme="minorHAnsi"/>
              </w:rPr>
            </w:pPr>
            <w:r w:rsidRPr="00955FC5">
              <w:rPr>
                <w:rFonts w:asciiTheme="minorHAnsi" w:hAnsiTheme="minorHAnsi" w:cstheme="minorHAnsi"/>
              </w:rPr>
              <w:t>Martins Gulch</w:t>
            </w:r>
          </w:p>
        </w:tc>
        <w:tc>
          <w:tcPr>
            <w:tcW w:w="899" w:type="dxa"/>
          </w:tcPr>
          <w:p w:rsidR="00B232F7" w:rsidRPr="00955FC5" w:rsidRDefault="007B2B2C" w:rsidP="00955FC5">
            <w:pPr>
              <w:spacing w:line="276" w:lineRule="auto"/>
              <w:jc w:val="right"/>
              <w:rPr>
                <w:rFonts w:asciiTheme="minorHAnsi" w:hAnsiTheme="minorHAnsi" w:cstheme="minorHAnsi"/>
              </w:rPr>
            </w:pPr>
            <w:r w:rsidRPr="00955FC5">
              <w:rPr>
                <w:rFonts w:asciiTheme="minorHAnsi" w:hAnsiTheme="minorHAnsi" w:cstheme="minorHAnsi"/>
              </w:rPr>
              <w:t>1486.7</w:t>
            </w:r>
          </w:p>
        </w:tc>
        <w:tc>
          <w:tcPr>
            <w:tcW w:w="1035" w:type="dxa"/>
          </w:tcPr>
          <w:p w:rsidR="00B232F7" w:rsidRPr="00955FC5" w:rsidRDefault="007B2B2C" w:rsidP="00955FC5">
            <w:pPr>
              <w:spacing w:line="276" w:lineRule="auto"/>
              <w:jc w:val="right"/>
              <w:rPr>
                <w:rFonts w:asciiTheme="minorHAnsi" w:hAnsiTheme="minorHAnsi" w:cstheme="minorHAnsi"/>
              </w:rPr>
            </w:pPr>
            <w:r w:rsidRPr="00955FC5">
              <w:rPr>
                <w:rFonts w:asciiTheme="minorHAnsi" w:hAnsiTheme="minorHAnsi" w:cstheme="minorHAnsi"/>
              </w:rPr>
              <w:t>0.35</w:t>
            </w:r>
          </w:p>
        </w:tc>
        <w:tc>
          <w:tcPr>
            <w:tcW w:w="1248" w:type="dxa"/>
          </w:tcPr>
          <w:p w:rsidR="00B232F7" w:rsidRPr="00955FC5" w:rsidRDefault="007B2B2C" w:rsidP="00955FC5">
            <w:pPr>
              <w:spacing w:line="276" w:lineRule="auto"/>
              <w:jc w:val="right"/>
              <w:rPr>
                <w:rFonts w:asciiTheme="minorHAnsi" w:hAnsiTheme="minorHAnsi" w:cstheme="minorHAnsi"/>
              </w:rPr>
            </w:pPr>
            <w:r w:rsidRPr="00955FC5">
              <w:rPr>
                <w:rFonts w:asciiTheme="minorHAnsi" w:hAnsiTheme="minorHAnsi" w:cstheme="minorHAnsi"/>
              </w:rPr>
              <w:t>8.4</w:t>
            </w:r>
          </w:p>
        </w:tc>
        <w:tc>
          <w:tcPr>
            <w:tcW w:w="1215" w:type="dxa"/>
          </w:tcPr>
          <w:p w:rsidR="00B232F7" w:rsidRPr="00955FC5" w:rsidRDefault="007B2B2C" w:rsidP="00955FC5">
            <w:pPr>
              <w:spacing w:line="276" w:lineRule="auto"/>
              <w:jc w:val="right"/>
              <w:rPr>
                <w:rFonts w:asciiTheme="minorHAnsi" w:hAnsiTheme="minorHAnsi" w:cstheme="minorHAnsi"/>
              </w:rPr>
            </w:pPr>
            <w:r w:rsidRPr="00955FC5">
              <w:rPr>
                <w:rFonts w:asciiTheme="minorHAnsi" w:hAnsiTheme="minorHAnsi" w:cstheme="minorHAnsi"/>
              </w:rPr>
              <w:t>6.9</w:t>
            </w:r>
          </w:p>
        </w:tc>
        <w:tc>
          <w:tcPr>
            <w:tcW w:w="1276" w:type="dxa"/>
          </w:tcPr>
          <w:p w:rsidR="00B232F7" w:rsidRPr="00955FC5" w:rsidRDefault="007B2B2C" w:rsidP="00955FC5">
            <w:pPr>
              <w:spacing w:line="276" w:lineRule="auto"/>
              <w:jc w:val="right"/>
              <w:rPr>
                <w:rFonts w:asciiTheme="minorHAnsi" w:hAnsiTheme="minorHAnsi" w:cstheme="minorHAnsi"/>
              </w:rPr>
            </w:pPr>
            <w:r w:rsidRPr="00955FC5">
              <w:rPr>
                <w:rFonts w:asciiTheme="minorHAnsi" w:hAnsiTheme="minorHAnsi" w:cstheme="minorHAnsi"/>
              </w:rPr>
              <w:t>-12.7</w:t>
            </w:r>
          </w:p>
        </w:tc>
        <w:tc>
          <w:tcPr>
            <w:tcW w:w="1246" w:type="dxa"/>
          </w:tcPr>
          <w:p w:rsidR="00B232F7" w:rsidRPr="00955FC5" w:rsidRDefault="007B2B2C" w:rsidP="00955FC5">
            <w:pPr>
              <w:spacing w:line="276" w:lineRule="auto"/>
              <w:jc w:val="right"/>
              <w:rPr>
                <w:rFonts w:asciiTheme="minorHAnsi" w:hAnsiTheme="minorHAnsi" w:cstheme="minorHAnsi"/>
              </w:rPr>
            </w:pPr>
            <w:r w:rsidRPr="00955FC5">
              <w:rPr>
                <w:rFonts w:asciiTheme="minorHAnsi" w:hAnsiTheme="minorHAnsi" w:cstheme="minorHAnsi"/>
              </w:rPr>
              <w:t>30.5</w:t>
            </w:r>
          </w:p>
        </w:tc>
      </w:tr>
      <w:tr w:rsidR="00955FC5" w:rsidRPr="00955FC5" w:rsidTr="00955FC5">
        <w:tc>
          <w:tcPr>
            <w:tcW w:w="1526" w:type="dxa"/>
            <w:shd w:val="clear" w:color="auto" w:fill="F2F2F2" w:themeFill="background1" w:themeFillShade="F2"/>
          </w:tcPr>
          <w:p w:rsidR="00B232F7" w:rsidRPr="00955FC5" w:rsidRDefault="007B2B2C" w:rsidP="00955FC5">
            <w:pPr>
              <w:spacing w:line="276" w:lineRule="auto"/>
              <w:rPr>
                <w:rFonts w:asciiTheme="minorHAnsi" w:hAnsiTheme="minorHAnsi" w:cstheme="minorHAnsi"/>
              </w:rPr>
            </w:pPr>
            <w:r w:rsidRPr="00955FC5">
              <w:rPr>
                <w:rFonts w:asciiTheme="minorHAnsi" w:hAnsiTheme="minorHAnsi" w:cstheme="minorHAnsi"/>
              </w:rPr>
              <w:t>Jan-Feb 2020</w:t>
            </w:r>
          </w:p>
        </w:tc>
        <w:tc>
          <w:tcPr>
            <w:tcW w:w="1131" w:type="dxa"/>
            <w:shd w:val="clear" w:color="auto" w:fill="F2F2F2" w:themeFill="background1" w:themeFillShade="F2"/>
          </w:tcPr>
          <w:p w:rsidR="00B232F7" w:rsidRPr="00955FC5" w:rsidRDefault="007B2B2C" w:rsidP="00955FC5">
            <w:pPr>
              <w:spacing w:line="276" w:lineRule="auto"/>
              <w:rPr>
                <w:rFonts w:asciiTheme="minorHAnsi" w:hAnsiTheme="minorHAnsi" w:cstheme="minorHAnsi"/>
              </w:rPr>
            </w:pPr>
            <w:r w:rsidRPr="00955FC5">
              <w:rPr>
                <w:rFonts w:asciiTheme="minorHAnsi" w:hAnsiTheme="minorHAnsi" w:cstheme="minorHAnsi"/>
              </w:rPr>
              <w:t>Chris Creek</w:t>
            </w:r>
          </w:p>
        </w:tc>
        <w:tc>
          <w:tcPr>
            <w:tcW w:w="899" w:type="dxa"/>
            <w:shd w:val="clear" w:color="auto" w:fill="F2F2F2" w:themeFill="background1" w:themeFillShade="F2"/>
          </w:tcPr>
          <w:p w:rsidR="00B232F7" w:rsidRPr="00955FC5" w:rsidRDefault="007B2B2C" w:rsidP="00955FC5">
            <w:pPr>
              <w:spacing w:line="276" w:lineRule="auto"/>
              <w:jc w:val="right"/>
              <w:rPr>
                <w:rFonts w:asciiTheme="minorHAnsi" w:hAnsiTheme="minorHAnsi" w:cstheme="minorHAnsi"/>
              </w:rPr>
            </w:pPr>
            <w:r w:rsidRPr="00955FC5">
              <w:rPr>
                <w:rFonts w:asciiTheme="minorHAnsi" w:hAnsiTheme="minorHAnsi" w:cstheme="minorHAnsi"/>
              </w:rPr>
              <w:t>837.2</w:t>
            </w:r>
          </w:p>
        </w:tc>
        <w:tc>
          <w:tcPr>
            <w:tcW w:w="1035" w:type="dxa"/>
            <w:shd w:val="clear" w:color="auto" w:fill="F2F2F2" w:themeFill="background1" w:themeFillShade="F2"/>
          </w:tcPr>
          <w:p w:rsidR="00B232F7" w:rsidRPr="00955FC5" w:rsidRDefault="007B2B2C" w:rsidP="00955FC5">
            <w:pPr>
              <w:spacing w:line="276" w:lineRule="auto"/>
              <w:jc w:val="right"/>
              <w:rPr>
                <w:rFonts w:asciiTheme="minorHAnsi" w:hAnsiTheme="minorHAnsi" w:cstheme="minorHAnsi"/>
              </w:rPr>
            </w:pPr>
            <w:r w:rsidRPr="00955FC5">
              <w:rPr>
                <w:rFonts w:asciiTheme="minorHAnsi" w:hAnsiTheme="minorHAnsi" w:cstheme="minorHAnsi"/>
              </w:rPr>
              <w:t>0.62</w:t>
            </w:r>
          </w:p>
        </w:tc>
        <w:tc>
          <w:tcPr>
            <w:tcW w:w="1248" w:type="dxa"/>
            <w:shd w:val="clear" w:color="auto" w:fill="F2F2F2" w:themeFill="background1" w:themeFillShade="F2"/>
          </w:tcPr>
          <w:p w:rsidR="00B232F7" w:rsidRPr="00955FC5" w:rsidRDefault="007B2B2C" w:rsidP="00955FC5">
            <w:pPr>
              <w:spacing w:line="276" w:lineRule="auto"/>
              <w:jc w:val="right"/>
              <w:rPr>
                <w:rFonts w:asciiTheme="minorHAnsi" w:hAnsiTheme="minorHAnsi" w:cstheme="minorHAnsi"/>
              </w:rPr>
            </w:pPr>
            <w:r w:rsidRPr="00955FC5">
              <w:rPr>
                <w:rFonts w:asciiTheme="minorHAnsi" w:hAnsiTheme="minorHAnsi" w:cstheme="minorHAnsi"/>
              </w:rPr>
              <w:t>1.6</w:t>
            </w:r>
          </w:p>
        </w:tc>
        <w:tc>
          <w:tcPr>
            <w:tcW w:w="1215" w:type="dxa"/>
            <w:shd w:val="clear" w:color="auto" w:fill="F2F2F2" w:themeFill="background1" w:themeFillShade="F2"/>
          </w:tcPr>
          <w:p w:rsidR="00B232F7" w:rsidRPr="00955FC5" w:rsidRDefault="007B2B2C" w:rsidP="00955FC5">
            <w:pPr>
              <w:spacing w:line="276" w:lineRule="auto"/>
              <w:jc w:val="right"/>
              <w:rPr>
                <w:rFonts w:asciiTheme="minorHAnsi" w:hAnsiTheme="minorHAnsi" w:cstheme="minorHAnsi"/>
              </w:rPr>
            </w:pPr>
            <w:r w:rsidRPr="00955FC5">
              <w:rPr>
                <w:rFonts w:asciiTheme="minorHAnsi" w:hAnsiTheme="minorHAnsi" w:cstheme="minorHAnsi"/>
              </w:rPr>
              <w:t>3.7</w:t>
            </w:r>
          </w:p>
        </w:tc>
        <w:tc>
          <w:tcPr>
            <w:tcW w:w="1276" w:type="dxa"/>
            <w:shd w:val="clear" w:color="auto" w:fill="F2F2F2" w:themeFill="background1" w:themeFillShade="F2"/>
          </w:tcPr>
          <w:p w:rsidR="00B232F7" w:rsidRPr="00955FC5" w:rsidRDefault="007B2B2C" w:rsidP="00955FC5">
            <w:pPr>
              <w:spacing w:line="276" w:lineRule="auto"/>
              <w:jc w:val="right"/>
              <w:rPr>
                <w:rFonts w:asciiTheme="minorHAnsi" w:hAnsiTheme="minorHAnsi" w:cstheme="minorHAnsi"/>
              </w:rPr>
            </w:pPr>
            <w:r w:rsidRPr="00955FC5">
              <w:rPr>
                <w:rFonts w:asciiTheme="minorHAnsi" w:hAnsiTheme="minorHAnsi" w:cstheme="minorHAnsi"/>
              </w:rPr>
              <w:t>-9.6</w:t>
            </w:r>
          </w:p>
        </w:tc>
        <w:tc>
          <w:tcPr>
            <w:tcW w:w="1246" w:type="dxa"/>
            <w:shd w:val="clear" w:color="auto" w:fill="F2F2F2" w:themeFill="background1" w:themeFillShade="F2"/>
          </w:tcPr>
          <w:p w:rsidR="00B232F7" w:rsidRPr="00955FC5" w:rsidRDefault="007B2B2C" w:rsidP="00955FC5">
            <w:pPr>
              <w:spacing w:line="276" w:lineRule="auto"/>
              <w:jc w:val="right"/>
              <w:rPr>
                <w:rFonts w:asciiTheme="minorHAnsi" w:hAnsiTheme="minorHAnsi" w:cstheme="minorHAnsi"/>
              </w:rPr>
            </w:pPr>
            <w:r w:rsidRPr="00955FC5">
              <w:rPr>
                <w:rFonts w:asciiTheme="minorHAnsi" w:hAnsiTheme="minorHAnsi" w:cstheme="minorHAnsi"/>
              </w:rPr>
              <w:t>10.5</w:t>
            </w:r>
          </w:p>
        </w:tc>
      </w:tr>
      <w:tr w:rsidR="00955FC5" w:rsidRPr="00955FC5" w:rsidTr="00955FC5">
        <w:tc>
          <w:tcPr>
            <w:tcW w:w="1526" w:type="dxa"/>
            <w:tcBorders>
              <w:bottom w:val="single" w:sz="4" w:space="0" w:color="auto"/>
            </w:tcBorders>
          </w:tcPr>
          <w:p w:rsidR="00B232F7" w:rsidRPr="00955FC5" w:rsidRDefault="007B2B2C" w:rsidP="00955FC5">
            <w:pPr>
              <w:spacing w:line="276" w:lineRule="auto"/>
              <w:rPr>
                <w:rFonts w:asciiTheme="minorHAnsi" w:hAnsiTheme="minorHAnsi" w:cstheme="minorHAnsi"/>
              </w:rPr>
            </w:pPr>
            <w:r w:rsidRPr="00955FC5">
              <w:rPr>
                <w:rFonts w:asciiTheme="minorHAnsi" w:hAnsiTheme="minorHAnsi" w:cstheme="minorHAnsi"/>
              </w:rPr>
              <w:t>Jan-Feb 2020</w:t>
            </w:r>
          </w:p>
        </w:tc>
        <w:tc>
          <w:tcPr>
            <w:tcW w:w="1131" w:type="dxa"/>
            <w:tcBorders>
              <w:bottom w:val="single" w:sz="4" w:space="0" w:color="auto"/>
            </w:tcBorders>
          </w:tcPr>
          <w:p w:rsidR="00B232F7" w:rsidRPr="00955FC5" w:rsidRDefault="007B2B2C" w:rsidP="00955FC5">
            <w:pPr>
              <w:spacing w:line="276" w:lineRule="auto"/>
              <w:rPr>
                <w:rFonts w:asciiTheme="minorHAnsi" w:hAnsiTheme="minorHAnsi" w:cstheme="minorHAnsi"/>
              </w:rPr>
            </w:pPr>
            <w:r w:rsidRPr="00955FC5">
              <w:rPr>
                <w:rFonts w:asciiTheme="minorHAnsi" w:hAnsiTheme="minorHAnsi" w:cstheme="minorHAnsi"/>
              </w:rPr>
              <w:t>Martins Gulch</w:t>
            </w:r>
          </w:p>
        </w:tc>
        <w:tc>
          <w:tcPr>
            <w:tcW w:w="899" w:type="dxa"/>
            <w:tcBorders>
              <w:bottom w:val="single" w:sz="4" w:space="0" w:color="auto"/>
            </w:tcBorders>
          </w:tcPr>
          <w:p w:rsidR="00B232F7" w:rsidRPr="00955FC5" w:rsidRDefault="007B2B2C" w:rsidP="00955FC5">
            <w:pPr>
              <w:spacing w:line="276" w:lineRule="auto"/>
              <w:jc w:val="right"/>
              <w:rPr>
                <w:rFonts w:asciiTheme="minorHAnsi" w:hAnsiTheme="minorHAnsi" w:cstheme="minorHAnsi"/>
              </w:rPr>
            </w:pPr>
            <w:r w:rsidRPr="00955FC5">
              <w:rPr>
                <w:rFonts w:asciiTheme="minorHAnsi" w:hAnsiTheme="minorHAnsi" w:cstheme="minorHAnsi"/>
              </w:rPr>
              <w:t>930.4</w:t>
            </w:r>
          </w:p>
        </w:tc>
        <w:tc>
          <w:tcPr>
            <w:tcW w:w="1035" w:type="dxa"/>
            <w:tcBorders>
              <w:bottom w:val="single" w:sz="4" w:space="0" w:color="auto"/>
            </w:tcBorders>
          </w:tcPr>
          <w:p w:rsidR="00B232F7" w:rsidRPr="00955FC5" w:rsidRDefault="007B2B2C" w:rsidP="00955FC5">
            <w:pPr>
              <w:spacing w:line="276" w:lineRule="auto"/>
              <w:jc w:val="right"/>
              <w:rPr>
                <w:rFonts w:asciiTheme="minorHAnsi" w:hAnsiTheme="minorHAnsi" w:cstheme="minorHAnsi"/>
              </w:rPr>
            </w:pPr>
            <w:r w:rsidRPr="00955FC5">
              <w:rPr>
                <w:rFonts w:asciiTheme="minorHAnsi" w:hAnsiTheme="minorHAnsi" w:cstheme="minorHAnsi"/>
              </w:rPr>
              <w:t>0.51</w:t>
            </w:r>
          </w:p>
        </w:tc>
        <w:tc>
          <w:tcPr>
            <w:tcW w:w="1248" w:type="dxa"/>
            <w:tcBorders>
              <w:bottom w:val="single" w:sz="4" w:space="0" w:color="auto"/>
            </w:tcBorders>
          </w:tcPr>
          <w:p w:rsidR="00B232F7" w:rsidRPr="00955FC5" w:rsidRDefault="007B2B2C" w:rsidP="00955FC5">
            <w:pPr>
              <w:spacing w:line="276" w:lineRule="auto"/>
              <w:jc w:val="right"/>
              <w:rPr>
                <w:rFonts w:asciiTheme="minorHAnsi" w:hAnsiTheme="minorHAnsi" w:cstheme="minorHAnsi"/>
              </w:rPr>
            </w:pPr>
            <w:r w:rsidRPr="00955FC5">
              <w:rPr>
                <w:rFonts w:asciiTheme="minorHAnsi" w:hAnsiTheme="minorHAnsi" w:cstheme="minorHAnsi"/>
              </w:rPr>
              <w:t>2.2</w:t>
            </w:r>
          </w:p>
        </w:tc>
        <w:tc>
          <w:tcPr>
            <w:tcW w:w="1215" w:type="dxa"/>
            <w:tcBorders>
              <w:bottom w:val="single" w:sz="4" w:space="0" w:color="auto"/>
            </w:tcBorders>
          </w:tcPr>
          <w:p w:rsidR="00B232F7" w:rsidRPr="00955FC5" w:rsidRDefault="007B2B2C" w:rsidP="00955FC5">
            <w:pPr>
              <w:spacing w:line="276" w:lineRule="auto"/>
              <w:jc w:val="right"/>
              <w:rPr>
                <w:rFonts w:asciiTheme="minorHAnsi" w:hAnsiTheme="minorHAnsi" w:cstheme="minorHAnsi"/>
              </w:rPr>
            </w:pPr>
            <w:r w:rsidRPr="00955FC5">
              <w:rPr>
                <w:rFonts w:asciiTheme="minorHAnsi" w:hAnsiTheme="minorHAnsi" w:cstheme="minorHAnsi"/>
              </w:rPr>
              <w:t>3.6</w:t>
            </w:r>
          </w:p>
        </w:tc>
        <w:tc>
          <w:tcPr>
            <w:tcW w:w="1276" w:type="dxa"/>
            <w:tcBorders>
              <w:bottom w:val="single" w:sz="4" w:space="0" w:color="auto"/>
            </w:tcBorders>
          </w:tcPr>
          <w:p w:rsidR="00B232F7" w:rsidRPr="00955FC5" w:rsidRDefault="007B2B2C" w:rsidP="00955FC5">
            <w:pPr>
              <w:spacing w:line="276" w:lineRule="auto"/>
              <w:jc w:val="right"/>
              <w:rPr>
                <w:rFonts w:asciiTheme="minorHAnsi" w:hAnsiTheme="minorHAnsi" w:cstheme="minorHAnsi"/>
              </w:rPr>
            </w:pPr>
            <w:r w:rsidRPr="00955FC5">
              <w:rPr>
                <w:rFonts w:asciiTheme="minorHAnsi" w:hAnsiTheme="minorHAnsi" w:cstheme="minorHAnsi"/>
              </w:rPr>
              <w:t>-9.3</w:t>
            </w:r>
          </w:p>
        </w:tc>
        <w:tc>
          <w:tcPr>
            <w:tcW w:w="1246" w:type="dxa"/>
            <w:tcBorders>
              <w:bottom w:val="single" w:sz="4" w:space="0" w:color="auto"/>
            </w:tcBorders>
          </w:tcPr>
          <w:p w:rsidR="00B232F7" w:rsidRPr="00955FC5" w:rsidRDefault="007B2B2C" w:rsidP="00955FC5">
            <w:pPr>
              <w:spacing w:line="276" w:lineRule="auto"/>
              <w:jc w:val="right"/>
              <w:rPr>
                <w:rFonts w:asciiTheme="minorHAnsi" w:hAnsiTheme="minorHAnsi" w:cstheme="minorHAnsi"/>
              </w:rPr>
            </w:pPr>
            <w:r w:rsidRPr="00955FC5">
              <w:rPr>
                <w:rFonts w:asciiTheme="minorHAnsi" w:hAnsiTheme="minorHAnsi" w:cstheme="minorHAnsi"/>
              </w:rPr>
              <w:t>11.2</w:t>
            </w:r>
          </w:p>
        </w:tc>
      </w:tr>
    </w:tbl>
    <w:p w:rsidR="00B232F7" w:rsidRDefault="007B2B2C">
      <w:r>
        <w:t> </w:t>
      </w:r>
    </w:p>
    <w:p w:rsidR="00B232F7" w:rsidRDefault="007B2B2C">
      <w:pPr>
        <w:pStyle w:val="Heading9"/>
      </w:pPr>
      <w:bookmarkStart w:id="286" w:name="X7c6356a43fe14fad85e2bfec714ae5604410a47"/>
      <w:r>
        <w:t>Linear regression for air temperatures at Vertical Racks</w:t>
      </w:r>
      <w:bookmarkEnd w:id="286"/>
    </w:p>
    <w:p w:rsidR="00B232F7" w:rsidRDefault="007B2B2C">
      <w:r>
        <w:t>TidbiT temperature loggers (HOBO TidbiT v2 Temperature Data Logger, Onset, USA) were attached to the top and bottom of each vertical rack installation to record air and water temperature at 30-minute intervals. Loggers at the top of racks recorded air temperature and those at the bottom recorded water temperature (Figure 30).</w:t>
      </w:r>
    </w:p>
    <w:p w:rsidR="00B232F7" w:rsidRDefault="007B2B2C">
      <w:r>
        <w:t> </w:t>
      </w:r>
    </w:p>
    <w:p w:rsidR="00B232F7" w:rsidRDefault="007B2B2C" w:rsidP="00955FC5">
      <w:pPr>
        <w:spacing w:line="276" w:lineRule="auto"/>
        <w:jc w:val="center"/>
      </w:pPr>
      <w:r>
        <w:rPr>
          <w:noProof/>
          <w:lang w:val="en-CA" w:eastAsia="en-CA"/>
        </w:rPr>
        <w:lastRenderedPageBreak/>
        <w:drawing>
          <wp:inline distT="0" distB="0" distL="0" distR="0">
            <wp:extent cx="5504749" cy="5504749"/>
            <wp:effectExtent l="0" t="0" r="0" b="0"/>
            <wp:docPr id="30" name="Picture" descr="Figure 30:  Temperatures recorded in air and water on vertical racks at each research site"/>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TidbiTs_line-by-time_daily.png"/>
                    <pic:cNvPicPr>
                      <a:picLocks noChangeAspect="1" noChangeArrowheads="1"/>
                    </pic:cNvPicPr>
                  </pic:nvPicPr>
                  <pic:blipFill>
                    <a:blip r:embed="rId127"/>
                    <a:stretch>
                      <a:fillRect/>
                    </a:stretch>
                  </pic:blipFill>
                  <pic:spPr bwMode="auto">
                    <a:xfrm>
                      <a:off x="0" y="0"/>
                      <a:ext cx="5504749" cy="5504749"/>
                    </a:xfrm>
                    <a:prstGeom prst="rect">
                      <a:avLst/>
                    </a:prstGeom>
                    <a:noFill/>
                    <a:ln w="9525">
                      <a:noFill/>
                      <a:headEnd/>
                      <a:tailEnd/>
                    </a:ln>
                  </pic:spPr>
                </pic:pic>
              </a:graphicData>
            </a:graphic>
          </wp:inline>
        </w:drawing>
      </w:r>
    </w:p>
    <w:p w:rsidR="00B232F7" w:rsidRDefault="007B2B2C" w:rsidP="00955FC5">
      <w:pPr>
        <w:spacing w:line="276" w:lineRule="auto"/>
      </w:pPr>
      <w:r>
        <w:t>Figure 30:  Temperatures recorded in air and water on vertical racks at each research site</w:t>
      </w:r>
    </w:p>
    <w:p w:rsidR="00B232F7" w:rsidRDefault="007B2B2C">
      <w:r>
        <w:t> </w:t>
      </w:r>
    </w:p>
    <w:p w:rsidR="00B232F7" w:rsidRDefault="007B2B2C">
      <w:r>
        <w:t xml:space="preserve">While loggers were installed in both positions (air and water) on each rack at the same time, it wasn’t until mid-October that all sites’ water temperature loggers were submerged. Figure 31 shows the distributions of air and water temperatures at each site, where water temperature was limited to the period when all sites water temperature loggers were submerged. Median water </w:t>
      </w:r>
      <w:r>
        <w:lastRenderedPageBreak/>
        <w:t>temperatures increased from the headwaters of Leech River to the point of diversion (Leech-Head &lt; Cragg-Creek &lt; West-Leech &lt; Tunnel).</w:t>
      </w:r>
    </w:p>
    <w:p w:rsidR="00B232F7" w:rsidRDefault="007B2B2C">
      <w:r>
        <w:t> </w:t>
      </w:r>
    </w:p>
    <w:p w:rsidR="00B232F7" w:rsidRDefault="007B2B2C" w:rsidP="00955FC5">
      <w:pPr>
        <w:spacing w:line="276" w:lineRule="auto"/>
        <w:jc w:val="center"/>
      </w:pPr>
      <w:r>
        <w:rPr>
          <w:noProof/>
          <w:lang w:val="en-CA" w:eastAsia="en-CA"/>
        </w:rPr>
        <w:drawing>
          <wp:inline distT="0" distB="0" distL="0" distR="0">
            <wp:extent cx="5046020" cy="5046020"/>
            <wp:effectExtent l="0" t="0" r="0" b="0"/>
            <wp:docPr id="31" name="Picture" descr="Figure 31:  Temperatures recorded in air and water on vertical racks at each research site"/>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TidbiTs_box-by-location_daily.png"/>
                    <pic:cNvPicPr>
                      <a:picLocks noChangeAspect="1" noChangeArrowheads="1"/>
                    </pic:cNvPicPr>
                  </pic:nvPicPr>
                  <pic:blipFill>
                    <a:blip r:embed="rId128"/>
                    <a:stretch>
                      <a:fillRect/>
                    </a:stretch>
                  </pic:blipFill>
                  <pic:spPr bwMode="auto">
                    <a:xfrm>
                      <a:off x="0" y="0"/>
                      <a:ext cx="5046020" cy="5046020"/>
                    </a:xfrm>
                    <a:prstGeom prst="rect">
                      <a:avLst/>
                    </a:prstGeom>
                    <a:noFill/>
                    <a:ln w="9525">
                      <a:noFill/>
                      <a:headEnd/>
                      <a:tailEnd/>
                    </a:ln>
                  </pic:spPr>
                </pic:pic>
              </a:graphicData>
            </a:graphic>
          </wp:inline>
        </w:drawing>
      </w:r>
    </w:p>
    <w:p w:rsidR="00B232F7" w:rsidRDefault="007B2B2C" w:rsidP="00955FC5">
      <w:pPr>
        <w:spacing w:line="276" w:lineRule="auto"/>
      </w:pPr>
      <w:r>
        <w:t>Figure 31:  Temperatures recorded in air and water on vertical racks at each research site</w:t>
      </w:r>
    </w:p>
    <w:p w:rsidR="00B232F7" w:rsidRDefault="007B2B2C">
      <w:r>
        <w:t> </w:t>
      </w:r>
    </w:p>
    <w:p w:rsidR="00B232F7" w:rsidRDefault="007B2B2C">
      <w:r>
        <w:t>Air temperatures recorded at each of the six sites were compared to LWSA FWx for the overlapping period (August 24, 2019 to February 20, 2020). Overall, FWx temperatures were slightly higher than those recorded at each site installation. Figure 32 shows the density distribution of air temperature measured at each site compared to the LWSA FWx mean.</w:t>
      </w:r>
    </w:p>
    <w:p w:rsidR="00B232F7" w:rsidRDefault="007B2B2C" w:rsidP="00955FC5">
      <w:pPr>
        <w:spacing w:line="276" w:lineRule="auto"/>
        <w:jc w:val="center"/>
      </w:pPr>
      <w:r>
        <w:rPr>
          <w:noProof/>
          <w:lang w:val="en-CA" w:eastAsia="en-CA"/>
        </w:rPr>
        <w:lastRenderedPageBreak/>
        <w:drawing>
          <wp:inline distT="0" distB="0" distL="0" distR="0">
            <wp:extent cx="3669832" cy="3669832"/>
            <wp:effectExtent l="0" t="0" r="0" b="0"/>
            <wp:docPr id="32" name="Picture" descr="Figure 32:  Density distribution of air temperatures recorded at each sub-basin compared to mean LWSA air temperatures from CRD fire weather stations"/>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TidbiTs-FWx_ridgeplot-subbasins.png"/>
                    <pic:cNvPicPr>
                      <a:picLocks noChangeAspect="1" noChangeArrowheads="1"/>
                    </pic:cNvPicPr>
                  </pic:nvPicPr>
                  <pic:blipFill>
                    <a:blip r:embed="rId129"/>
                    <a:stretch>
                      <a:fillRect/>
                    </a:stretch>
                  </pic:blipFill>
                  <pic:spPr bwMode="auto">
                    <a:xfrm>
                      <a:off x="0" y="0"/>
                      <a:ext cx="3669832" cy="3669832"/>
                    </a:xfrm>
                    <a:prstGeom prst="rect">
                      <a:avLst/>
                    </a:prstGeom>
                    <a:noFill/>
                    <a:ln w="9525">
                      <a:noFill/>
                      <a:headEnd/>
                      <a:tailEnd/>
                    </a:ln>
                  </pic:spPr>
                </pic:pic>
              </a:graphicData>
            </a:graphic>
          </wp:inline>
        </w:drawing>
      </w:r>
    </w:p>
    <w:p w:rsidR="00B232F7" w:rsidRDefault="007B2B2C" w:rsidP="00955FC5">
      <w:pPr>
        <w:spacing w:line="276" w:lineRule="auto"/>
      </w:pPr>
      <w:r>
        <w:t>Figure 32:  Density distribution of air temperatures recorded at each sub-basin compared to mean LWSA air temperatures from CRD fire weather stations</w:t>
      </w:r>
    </w:p>
    <w:p w:rsidR="00B232F7" w:rsidRDefault="007B2B2C">
      <w:r>
        <w:t> </w:t>
      </w:r>
    </w:p>
    <w:p w:rsidR="00955FC5" w:rsidRDefault="00955FC5"/>
    <w:p w:rsidR="00B232F7" w:rsidRDefault="007B2B2C">
      <w:r>
        <w:t>Results of two-sided Wilcoxon rank sum tests revealed that 15-minute air temperatures at West Leech (site-5) were similar to LWSA FWx (p-value 0.02), and the differences between the other five sites and FWx were found to be significantly different (p-values &lt;&lt; 0.001). However, when daily mean temperatures were compared (rather than 15 minute data) the differences between sites and FWx temperatures were less dramatic (Table 24) with no statistical difference (at 90% confidence) for Cragg Creek, West Leech and the Tunnel (sites 4, 5, 6).</w:t>
      </w:r>
    </w:p>
    <w:p w:rsidR="00B232F7" w:rsidRDefault="007B2B2C">
      <w:r>
        <w:t> </w:t>
      </w:r>
    </w:p>
    <w:p w:rsidR="00955FC5" w:rsidRDefault="00955FC5"/>
    <w:p w:rsidR="00B232F7" w:rsidRPr="00955FC5" w:rsidRDefault="007B2B2C" w:rsidP="00955FC5">
      <w:pPr>
        <w:pBdr>
          <w:bottom w:val="single" w:sz="4" w:space="1" w:color="auto"/>
        </w:pBdr>
        <w:spacing w:line="276" w:lineRule="auto"/>
        <w:rPr>
          <w:rFonts w:asciiTheme="minorHAnsi" w:hAnsiTheme="minorHAnsi" w:cstheme="minorHAnsi"/>
        </w:rPr>
      </w:pPr>
      <w:r w:rsidRPr="00955FC5">
        <w:rPr>
          <w:rFonts w:asciiTheme="minorHAnsi" w:hAnsiTheme="minorHAnsi" w:cstheme="minorHAnsi"/>
        </w:rPr>
        <w:lastRenderedPageBreak/>
        <w:t>Table 24: Relationships between mean daily air temperature recorded at each monitoring site compared to mean LWSA air temperature recorded by Chris Creek and Martin’s Gulch fire weather stations</w:t>
      </w:r>
    </w:p>
    <w:tbl>
      <w:tblPr>
        <w:tblW w:w="5000" w:type="pct"/>
        <w:tblLook w:val="07E0" w:firstRow="1" w:lastRow="1" w:firstColumn="1" w:lastColumn="1" w:noHBand="1" w:noVBand="1"/>
      </w:tblPr>
      <w:tblGrid>
        <w:gridCol w:w="5376"/>
        <w:gridCol w:w="3984"/>
      </w:tblGrid>
      <w:tr w:rsidR="00B232F7" w:rsidRPr="00955FC5" w:rsidTr="00955FC5">
        <w:tc>
          <w:tcPr>
            <w:tcW w:w="2872" w:type="pct"/>
            <w:tcBorders>
              <w:bottom w:val="single" w:sz="0" w:space="0" w:color="auto"/>
            </w:tcBorders>
            <w:vAlign w:val="bottom"/>
          </w:tcPr>
          <w:p w:rsidR="00B232F7" w:rsidRPr="00955FC5" w:rsidRDefault="007B2B2C" w:rsidP="00955FC5">
            <w:pPr>
              <w:spacing w:line="276" w:lineRule="auto"/>
              <w:jc w:val="center"/>
              <w:rPr>
                <w:rFonts w:asciiTheme="minorHAnsi" w:hAnsiTheme="minorHAnsi" w:cstheme="minorHAnsi"/>
                <w:b/>
                <w:bCs/>
              </w:rPr>
            </w:pPr>
            <w:r w:rsidRPr="00955FC5">
              <w:rPr>
                <w:rFonts w:asciiTheme="minorHAnsi" w:hAnsiTheme="minorHAnsi" w:cstheme="minorHAnsi"/>
                <w:b/>
                <w:bCs/>
              </w:rPr>
              <w:t>Site</w:t>
            </w:r>
          </w:p>
        </w:tc>
        <w:tc>
          <w:tcPr>
            <w:tcW w:w="2128" w:type="pct"/>
            <w:tcBorders>
              <w:bottom w:val="single" w:sz="0" w:space="0" w:color="auto"/>
            </w:tcBorders>
            <w:vAlign w:val="bottom"/>
          </w:tcPr>
          <w:p w:rsidR="00B232F7" w:rsidRPr="00955FC5" w:rsidRDefault="007B2B2C" w:rsidP="00955FC5">
            <w:pPr>
              <w:spacing w:line="276" w:lineRule="auto"/>
              <w:jc w:val="center"/>
              <w:rPr>
                <w:rFonts w:asciiTheme="minorHAnsi" w:hAnsiTheme="minorHAnsi" w:cstheme="minorHAnsi"/>
                <w:b/>
                <w:bCs/>
              </w:rPr>
            </w:pPr>
            <w:r w:rsidRPr="00955FC5">
              <w:rPr>
                <w:rFonts w:asciiTheme="minorHAnsi" w:hAnsiTheme="minorHAnsi" w:cstheme="minorHAnsi"/>
                <w:b/>
                <w:bCs/>
              </w:rPr>
              <w:t>p-value</w:t>
            </w:r>
          </w:p>
        </w:tc>
      </w:tr>
      <w:tr w:rsidR="00B232F7" w:rsidRPr="00955FC5" w:rsidTr="00955FC5">
        <w:tc>
          <w:tcPr>
            <w:tcW w:w="2872" w:type="pct"/>
            <w:shd w:val="clear" w:color="auto" w:fill="F2F2F2" w:themeFill="background1" w:themeFillShade="F2"/>
          </w:tcPr>
          <w:p w:rsidR="00B232F7" w:rsidRPr="00955FC5" w:rsidRDefault="007B2B2C" w:rsidP="00955FC5">
            <w:pPr>
              <w:spacing w:line="276" w:lineRule="auto"/>
              <w:jc w:val="center"/>
              <w:rPr>
                <w:rFonts w:asciiTheme="minorHAnsi" w:hAnsiTheme="minorHAnsi" w:cstheme="minorHAnsi"/>
              </w:rPr>
            </w:pPr>
            <w:r w:rsidRPr="00955FC5">
              <w:rPr>
                <w:rFonts w:asciiTheme="minorHAnsi" w:hAnsiTheme="minorHAnsi" w:cstheme="minorHAnsi"/>
              </w:rPr>
              <w:t>Weeks</w:t>
            </w:r>
          </w:p>
        </w:tc>
        <w:tc>
          <w:tcPr>
            <w:tcW w:w="2128" w:type="pct"/>
            <w:shd w:val="clear" w:color="auto" w:fill="F2F2F2" w:themeFill="background1" w:themeFillShade="F2"/>
          </w:tcPr>
          <w:p w:rsidR="00B232F7" w:rsidRPr="00955FC5" w:rsidRDefault="007B2B2C" w:rsidP="00955FC5">
            <w:pPr>
              <w:spacing w:line="276" w:lineRule="auto"/>
              <w:jc w:val="center"/>
              <w:rPr>
                <w:rFonts w:asciiTheme="minorHAnsi" w:hAnsiTheme="minorHAnsi" w:cstheme="minorHAnsi"/>
              </w:rPr>
            </w:pPr>
            <w:r w:rsidRPr="00955FC5">
              <w:rPr>
                <w:rFonts w:asciiTheme="minorHAnsi" w:hAnsiTheme="minorHAnsi" w:cstheme="minorHAnsi"/>
              </w:rPr>
              <w:t>0.0014</w:t>
            </w:r>
          </w:p>
        </w:tc>
      </w:tr>
      <w:tr w:rsidR="00B232F7" w:rsidRPr="00955FC5" w:rsidTr="00955FC5">
        <w:tc>
          <w:tcPr>
            <w:tcW w:w="2872" w:type="pct"/>
          </w:tcPr>
          <w:p w:rsidR="00B232F7" w:rsidRPr="00955FC5" w:rsidRDefault="007B2B2C" w:rsidP="00955FC5">
            <w:pPr>
              <w:spacing w:line="276" w:lineRule="auto"/>
              <w:jc w:val="center"/>
              <w:rPr>
                <w:rFonts w:asciiTheme="minorHAnsi" w:hAnsiTheme="minorHAnsi" w:cstheme="minorHAnsi"/>
              </w:rPr>
            </w:pPr>
            <w:r w:rsidRPr="00955FC5">
              <w:rPr>
                <w:rFonts w:asciiTheme="minorHAnsi" w:hAnsiTheme="minorHAnsi" w:cstheme="minorHAnsi"/>
              </w:rPr>
              <w:t>ChrisCrk</w:t>
            </w:r>
          </w:p>
        </w:tc>
        <w:tc>
          <w:tcPr>
            <w:tcW w:w="2128" w:type="pct"/>
          </w:tcPr>
          <w:p w:rsidR="00B232F7" w:rsidRPr="00955FC5" w:rsidRDefault="007B2B2C" w:rsidP="00955FC5">
            <w:pPr>
              <w:spacing w:line="276" w:lineRule="auto"/>
              <w:jc w:val="center"/>
              <w:rPr>
                <w:rFonts w:asciiTheme="minorHAnsi" w:hAnsiTheme="minorHAnsi" w:cstheme="minorHAnsi"/>
              </w:rPr>
            </w:pPr>
            <w:r w:rsidRPr="00955FC5">
              <w:rPr>
                <w:rFonts w:asciiTheme="minorHAnsi" w:hAnsiTheme="minorHAnsi" w:cstheme="minorHAnsi"/>
              </w:rPr>
              <w:t>0.0065</w:t>
            </w:r>
          </w:p>
        </w:tc>
      </w:tr>
      <w:tr w:rsidR="00B232F7" w:rsidRPr="00955FC5" w:rsidTr="00955FC5">
        <w:tc>
          <w:tcPr>
            <w:tcW w:w="2872" w:type="pct"/>
            <w:shd w:val="clear" w:color="auto" w:fill="F2F2F2" w:themeFill="background1" w:themeFillShade="F2"/>
          </w:tcPr>
          <w:p w:rsidR="00B232F7" w:rsidRPr="00955FC5" w:rsidRDefault="007B2B2C" w:rsidP="00955FC5">
            <w:pPr>
              <w:spacing w:line="276" w:lineRule="auto"/>
              <w:jc w:val="center"/>
              <w:rPr>
                <w:rFonts w:asciiTheme="minorHAnsi" w:hAnsiTheme="minorHAnsi" w:cstheme="minorHAnsi"/>
              </w:rPr>
            </w:pPr>
            <w:r w:rsidRPr="00955FC5">
              <w:rPr>
                <w:rFonts w:asciiTheme="minorHAnsi" w:hAnsiTheme="minorHAnsi" w:cstheme="minorHAnsi"/>
              </w:rPr>
              <w:t>LeechHead</w:t>
            </w:r>
          </w:p>
        </w:tc>
        <w:tc>
          <w:tcPr>
            <w:tcW w:w="2128" w:type="pct"/>
            <w:shd w:val="clear" w:color="auto" w:fill="F2F2F2" w:themeFill="background1" w:themeFillShade="F2"/>
          </w:tcPr>
          <w:p w:rsidR="00B232F7" w:rsidRPr="00955FC5" w:rsidRDefault="007B2B2C" w:rsidP="00955FC5">
            <w:pPr>
              <w:spacing w:line="276" w:lineRule="auto"/>
              <w:jc w:val="center"/>
              <w:rPr>
                <w:rFonts w:asciiTheme="minorHAnsi" w:hAnsiTheme="minorHAnsi" w:cstheme="minorHAnsi"/>
              </w:rPr>
            </w:pPr>
            <w:r w:rsidRPr="00955FC5">
              <w:rPr>
                <w:rFonts w:asciiTheme="minorHAnsi" w:hAnsiTheme="minorHAnsi" w:cstheme="minorHAnsi"/>
              </w:rPr>
              <w:t>0.0009</w:t>
            </w:r>
          </w:p>
        </w:tc>
      </w:tr>
      <w:tr w:rsidR="00B232F7" w:rsidRPr="00955FC5" w:rsidTr="00955FC5">
        <w:tc>
          <w:tcPr>
            <w:tcW w:w="2872" w:type="pct"/>
          </w:tcPr>
          <w:p w:rsidR="00B232F7" w:rsidRPr="00955FC5" w:rsidRDefault="007B2B2C" w:rsidP="00955FC5">
            <w:pPr>
              <w:spacing w:line="276" w:lineRule="auto"/>
              <w:jc w:val="center"/>
              <w:rPr>
                <w:rFonts w:asciiTheme="minorHAnsi" w:hAnsiTheme="minorHAnsi" w:cstheme="minorHAnsi"/>
              </w:rPr>
            </w:pPr>
            <w:r w:rsidRPr="00955FC5">
              <w:rPr>
                <w:rFonts w:asciiTheme="minorHAnsi" w:hAnsiTheme="minorHAnsi" w:cstheme="minorHAnsi"/>
              </w:rPr>
              <w:t>CraggCrk</w:t>
            </w:r>
          </w:p>
        </w:tc>
        <w:tc>
          <w:tcPr>
            <w:tcW w:w="2128" w:type="pct"/>
          </w:tcPr>
          <w:p w:rsidR="00B232F7" w:rsidRPr="00955FC5" w:rsidRDefault="007B2B2C" w:rsidP="00955FC5">
            <w:pPr>
              <w:spacing w:line="276" w:lineRule="auto"/>
              <w:jc w:val="center"/>
              <w:rPr>
                <w:rFonts w:asciiTheme="minorHAnsi" w:hAnsiTheme="minorHAnsi" w:cstheme="minorHAnsi"/>
              </w:rPr>
            </w:pPr>
            <w:r w:rsidRPr="00955FC5">
              <w:rPr>
                <w:rFonts w:asciiTheme="minorHAnsi" w:hAnsiTheme="minorHAnsi" w:cstheme="minorHAnsi"/>
              </w:rPr>
              <w:t>0.0470</w:t>
            </w:r>
          </w:p>
        </w:tc>
      </w:tr>
      <w:tr w:rsidR="00B232F7" w:rsidRPr="00955FC5" w:rsidTr="00955FC5">
        <w:tc>
          <w:tcPr>
            <w:tcW w:w="2872" w:type="pct"/>
            <w:shd w:val="clear" w:color="auto" w:fill="F2F2F2" w:themeFill="background1" w:themeFillShade="F2"/>
          </w:tcPr>
          <w:p w:rsidR="00B232F7" w:rsidRPr="00955FC5" w:rsidRDefault="007B2B2C" w:rsidP="00955FC5">
            <w:pPr>
              <w:spacing w:line="276" w:lineRule="auto"/>
              <w:jc w:val="center"/>
              <w:rPr>
                <w:rFonts w:asciiTheme="minorHAnsi" w:hAnsiTheme="minorHAnsi" w:cstheme="minorHAnsi"/>
              </w:rPr>
            </w:pPr>
            <w:r w:rsidRPr="00955FC5">
              <w:rPr>
                <w:rFonts w:asciiTheme="minorHAnsi" w:hAnsiTheme="minorHAnsi" w:cstheme="minorHAnsi"/>
              </w:rPr>
              <w:t>WestLeech</w:t>
            </w:r>
          </w:p>
        </w:tc>
        <w:tc>
          <w:tcPr>
            <w:tcW w:w="2128" w:type="pct"/>
            <w:shd w:val="clear" w:color="auto" w:fill="F2F2F2" w:themeFill="background1" w:themeFillShade="F2"/>
          </w:tcPr>
          <w:p w:rsidR="00B232F7" w:rsidRPr="00955FC5" w:rsidRDefault="007B2B2C" w:rsidP="00955FC5">
            <w:pPr>
              <w:spacing w:line="276" w:lineRule="auto"/>
              <w:jc w:val="center"/>
              <w:rPr>
                <w:rFonts w:asciiTheme="minorHAnsi" w:hAnsiTheme="minorHAnsi" w:cstheme="minorHAnsi"/>
              </w:rPr>
            </w:pPr>
            <w:r w:rsidRPr="00955FC5">
              <w:rPr>
                <w:rFonts w:asciiTheme="minorHAnsi" w:hAnsiTheme="minorHAnsi" w:cstheme="minorHAnsi"/>
              </w:rPr>
              <w:t>0.5745</w:t>
            </w:r>
          </w:p>
        </w:tc>
      </w:tr>
      <w:tr w:rsidR="00B232F7" w:rsidRPr="00955FC5" w:rsidTr="00955FC5">
        <w:tc>
          <w:tcPr>
            <w:tcW w:w="2872" w:type="pct"/>
            <w:tcBorders>
              <w:bottom w:val="single" w:sz="4" w:space="0" w:color="auto"/>
            </w:tcBorders>
          </w:tcPr>
          <w:p w:rsidR="00B232F7" w:rsidRPr="00955FC5" w:rsidRDefault="007B2B2C" w:rsidP="00955FC5">
            <w:pPr>
              <w:spacing w:line="276" w:lineRule="auto"/>
              <w:jc w:val="center"/>
              <w:rPr>
                <w:rFonts w:asciiTheme="minorHAnsi" w:hAnsiTheme="minorHAnsi" w:cstheme="minorHAnsi"/>
              </w:rPr>
            </w:pPr>
            <w:r w:rsidRPr="00955FC5">
              <w:rPr>
                <w:rFonts w:asciiTheme="minorHAnsi" w:hAnsiTheme="minorHAnsi" w:cstheme="minorHAnsi"/>
              </w:rPr>
              <w:t>Tunnel</w:t>
            </w:r>
          </w:p>
        </w:tc>
        <w:tc>
          <w:tcPr>
            <w:tcW w:w="2128" w:type="pct"/>
            <w:tcBorders>
              <w:bottom w:val="single" w:sz="4" w:space="0" w:color="auto"/>
            </w:tcBorders>
          </w:tcPr>
          <w:p w:rsidR="00B232F7" w:rsidRPr="00955FC5" w:rsidRDefault="007B2B2C" w:rsidP="00955FC5">
            <w:pPr>
              <w:spacing w:line="276" w:lineRule="auto"/>
              <w:jc w:val="center"/>
              <w:rPr>
                <w:rFonts w:asciiTheme="minorHAnsi" w:hAnsiTheme="minorHAnsi" w:cstheme="minorHAnsi"/>
              </w:rPr>
            </w:pPr>
            <w:r w:rsidRPr="00955FC5">
              <w:rPr>
                <w:rFonts w:asciiTheme="minorHAnsi" w:hAnsiTheme="minorHAnsi" w:cstheme="minorHAnsi"/>
              </w:rPr>
              <w:t>0.2966</w:t>
            </w:r>
          </w:p>
        </w:tc>
      </w:tr>
    </w:tbl>
    <w:p w:rsidR="00B232F7" w:rsidRDefault="007B2B2C">
      <w:r>
        <w:t> </w:t>
      </w:r>
    </w:p>
    <w:p w:rsidR="00B232F7" w:rsidRDefault="007B2B2C">
      <w:r>
        <w:t>Despite some differences between FWx and Hobo site data, the overlapping FWx and TidbiT daily mean air temperature data were used to generate linear regression relationships to estimate air temperatures at each site for the time preceding Hobo TidbiT deployment (Figure 33). Table 25 summarizes the average percent error of estimated air temperatures based on a test period of overlapping data. Estimated mean daily air temperatures at each site were used in flagging Rack sample data for quality control with respect to days samples remained on vertical racks (hold-times).</w:t>
      </w:r>
    </w:p>
    <w:p w:rsidR="00B232F7" w:rsidRDefault="007B2B2C">
      <w:r>
        <w:t> </w:t>
      </w:r>
    </w:p>
    <w:p w:rsidR="00B232F7" w:rsidRPr="00955FC5" w:rsidRDefault="007B2B2C" w:rsidP="00955FC5">
      <w:pPr>
        <w:pBdr>
          <w:bottom w:val="single" w:sz="4" w:space="1" w:color="auto"/>
        </w:pBdr>
        <w:spacing w:line="276" w:lineRule="auto"/>
        <w:rPr>
          <w:rFonts w:asciiTheme="minorHAnsi" w:hAnsiTheme="minorHAnsi" w:cstheme="minorHAnsi"/>
        </w:rPr>
      </w:pPr>
      <w:r w:rsidRPr="00955FC5">
        <w:rPr>
          <w:rFonts w:asciiTheme="minorHAnsi" w:hAnsiTheme="minorHAnsi" w:cstheme="minorHAnsi"/>
        </w:rPr>
        <w:t>Table 25: Summary of predicted air temperature at each site compared to mean LWSA temperature from CRD FWx stations for the same time period</w:t>
      </w:r>
    </w:p>
    <w:tbl>
      <w:tblPr>
        <w:tblW w:w="0" w:type="pct"/>
        <w:tblLook w:val="07E0" w:firstRow="1" w:lastRow="1" w:firstColumn="1" w:lastColumn="1" w:noHBand="1" w:noVBand="1"/>
      </w:tblPr>
      <w:tblGrid>
        <w:gridCol w:w="1294"/>
        <w:gridCol w:w="786"/>
        <w:gridCol w:w="1176"/>
        <w:gridCol w:w="1436"/>
        <w:gridCol w:w="944"/>
        <w:gridCol w:w="1382"/>
        <w:gridCol w:w="952"/>
        <w:gridCol w:w="1390"/>
      </w:tblGrid>
      <w:tr w:rsidR="00B232F7" w:rsidRPr="00955FC5">
        <w:tc>
          <w:tcPr>
            <w:tcW w:w="0" w:type="auto"/>
            <w:tcBorders>
              <w:bottom w:val="single" w:sz="0" w:space="0" w:color="auto"/>
            </w:tcBorders>
            <w:vAlign w:val="bottom"/>
          </w:tcPr>
          <w:p w:rsidR="00B232F7" w:rsidRPr="00955FC5" w:rsidRDefault="007B2B2C" w:rsidP="00955FC5">
            <w:pPr>
              <w:spacing w:line="276" w:lineRule="auto"/>
              <w:rPr>
                <w:rFonts w:asciiTheme="minorHAnsi" w:hAnsiTheme="minorHAnsi" w:cstheme="minorHAnsi"/>
                <w:b/>
                <w:bCs/>
              </w:rPr>
            </w:pPr>
            <w:r w:rsidRPr="00955FC5">
              <w:rPr>
                <w:rFonts w:asciiTheme="minorHAnsi" w:hAnsiTheme="minorHAnsi" w:cstheme="minorHAnsi"/>
                <w:b/>
                <w:bCs/>
              </w:rPr>
              <w:t>Site</w:t>
            </w:r>
          </w:p>
        </w:tc>
        <w:tc>
          <w:tcPr>
            <w:tcW w:w="0" w:type="auto"/>
            <w:tcBorders>
              <w:bottom w:val="single" w:sz="0" w:space="0" w:color="auto"/>
            </w:tcBorders>
            <w:vAlign w:val="bottom"/>
          </w:tcPr>
          <w:p w:rsidR="00B232F7" w:rsidRPr="00955FC5" w:rsidRDefault="007B2B2C" w:rsidP="00955FC5">
            <w:pPr>
              <w:spacing w:line="276" w:lineRule="auto"/>
              <w:jc w:val="right"/>
              <w:rPr>
                <w:rFonts w:asciiTheme="minorHAnsi" w:hAnsiTheme="minorHAnsi" w:cstheme="minorHAnsi"/>
                <w:b/>
                <w:bCs/>
              </w:rPr>
            </w:pPr>
            <w:r w:rsidRPr="00955FC5">
              <w:rPr>
                <w:rFonts w:asciiTheme="minorHAnsi" w:hAnsiTheme="minorHAnsi" w:cstheme="minorHAnsi"/>
                <w:b/>
                <w:bCs/>
              </w:rPr>
              <w:t>Error (%)</w:t>
            </w:r>
          </w:p>
        </w:tc>
        <w:tc>
          <w:tcPr>
            <w:tcW w:w="0" w:type="auto"/>
            <w:tcBorders>
              <w:bottom w:val="single" w:sz="0" w:space="0" w:color="auto"/>
            </w:tcBorders>
            <w:vAlign w:val="bottom"/>
          </w:tcPr>
          <w:p w:rsidR="00B232F7" w:rsidRPr="00955FC5" w:rsidRDefault="007B2B2C" w:rsidP="00955FC5">
            <w:pPr>
              <w:spacing w:line="276" w:lineRule="auto"/>
              <w:jc w:val="right"/>
              <w:rPr>
                <w:rFonts w:asciiTheme="minorHAnsi" w:hAnsiTheme="minorHAnsi" w:cstheme="minorHAnsi"/>
                <w:b/>
                <w:bCs/>
              </w:rPr>
            </w:pPr>
            <w:r w:rsidRPr="00955FC5">
              <w:rPr>
                <w:rFonts w:asciiTheme="minorHAnsi" w:hAnsiTheme="minorHAnsi" w:cstheme="minorHAnsi"/>
                <w:b/>
                <w:bCs/>
              </w:rPr>
              <w:t>Median Temp. (°C)</w:t>
            </w:r>
          </w:p>
        </w:tc>
        <w:tc>
          <w:tcPr>
            <w:tcW w:w="0" w:type="auto"/>
            <w:tcBorders>
              <w:bottom w:val="single" w:sz="0" w:space="0" w:color="auto"/>
            </w:tcBorders>
            <w:vAlign w:val="bottom"/>
          </w:tcPr>
          <w:p w:rsidR="00B232F7" w:rsidRPr="00955FC5" w:rsidRDefault="007B2B2C" w:rsidP="00955FC5">
            <w:pPr>
              <w:spacing w:line="276" w:lineRule="auto"/>
              <w:jc w:val="right"/>
              <w:rPr>
                <w:rFonts w:asciiTheme="minorHAnsi" w:hAnsiTheme="minorHAnsi" w:cstheme="minorHAnsi"/>
                <w:b/>
                <w:bCs/>
              </w:rPr>
            </w:pPr>
            <w:r w:rsidRPr="00955FC5">
              <w:rPr>
                <w:rFonts w:asciiTheme="minorHAnsi" w:hAnsiTheme="minorHAnsi" w:cstheme="minorHAnsi"/>
                <w:b/>
                <w:bCs/>
              </w:rPr>
              <w:t>Estimated Median (°C)</w:t>
            </w:r>
          </w:p>
        </w:tc>
        <w:tc>
          <w:tcPr>
            <w:tcW w:w="0" w:type="auto"/>
            <w:tcBorders>
              <w:bottom w:val="single" w:sz="0" w:space="0" w:color="auto"/>
            </w:tcBorders>
            <w:vAlign w:val="bottom"/>
          </w:tcPr>
          <w:p w:rsidR="00B232F7" w:rsidRPr="00955FC5" w:rsidRDefault="007B2B2C" w:rsidP="00955FC5">
            <w:pPr>
              <w:spacing w:line="276" w:lineRule="auto"/>
              <w:jc w:val="right"/>
              <w:rPr>
                <w:rFonts w:asciiTheme="minorHAnsi" w:hAnsiTheme="minorHAnsi" w:cstheme="minorHAnsi"/>
                <w:b/>
                <w:bCs/>
              </w:rPr>
            </w:pPr>
            <w:r w:rsidRPr="00955FC5">
              <w:rPr>
                <w:rFonts w:asciiTheme="minorHAnsi" w:hAnsiTheme="minorHAnsi" w:cstheme="minorHAnsi"/>
                <w:b/>
                <w:bCs/>
              </w:rPr>
              <w:t>Min. Temp (°C)</w:t>
            </w:r>
          </w:p>
        </w:tc>
        <w:tc>
          <w:tcPr>
            <w:tcW w:w="0" w:type="auto"/>
            <w:tcBorders>
              <w:bottom w:val="single" w:sz="0" w:space="0" w:color="auto"/>
            </w:tcBorders>
            <w:vAlign w:val="bottom"/>
          </w:tcPr>
          <w:p w:rsidR="00B232F7" w:rsidRPr="00955FC5" w:rsidRDefault="007B2B2C" w:rsidP="00955FC5">
            <w:pPr>
              <w:spacing w:line="276" w:lineRule="auto"/>
              <w:jc w:val="right"/>
              <w:rPr>
                <w:rFonts w:asciiTheme="minorHAnsi" w:hAnsiTheme="minorHAnsi" w:cstheme="minorHAnsi"/>
                <w:b/>
                <w:bCs/>
              </w:rPr>
            </w:pPr>
            <w:r w:rsidRPr="00955FC5">
              <w:rPr>
                <w:rFonts w:asciiTheme="minorHAnsi" w:hAnsiTheme="minorHAnsi" w:cstheme="minorHAnsi"/>
                <w:b/>
                <w:bCs/>
              </w:rPr>
              <w:t>Estimated Min. (°C)</w:t>
            </w:r>
          </w:p>
        </w:tc>
        <w:tc>
          <w:tcPr>
            <w:tcW w:w="0" w:type="auto"/>
            <w:tcBorders>
              <w:bottom w:val="single" w:sz="0" w:space="0" w:color="auto"/>
            </w:tcBorders>
            <w:vAlign w:val="bottom"/>
          </w:tcPr>
          <w:p w:rsidR="00B232F7" w:rsidRPr="00955FC5" w:rsidRDefault="007B2B2C" w:rsidP="00955FC5">
            <w:pPr>
              <w:spacing w:line="276" w:lineRule="auto"/>
              <w:jc w:val="right"/>
              <w:rPr>
                <w:rFonts w:asciiTheme="minorHAnsi" w:hAnsiTheme="minorHAnsi" w:cstheme="minorHAnsi"/>
                <w:b/>
                <w:bCs/>
              </w:rPr>
            </w:pPr>
            <w:r w:rsidRPr="00955FC5">
              <w:rPr>
                <w:rFonts w:asciiTheme="minorHAnsi" w:hAnsiTheme="minorHAnsi" w:cstheme="minorHAnsi"/>
                <w:b/>
                <w:bCs/>
              </w:rPr>
              <w:t>Max. Temp (°C)</w:t>
            </w:r>
          </w:p>
        </w:tc>
        <w:tc>
          <w:tcPr>
            <w:tcW w:w="0" w:type="auto"/>
            <w:tcBorders>
              <w:bottom w:val="single" w:sz="0" w:space="0" w:color="auto"/>
            </w:tcBorders>
            <w:vAlign w:val="bottom"/>
          </w:tcPr>
          <w:p w:rsidR="00B232F7" w:rsidRPr="00955FC5" w:rsidRDefault="007B2B2C" w:rsidP="00955FC5">
            <w:pPr>
              <w:spacing w:line="276" w:lineRule="auto"/>
              <w:jc w:val="right"/>
              <w:rPr>
                <w:rFonts w:asciiTheme="minorHAnsi" w:hAnsiTheme="minorHAnsi" w:cstheme="minorHAnsi"/>
                <w:b/>
                <w:bCs/>
              </w:rPr>
            </w:pPr>
            <w:r w:rsidRPr="00955FC5">
              <w:rPr>
                <w:rFonts w:asciiTheme="minorHAnsi" w:hAnsiTheme="minorHAnsi" w:cstheme="minorHAnsi"/>
                <w:b/>
                <w:bCs/>
              </w:rPr>
              <w:t>Estimated Max. (°C)</w:t>
            </w:r>
          </w:p>
        </w:tc>
      </w:tr>
      <w:tr w:rsidR="00955FC5" w:rsidRPr="00955FC5" w:rsidTr="00955FC5">
        <w:tc>
          <w:tcPr>
            <w:tcW w:w="0" w:type="auto"/>
            <w:shd w:val="clear" w:color="auto" w:fill="F2F2F2" w:themeFill="background1" w:themeFillShade="F2"/>
          </w:tcPr>
          <w:p w:rsidR="00B232F7" w:rsidRPr="00955FC5" w:rsidRDefault="007B2B2C" w:rsidP="00955FC5">
            <w:pPr>
              <w:spacing w:line="276" w:lineRule="auto"/>
              <w:rPr>
                <w:rFonts w:asciiTheme="minorHAnsi" w:hAnsiTheme="minorHAnsi" w:cstheme="minorHAnsi"/>
              </w:rPr>
            </w:pPr>
            <w:r w:rsidRPr="00955FC5">
              <w:rPr>
                <w:rFonts w:asciiTheme="minorHAnsi" w:hAnsiTheme="minorHAnsi" w:cstheme="minorHAnsi"/>
              </w:rPr>
              <w:t>Weeks</w:t>
            </w:r>
          </w:p>
        </w:tc>
        <w:tc>
          <w:tcPr>
            <w:tcW w:w="0" w:type="auto"/>
            <w:shd w:val="clear" w:color="auto" w:fill="F2F2F2" w:themeFill="background1" w:themeFillShade="F2"/>
          </w:tcPr>
          <w:p w:rsidR="00B232F7" w:rsidRPr="00955FC5" w:rsidRDefault="007B2B2C" w:rsidP="00955FC5">
            <w:pPr>
              <w:spacing w:line="276" w:lineRule="auto"/>
              <w:jc w:val="right"/>
              <w:rPr>
                <w:rFonts w:asciiTheme="minorHAnsi" w:hAnsiTheme="minorHAnsi" w:cstheme="minorHAnsi"/>
              </w:rPr>
            </w:pPr>
            <w:r w:rsidRPr="00955FC5">
              <w:rPr>
                <w:rFonts w:asciiTheme="minorHAnsi" w:hAnsiTheme="minorHAnsi" w:cstheme="minorHAnsi"/>
              </w:rPr>
              <w:t>19.4</w:t>
            </w:r>
          </w:p>
        </w:tc>
        <w:tc>
          <w:tcPr>
            <w:tcW w:w="0" w:type="auto"/>
            <w:shd w:val="clear" w:color="auto" w:fill="F2F2F2" w:themeFill="background1" w:themeFillShade="F2"/>
          </w:tcPr>
          <w:p w:rsidR="00B232F7" w:rsidRPr="00955FC5" w:rsidRDefault="007B2B2C" w:rsidP="00955FC5">
            <w:pPr>
              <w:spacing w:line="276" w:lineRule="auto"/>
              <w:jc w:val="right"/>
              <w:rPr>
                <w:rFonts w:asciiTheme="minorHAnsi" w:hAnsiTheme="minorHAnsi" w:cstheme="minorHAnsi"/>
              </w:rPr>
            </w:pPr>
            <w:r w:rsidRPr="00955FC5">
              <w:rPr>
                <w:rFonts w:asciiTheme="minorHAnsi" w:hAnsiTheme="minorHAnsi" w:cstheme="minorHAnsi"/>
              </w:rPr>
              <w:t>2.9</w:t>
            </w:r>
          </w:p>
        </w:tc>
        <w:tc>
          <w:tcPr>
            <w:tcW w:w="0" w:type="auto"/>
            <w:shd w:val="clear" w:color="auto" w:fill="F2F2F2" w:themeFill="background1" w:themeFillShade="F2"/>
          </w:tcPr>
          <w:p w:rsidR="00B232F7" w:rsidRPr="00955FC5" w:rsidRDefault="007B2B2C" w:rsidP="00955FC5">
            <w:pPr>
              <w:spacing w:line="276" w:lineRule="auto"/>
              <w:jc w:val="right"/>
              <w:rPr>
                <w:rFonts w:asciiTheme="minorHAnsi" w:hAnsiTheme="minorHAnsi" w:cstheme="minorHAnsi"/>
              </w:rPr>
            </w:pPr>
            <w:r w:rsidRPr="00955FC5">
              <w:rPr>
                <w:rFonts w:asciiTheme="minorHAnsi" w:hAnsiTheme="minorHAnsi" w:cstheme="minorHAnsi"/>
              </w:rPr>
              <w:t>3.9</w:t>
            </w:r>
          </w:p>
        </w:tc>
        <w:tc>
          <w:tcPr>
            <w:tcW w:w="0" w:type="auto"/>
            <w:shd w:val="clear" w:color="auto" w:fill="F2F2F2" w:themeFill="background1" w:themeFillShade="F2"/>
          </w:tcPr>
          <w:p w:rsidR="00B232F7" w:rsidRPr="00955FC5" w:rsidRDefault="007B2B2C" w:rsidP="00955FC5">
            <w:pPr>
              <w:spacing w:line="276" w:lineRule="auto"/>
              <w:jc w:val="right"/>
              <w:rPr>
                <w:rFonts w:asciiTheme="minorHAnsi" w:hAnsiTheme="minorHAnsi" w:cstheme="minorHAnsi"/>
              </w:rPr>
            </w:pPr>
            <w:r w:rsidRPr="00955FC5">
              <w:rPr>
                <w:rFonts w:asciiTheme="minorHAnsi" w:hAnsiTheme="minorHAnsi" w:cstheme="minorHAnsi"/>
              </w:rPr>
              <w:t>-6.1</w:t>
            </w:r>
          </w:p>
        </w:tc>
        <w:tc>
          <w:tcPr>
            <w:tcW w:w="0" w:type="auto"/>
            <w:shd w:val="clear" w:color="auto" w:fill="F2F2F2" w:themeFill="background1" w:themeFillShade="F2"/>
          </w:tcPr>
          <w:p w:rsidR="00B232F7" w:rsidRPr="00955FC5" w:rsidRDefault="007B2B2C" w:rsidP="00955FC5">
            <w:pPr>
              <w:spacing w:line="276" w:lineRule="auto"/>
              <w:jc w:val="right"/>
              <w:rPr>
                <w:rFonts w:asciiTheme="minorHAnsi" w:hAnsiTheme="minorHAnsi" w:cstheme="minorHAnsi"/>
              </w:rPr>
            </w:pPr>
            <w:r w:rsidRPr="00955FC5">
              <w:rPr>
                <w:rFonts w:asciiTheme="minorHAnsi" w:hAnsiTheme="minorHAnsi" w:cstheme="minorHAnsi"/>
              </w:rPr>
              <w:t>-7.6</w:t>
            </w:r>
          </w:p>
        </w:tc>
        <w:tc>
          <w:tcPr>
            <w:tcW w:w="0" w:type="auto"/>
            <w:shd w:val="clear" w:color="auto" w:fill="F2F2F2" w:themeFill="background1" w:themeFillShade="F2"/>
          </w:tcPr>
          <w:p w:rsidR="00B232F7" w:rsidRPr="00955FC5" w:rsidRDefault="007B2B2C" w:rsidP="00955FC5">
            <w:pPr>
              <w:spacing w:line="276" w:lineRule="auto"/>
              <w:jc w:val="right"/>
              <w:rPr>
                <w:rFonts w:asciiTheme="minorHAnsi" w:hAnsiTheme="minorHAnsi" w:cstheme="minorHAnsi"/>
              </w:rPr>
            </w:pPr>
            <w:r w:rsidRPr="00955FC5">
              <w:rPr>
                <w:rFonts w:asciiTheme="minorHAnsi" w:hAnsiTheme="minorHAnsi" w:cstheme="minorHAnsi"/>
              </w:rPr>
              <w:t>15.4</w:t>
            </w:r>
          </w:p>
        </w:tc>
        <w:tc>
          <w:tcPr>
            <w:tcW w:w="0" w:type="auto"/>
            <w:shd w:val="clear" w:color="auto" w:fill="F2F2F2" w:themeFill="background1" w:themeFillShade="F2"/>
          </w:tcPr>
          <w:p w:rsidR="00B232F7" w:rsidRPr="00955FC5" w:rsidRDefault="007B2B2C" w:rsidP="00955FC5">
            <w:pPr>
              <w:spacing w:line="276" w:lineRule="auto"/>
              <w:jc w:val="right"/>
              <w:rPr>
                <w:rFonts w:asciiTheme="minorHAnsi" w:hAnsiTheme="minorHAnsi" w:cstheme="minorHAnsi"/>
              </w:rPr>
            </w:pPr>
            <w:r w:rsidRPr="00955FC5">
              <w:rPr>
                <w:rFonts w:asciiTheme="minorHAnsi" w:hAnsiTheme="minorHAnsi" w:cstheme="minorHAnsi"/>
              </w:rPr>
              <w:t>17.7</w:t>
            </w:r>
          </w:p>
        </w:tc>
      </w:tr>
      <w:tr w:rsidR="00B232F7" w:rsidRPr="00955FC5">
        <w:tc>
          <w:tcPr>
            <w:tcW w:w="0" w:type="auto"/>
          </w:tcPr>
          <w:p w:rsidR="00B232F7" w:rsidRPr="00955FC5" w:rsidRDefault="007B2B2C" w:rsidP="00955FC5">
            <w:pPr>
              <w:spacing w:line="276" w:lineRule="auto"/>
              <w:rPr>
                <w:rFonts w:asciiTheme="minorHAnsi" w:hAnsiTheme="minorHAnsi" w:cstheme="minorHAnsi"/>
              </w:rPr>
            </w:pPr>
            <w:r w:rsidRPr="00955FC5">
              <w:rPr>
                <w:rFonts w:asciiTheme="minorHAnsi" w:hAnsiTheme="minorHAnsi" w:cstheme="minorHAnsi"/>
              </w:rPr>
              <w:t>ChrisCrk</w:t>
            </w:r>
          </w:p>
        </w:tc>
        <w:tc>
          <w:tcPr>
            <w:tcW w:w="0" w:type="auto"/>
          </w:tcPr>
          <w:p w:rsidR="00B232F7" w:rsidRPr="00955FC5" w:rsidRDefault="007B2B2C" w:rsidP="00955FC5">
            <w:pPr>
              <w:spacing w:line="276" w:lineRule="auto"/>
              <w:jc w:val="right"/>
              <w:rPr>
                <w:rFonts w:asciiTheme="minorHAnsi" w:hAnsiTheme="minorHAnsi" w:cstheme="minorHAnsi"/>
              </w:rPr>
            </w:pPr>
            <w:r w:rsidRPr="00955FC5">
              <w:rPr>
                <w:rFonts w:asciiTheme="minorHAnsi" w:hAnsiTheme="minorHAnsi" w:cstheme="minorHAnsi"/>
              </w:rPr>
              <w:t>-35.1</w:t>
            </w:r>
          </w:p>
        </w:tc>
        <w:tc>
          <w:tcPr>
            <w:tcW w:w="0" w:type="auto"/>
          </w:tcPr>
          <w:p w:rsidR="00B232F7" w:rsidRPr="00955FC5" w:rsidRDefault="007B2B2C" w:rsidP="00955FC5">
            <w:pPr>
              <w:spacing w:line="276" w:lineRule="auto"/>
              <w:jc w:val="right"/>
              <w:rPr>
                <w:rFonts w:asciiTheme="minorHAnsi" w:hAnsiTheme="minorHAnsi" w:cstheme="minorHAnsi"/>
              </w:rPr>
            </w:pPr>
            <w:r w:rsidRPr="00955FC5">
              <w:rPr>
                <w:rFonts w:asciiTheme="minorHAnsi" w:hAnsiTheme="minorHAnsi" w:cstheme="minorHAnsi"/>
              </w:rPr>
              <w:t>3.3</w:t>
            </w:r>
          </w:p>
        </w:tc>
        <w:tc>
          <w:tcPr>
            <w:tcW w:w="0" w:type="auto"/>
          </w:tcPr>
          <w:p w:rsidR="00B232F7" w:rsidRPr="00955FC5" w:rsidRDefault="007B2B2C" w:rsidP="00955FC5">
            <w:pPr>
              <w:spacing w:line="276" w:lineRule="auto"/>
              <w:jc w:val="right"/>
              <w:rPr>
                <w:rFonts w:asciiTheme="minorHAnsi" w:hAnsiTheme="minorHAnsi" w:cstheme="minorHAnsi"/>
              </w:rPr>
            </w:pPr>
            <w:r w:rsidRPr="00955FC5">
              <w:rPr>
                <w:rFonts w:asciiTheme="minorHAnsi" w:hAnsiTheme="minorHAnsi" w:cstheme="minorHAnsi"/>
              </w:rPr>
              <w:t>4.0</w:t>
            </w:r>
          </w:p>
        </w:tc>
        <w:tc>
          <w:tcPr>
            <w:tcW w:w="0" w:type="auto"/>
          </w:tcPr>
          <w:p w:rsidR="00B232F7" w:rsidRPr="00955FC5" w:rsidRDefault="007B2B2C" w:rsidP="00955FC5">
            <w:pPr>
              <w:spacing w:line="276" w:lineRule="auto"/>
              <w:jc w:val="right"/>
              <w:rPr>
                <w:rFonts w:asciiTheme="minorHAnsi" w:hAnsiTheme="minorHAnsi" w:cstheme="minorHAnsi"/>
              </w:rPr>
            </w:pPr>
            <w:r w:rsidRPr="00955FC5">
              <w:rPr>
                <w:rFonts w:asciiTheme="minorHAnsi" w:hAnsiTheme="minorHAnsi" w:cstheme="minorHAnsi"/>
              </w:rPr>
              <w:t>-6.1</w:t>
            </w:r>
          </w:p>
        </w:tc>
        <w:tc>
          <w:tcPr>
            <w:tcW w:w="0" w:type="auto"/>
          </w:tcPr>
          <w:p w:rsidR="00B232F7" w:rsidRPr="00955FC5" w:rsidRDefault="007B2B2C" w:rsidP="00955FC5">
            <w:pPr>
              <w:spacing w:line="276" w:lineRule="auto"/>
              <w:jc w:val="right"/>
              <w:rPr>
                <w:rFonts w:asciiTheme="minorHAnsi" w:hAnsiTheme="minorHAnsi" w:cstheme="minorHAnsi"/>
              </w:rPr>
            </w:pPr>
            <w:r w:rsidRPr="00955FC5">
              <w:rPr>
                <w:rFonts w:asciiTheme="minorHAnsi" w:hAnsiTheme="minorHAnsi" w:cstheme="minorHAnsi"/>
              </w:rPr>
              <w:t>-7.5</w:t>
            </w:r>
          </w:p>
        </w:tc>
        <w:tc>
          <w:tcPr>
            <w:tcW w:w="0" w:type="auto"/>
          </w:tcPr>
          <w:p w:rsidR="00B232F7" w:rsidRPr="00955FC5" w:rsidRDefault="007B2B2C" w:rsidP="00955FC5">
            <w:pPr>
              <w:spacing w:line="276" w:lineRule="auto"/>
              <w:jc w:val="right"/>
              <w:rPr>
                <w:rFonts w:asciiTheme="minorHAnsi" w:hAnsiTheme="minorHAnsi" w:cstheme="minorHAnsi"/>
              </w:rPr>
            </w:pPr>
            <w:r w:rsidRPr="00955FC5">
              <w:rPr>
                <w:rFonts w:asciiTheme="minorHAnsi" w:hAnsiTheme="minorHAnsi" w:cstheme="minorHAnsi"/>
              </w:rPr>
              <w:t>15.7</w:t>
            </w:r>
          </w:p>
        </w:tc>
        <w:tc>
          <w:tcPr>
            <w:tcW w:w="0" w:type="auto"/>
          </w:tcPr>
          <w:p w:rsidR="00B232F7" w:rsidRPr="00955FC5" w:rsidRDefault="007B2B2C" w:rsidP="00955FC5">
            <w:pPr>
              <w:spacing w:line="276" w:lineRule="auto"/>
              <w:jc w:val="right"/>
              <w:rPr>
                <w:rFonts w:asciiTheme="minorHAnsi" w:hAnsiTheme="minorHAnsi" w:cstheme="minorHAnsi"/>
              </w:rPr>
            </w:pPr>
            <w:r w:rsidRPr="00955FC5">
              <w:rPr>
                <w:rFonts w:asciiTheme="minorHAnsi" w:hAnsiTheme="minorHAnsi" w:cstheme="minorHAnsi"/>
              </w:rPr>
              <w:t>18.0</w:t>
            </w:r>
          </w:p>
        </w:tc>
      </w:tr>
      <w:tr w:rsidR="00955FC5" w:rsidRPr="00955FC5" w:rsidTr="00955FC5">
        <w:tc>
          <w:tcPr>
            <w:tcW w:w="0" w:type="auto"/>
            <w:shd w:val="clear" w:color="auto" w:fill="F2F2F2" w:themeFill="background1" w:themeFillShade="F2"/>
          </w:tcPr>
          <w:p w:rsidR="00B232F7" w:rsidRPr="00955FC5" w:rsidRDefault="007B2B2C" w:rsidP="00955FC5">
            <w:pPr>
              <w:spacing w:line="276" w:lineRule="auto"/>
              <w:rPr>
                <w:rFonts w:asciiTheme="minorHAnsi" w:hAnsiTheme="minorHAnsi" w:cstheme="minorHAnsi"/>
              </w:rPr>
            </w:pPr>
            <w:r w:rsidRPr="00955FC5">
              <w:rPr>
                <w:rFonts w:asciiTheme="minorHAnsi" w:hAnsiTheme="minorHAnsi" w:cstheme="minorHAnsi"/>
              </w:rPr>
              <w:t>LeechHead</w:t>
            </w:r>
          </w:p>
        </w:tc>
        <w:tc>
          <w:tcPr>
            <w:tcW w:w="0" w:type="auto"/>
            <w:shd w:val="clear" w:color="auto" w:fill="F2F2F2" w:themeFill="background1" w:themeFillShade="F2"/>
          </w:tcPr>
          <w:p w:rsidR="00B232F7" w:rsidRPr="00955FC5" w:rsidRDefault="007B2B2C" w:rsidP="00955FC5">
            <w:pPr>
              <w:spacing w:line="276" w:lineRule="auto"/>
              <w:jc w:val="right"/>
              <w:rPr>
                <w:rFonts w:asciiTheme="minorHAnsi" w:hAnsiTheme="minorHAnsi" w:cstheme="minorHAnsi"/>
              </w:rPr>
            </w:pPr>
            <w:r w:rsidRPr="00955FC5">
              <w:rPr>
                <w:rFonts w:asciiTheme="minorHAnsi" w:hAnsiTheme="minorHAnsi" w:cstheme="minorHAnsi"/>
              </w:rPr>
              <w:t>-39.9</w:t>
            </w:r>
          </w:p>
        </w:tc>
        <w:tc>
          <w:tcPr>
            <w:tcW w:w="0" w:type="auto"/>
            <w:shd w:val="clear" w:color="auto" w:fill="F2F2F2" w:themeFill="background1" w:themeFillShade="F2"/>
          </w:tcPr>
          <w:p w:rsidR="00B232F7" w:rsidRPr="00955FC5" w:rsidRDefault="007B2B2C" w:rsidP="00955FC5">
            <w:pPr>
              <w:spacing w:line="276" w:lineRule="auto"/>
              <w:jc w:val="right"/>
              <w:rPr>
                <w:rFonts w:asciiTheme="minorHAnsi" w:hAnsiTheme="minorHAnsi" w:cstheme="minorHAnsi"/>
              </w:rPr>
            </w:pPr>
            <w:r w:rsidRPr="00955FC5">
              <w:rPr>
                <w:rFonts w:asciiTheme="minorHAnsi" w:hAnsiTheme="minorHAnsi" w:cstheme="minorHAnsi"/>
              </w:rPr>
              <w:t>2.7</w:t>
            </w:r>
          </w:p>
        </w:tc>
        <w:tc>
          <w:tcPr>
            <w:tcW w:w="0" w:type="auto"/>
            <w:shd w:val="clear" w:color="auto" w:fill="F2F2F2" w:themeFill="background1" w:themeFillShade="F2"/>
          </w:tcPr>
          <w:p w:rsidR="00B232F7" w:rsidRPr="00955FC5" w:rsidRDefault="007B2B2C" w:rsidP="00955FC5">
            <w:pPr>
              <w:spacing w:line="276" w:lineRule="auto"/>
              <w:jc w:val="right"/>
              <w:rPr>
                <w:rFonts w:asciiTheme="minorHAnsi" w:hAnsiTheme="minorHAnsi" w:cstheme="minorHAnsi"/>
              </w:rPr>
            </w:pPr>
            <w:r w:rsidRPr="00955FC5">
              <w:rPr>
                <w:rFonts w:asciiTheme="minorHAnsi" w:hAnsiTheme="minorHAnsi" w:cstheme="minorHAnsi"/>
              </w:rPr>
              <w:t>3.8</w:t>
            </w:r>
          </w:p>
        </w:tc>
        <w:tc>
          <w:tcPr>
            <w:tcW w:w="0" w:type="auto"/>
            <w:shd w:val="clear" w:color="auto" w:fill="F2F2F2" w:themeFill="background1" w:themeFillShade="F2"/>
          </w:tcPr>
          <w:p w:rsidR="00B232F7" w:rsidRPr="00955FC5" w:rsidRDefault="007B2B2C" w:rsidP="00955FC5">
            <w:pPr>
              <w:spacing w:line="276" w:lineRule="auto"/>
              <w:jc w:val="right"/>
              <w:rPr>
                <w:rFonts w:asciiTheme="minorHAnsi" w:hAnsiTheme="minorHAnsi" w:cstheme="minorHAnsi"/>
              </w:rPr>
            </w:pPr>
            <w:r w:rsidRPr="00955FC5">
              <w:rPr>
                <w:rFonts w:asciiTheme="minorHAnsi" w:hAnsiTheme="minorHAnsi" w:cstheme="minorHAnsi"/>
              </w:rPr>
              <w:t>-6.2</w:t>
            </w:r>
          </w:p>
        </w:tc>
        <w:tc>
          <w:tcPr>
            <w:tcW w:w="0" w:type="auto"/>
            <w:shd w:val="clear" w:color="auto" w:fill="F2F2F2" w:themeFill="background1" w:themeFillShade="F2"/>
          </w:tcPr>
          <w:p w:rsidR="00B232F7" w:rsidRPr="00955FC5" w:rsidRDefault="007B2B2C" w:rsidP="00955FC5">
            <w:pPr>
              <w:spacing w:line="276" w:lineRule="auto"/>
              <w:jc w:val="right"/>
              <w:rPr>
                <w:rFonts w:asciiTheme="minorHAnsi" w:hAnsiTheme="minorHAnsi" w:cstheme="minorHAnsi"/>
              </w:rPr>
            </w:pPr>
            <w:r w:rsidRPr="00955FC5">
              <w:rPr>
                <w:rFonts w:asciiTheme="minorHAnsi" w:hAnsiTheme="minorHAnsi" w:cstheme="minorHAnsi"/>
              </w:rPr>
              <w:t>-7.3</w:t>
            </w:r>
          </w:p>
        </w:tc>
        <w:tc>
          <w:tcPr>
            <w:tcW w:w="0" w:type="auto"/>
            <w:shd w:val="clear" w:color="auto" w:fill="F2F2F2" w:themeFill="background1" w:themeFillShade="F2"/>
          </w:tcPr>
          <w:p w:rsidR="00B232F7" w:rsidRPr="00955FC5" w:rsidRDefault="007B2B2C" w:rsidP="00955FC5">
            <w:pPr>
              <w:spacing w:line="276" w:lineRule="auto"/>
              <w:jc w:val="right"/>
              <w:rPr>
                <w:rFonts w:asciiTheme="minorHAnsi" w:hAnsiTheme="minorHAnsi" w:cstheme="minorHAnsi"/>
              </w:rPr>
            </w:pPr>
            <w:r w:rsidRPr="00955FC5">
              <w:rPr>
                <w:rFonts w:asciiTheme="minorHAnsi" w:hAnsiTheme="minorHAnsi" w:cstheme="minorHAnsi"/>
              </w:rPr>
              <w:t>15.8</w:t>
            </w:r>
          </w:p>
        </w:tc>
        <w:tc>
          <w:tcPr>
            <w:tcW w:w="0" w:type="auto"/>
            <w:shd w:val="clear" w:color="auto" w:fill="F2F2F2" w:themeFill="background1" w:themeFillShade="F2"/>
          </w:tcPr>
          <w:p w:rsidR="00B232F7" w:rsidRPr="00955FC5" w:rsidRDefault="007B2B2C" w:rsidP="00955FC5">
            <w:pPr>
              <w:spacing w:line="276" w:lineRule="auto"/>
              <w:jc w:val="right"/>
              <w:rPr>
                <w:rFonts w:asciiTheme="minorHAnsi" w:hAnsiTheme="minorHAnsi" w:cstheme="minorHAnsi"/>
              </w:rPr>
            </w:pPr>
            <w:r w:rsidRPr="00955FC5">
              <w:rPr>
                <w:rFonts w:asciiTheme="minorHAnsi" w:hAnsiTheme="minorHAnsi" w:cstheme="minorHAnsi"/>
              </w:rPr>
              <w:t>17.2</w:t>
            </w:r>
          </w:p>
        </w:tc>
      </w:tr>
      <w:tr w:rsidR="00B232F7" w:rsidRPr="00955FC5">
        <w:tc>
          <w:tcPr>
            <w:tcW w:w="0" w:type="auto"/>
          </w:tcPr>
          <w:p w:rsidR="00B232F7" w:rsidRPr="00955FC5" w:rsidRDefault="007B2B2C" w:rsidP="00955FC5">
            <w:pPr>
              <w:spacing w:line="276" w:lineRule="auto"/>
              <w:rPr>
                <w:rFonts w:asciiTheme="minorHAnsi" w:hAnsiTheme="minorHAnsi" w:cstheme="minorHAnsi"/>
              </w:rPr>
            </w:pPr>
            <w:r w:rsidRPr="00955FC5">
              <w:rPr>
                <w:rFonts w:asciiTheme="minorHAnsi" w:hAnsiTheme="minorHAnsi" w:cstheme="minorHAnsi"/>
              </w:rPr>
              <w:t>CraggCrk</w:t>
            </w:r>
          </w:p>
        </w:tc>
        <w:tc>
          <w:tcPr>
            <w:tcW w:w="0" w:type="auto"/>
          </w:tcPr>
          <w:p w:rsidR="00B232F7" w:rsidRPr="00955FC5" w:rsidRDefault="007B2B2C" w:rsidP="00955FC5">
            <w:pPr>
              <w:spacing w:line="276" w:lineRule="auto"/>
              <w:jc w:val="right"/>
              <w:rPr>
                <w:rFonts w:asciiTheme="minorHAnsi" w:hAnsiTheme="minorHAnsi" w:cstheme="minorHAnsi"/>
              </w:rPr>
            </w:pPr>
            <w:r w:rsidRPr="00955FC5">
              <w:rPr>
                <w:rFonts w:asciiTheme="minorHAnsi" w:hAnsiTheme="minorHAnsi" w:cstheme="minorHAnsi"/>
              </w:rPr>
              <w:t>83.2</w:t>
            </w:r>
          </w:p>
        </w:tc>
        <w:tc>
          <w:tcPr>
            <w:tcW w:w="0" w:type="auto"/>
          </w:tcPr>
          <w:p w:rsidR="00B232F7" w:rsidRPr="00955FC5" w:rsidRDefault="007B2B2C" w:rsidP="00955FC5">
            <w:pPr>
              <w:spacing w:line="276" w:lineRule="auto"/>
              <w:jc w:val="right"/>
              <w:rPr>
                <w:rFonts w:asciiTheme="minorHAnsi" w:hAnsiTheme="minorHAnsi" w:cstheme="minorHAnsi"/>
              </w:rPr>
            </w:pPr>
            <w:r w:rsidRPr="00955FC5">
              <w:rPr>
                <w:rFonts w:asciiTheme="minorHAnsi" w:hAnsiTheme="minorHAnsi" w:cstheme="minorHAnsi"/>
              </w:rPr>
              <w:t>3.7</w:t>
            </w:r>
          </w:p>
        </w:tc>
        <w:tc>
          <w:tcPr>
            <w:tcW w:w="0" w:type="auto"/>
          </w:tcPr>
          <w:p w:rsidR="00B232F7" w:rsidRPr="00955FC5" w:rsidRDefault="007B2B2C" w:rsidP="00955FC5">
            <w:pPr>
              <w:spacing w:line="276" w:lineRule="auto"/>
              <w:jc w:val="right"/>
              <w:rPr>
                <w:rFonts w:asciiTheme="minorHAnsi" w:hAnsiTheme="minorHAnsi" w:cstheme="minorHAnsi"/>
              </w:rPr>
            </w:pPr>
            <w:r w:rsidRPr="00955FC5">
              <w:rPr>
                <w:rFonts w:asciiTheme="minorHAnsi" w:hAnsiTheme="minorHAnsi" w:cstheme="minorHAnsi"/>
              </w:rPr>
              <w:t>4.7</w:t>
            </w:r>
          </w:p>
        </w:tc>
        <w:tc>
          <w:tcPr>
            <w:tcW w:w="0" w:type="auto"/>
          </w:tcPr>
          <w:p w:rsidR="00B232F7" w:rsidRPr="00955FC5" w:rsidRDefault="007B2B2C" w:rsidP="00955FC5">
            <w:pPr>
              <w:spacing w:line="276" w:lineRule="auto"/>
              <w:jc w:val="right"/>
              <w:rPr>
                <w:rFonts w:asciiTheme="minorHAnsi" w:hAnsiTheme="minorHAnsi" w:cstheme="minorHAnsi"/>
              </w:rPr>
            </w:pPr>
            <w:r w:rsidRPr="00955FC5">
              <w:rPr>
                <w:rFonts w:asciiTheme="minorHAnsi" w:hAnsiTheme="minorHAnsi" w:cstheme="minorHAnsi"/>
              </w:rPr>
              <w:t>-6.2</w:t>
            </w:r>
          </w:p>
        </w:tc>
        <w:tc>
          <w:tcPr>
            <w:tcW w:w="0" w:type="auto"/>
          </w:tcPr>
          <w:p w:rsidR="00B232F7" w:rsidRPr="00955FC5" w:rsidRDefault="007B2B2C" w:rsidP="00955FC5">
            <w:pPr>
              <w:spacing w:line="276" w:lineRule="auto"/>
              <w:jc w:val="right"/>
              <w:rPr>
                <w:rFonts w:asciiTheme="minorHAnsi" w:hAnsiTheme="minorHAnsi" w:cstheme="minorHAnsi"/>
              </w:rPr>
            </w:pPr>
            <w:r w:rsidRPr="00955FC5">
              <w:rPr>
                <w:rFonts w:asciiTheme="minorHAnsi" w:hAnsiTheme="minorHAnsi" w:cstheme="minorHAnsi"/>
              </w:rPr>
              <w:t>-7.0</w:t>
            </w:r>
          </w:p>
        </w:tc>
        <w:tc>
          <w:tcPr>
            <w:tcW w:w="0" w:type="auto"/>
          </w:tcPr>
          <w:p w:rsidR="00B232F7" w:rsidRPr="00955FC5" w:rsidRDefault="007B2B2C" w:rsidP="00955FC5">
            <w:pPr>
              <w:spacing w:line="276" w:lineRule="auto"/>
              <w:jc w:val="right"/>
              <w:rPr>
                <w:rFonts w:asciiTheme="minorHAnsi" w:hAnsiTheme="minorHAnsi" w:cstheme="minorHAnsi"/>
              </w:rPr>
            </w:pPr>
            <w:r w:rsidRPr="00955FC5">
              <w:rPr>
                <w:rFonts w:asciiTheme="minorHAnsi" w:hAnsiTheme="minorHAnsi" w:cstheme="minorHAnsi"/>
              </w:rPr>
              <w:t>17.4</w:t>
            </w:r>
          </w:p>
        </w:tc>
        <w:tc>
          <w:tcPr>
            <w:tcW w:w="0" w:type="auto"/>
          </w:tcPr>
          <w:p w:rsidR="00B232F7" w:rsidRPr="00955FC5" w:rsidRDefault="007B2B2C" w:rsidP="00955FC5">
            <w:pPr>
              <w:spacing w:line="276" w:lineRule="auto"/>
              <w:jc w:val="right"/>
              <w:rPr>
                <w:rFonts w:asciiTheme="minorHAnsi" w:hAnsiTheme="minorHAnsi" w:cstheme="minorHAnsi"/>
              </w:rPr>
            </w:pPr>
            <w:r w:rsidRPr="00955FC5">
              <w:rPr>
                <w:rFonts w:asciiTheme="minorHAnsi" w:hAnsiTheme="minorHAnsi" w:cstheme="minorHAnsi"/>
              </w:rPr>
              <w:t>18.9</w:t>
            </w:r>
          </w:p>
        </w:tc>
      </w:tr>
      <w:tr w:rsidR="00955FC5" w:rsidRPr="00955FC5" w:rsidTr="00955FC5">
        <w:tc>
          <w:tcPr>
            <w:tcW w:w="0" w:type="auto"/>
            <w:shd w:val="clear" w:color="auto" w:fill="F2F2F2" w:themeFill="background1" w:themeFillShade="F2"/>
          </w:tcPr>
          <w:p w:rsidR="00B232F7" w:rsidRPr="00955FC5" w:rsidRDefault="007B2B2C" w:rsidP="00955FC5">
            <w:pPr>
              <w:spacing w:line="276" w:lineRule="auto"/>
              <w:rPr>
                <w:rFonts w:asciiTheme="minorHAnsi" w:hAnsiTheme="minorHAnsi" w:cstheme="minorHAnsi"/>
              </w:rPr>
            </w:pPr>
            <w:r w:rsidRPr="00955FC5">
              <w:rPr>
                <w:rFonts w:asciiTheme="minorHAnsi" w:hAnsiTheme="minorHAnsi" w:cstheme="minorHAnsi"/>
              </w:rPr>
              <w:t>WestLeech</w:t>
            </w:r>
          </w:p>
        </w:tc>
        <w:tc>
          <w:tcPr>
            <w:tcW w:w="0" w:type="auto"/>
            <w:shd w:val="clear" w:color="auto" w:fill="F2F2F2" w:themeFill="background1" w:themeFillShade="F2"/>
          </w:tcPr>
          <w:p w:rsidR="00B232F7" w:rsidRPr="00955FC5" w:rsidRDefault="007B2B2C" w:rsidP="00955FC5">
            <w:pPr>
              <w:spacing w:line="276" w:lineRule="auto"/>
              <w:jc w:val="right"/>
              <w:rPr>
                <w:rFonts w:asciiTheme="minorHAnsi" w:hAnsiTheme="minorHAnsi" w:cstheme="minorHAnsi"/>
              </w:rPr>
            </w:pPr>
            <w:r w:rsidRPr="00955FC5">
              <w:rPr>
                <w:rFonts w:asciiTheme="minorHAnsi" w:hAnsiTheme="minorHAnsi" w:cstheme="minorHAnsi"/>
              </w:rPr>
              <w:t>-60.9</w:t>
            </w:r>
          </w:p>
        </w:tc>
        <w:tc>
          <w:tcPr>
            <w:tcW w:w="0" w:type="auto"/>
            <w:shd w:val="clear" w:color="auto" w:fill="F2F2F2" w:themeFill="background1" w:themeFillShade="F2"/>
          </w:tcPr>
          <w:p w:rsidR="00B232F7" w:rsidRPr="00955FC5" w:rsidRDefault="007B2B2C" w:rsidP="00955FC5">
            <w:pPr>
              <w:spacing w:line="276" w:lineRule="auto"/>
              <w:jc w:val="right"/>
              <w:rPr>
                <w:rFonts w:asciiTheme="minorHAnsi" w:hAnsiTheme="minorHAnsi" w:cstheme="minorHAnsi"/>
              </w:rPr>
            </w:pPr>
            <w:r w:rsidRPr="00955FC5">
              <w:rPr>
                <w:rFonts w:asciiTheme="minorHAnsi" w:hAnsiTheme="minorHAnsi" w:cstheme="minorHAnsi"/>
              </w:rPr>
              <w:t>4.4</w:t>
            </w:r>
          </w:p>
        </w:tc>
        <w:tc>
          <w:tcPr>
            <w:tcW w:w="0" w:type="auto"/>
            <w:shd w:val="clear" w:color="auto" w:fill="F2F2F2" w:themeFill="background1" w:themeFillShade="F2"/>
          </w:tcPr>
          <w:p w:rsidR="00B232F7" w:rsidRPr="00955FC5" w:rsidRDefault="007B2B2C" w:rsidP="00955FC5">
            <w:pPr>
              <w:spacing w:line="276" w:lineRule="auto"/>
              <w:jc w:val="right"/>
              <w:rPr>
                <w:rFonts w:asciiTheme="minorHAnsi" w:hAnsiTheme="minorHAnsi" w:cstheme="minorHAnsi"/>
              </w:rPr>
            </w:pPr>
            <w:r w:rsidRPr="00955FC5">
              <w:rPr>
                <w:rFonts w:asciiTheme="minorHAnsi" w:hAnsiTheme="minorHAnsi" w:cstheme="minorHAnsi"/>
              </w:rPr>
              <w:t>5.0</w:t>
            </w:r>
          </w:p>
        </w:tc>
        <w:tc>
          <w:tcPr>
            <w:tcW w:w="0" w:type="auto"/>
            <w:shd w:val="clear" w:color="auto" w:fill="F2F2F2" w:themeFill="background1" w:themeFillShade="F2"/>
          </w:tcPr>
          <w:p w:rsidR="00B232F7" w:rsidRPr="00955FC5" w:rsidRDefault="007B2B2C" w:rsidP="00955FC5">
            <w:pPr>
              <w:spacing w:line="276" w:lineRule="auto"/>
              <w:jc w:val="right"/>
              <w:rPr>
                <w:rFonts w:asciiTheme="minorHAnsi" w:hAnsiTheme="minorHAnsi" w:cstheme="minorHAnsi"/>
              </w:rPr>
            </w:pPr>
            <w:r w:rsidRPr="00955FC5">
              <w:rPr>
                <w:rFonts w:asciiTheme="minorHAnsi" w:hAnsiTheme="minorHAnsi" w:cstheme="minorHAnsi"/>
              </w:rPr>
              <w:t>-5.0</w:t>
            </w:r>
          </w:p>
        </w:tc>
        <w:tc>
          <w:tcPr>
            <w:tcW w:w="0" w:type="auto"/>
            <w:shd w:val="clear" w:color="auto" w:fill="F2F2F2" w:themeFill="background1" w:themeFillShade="F2"/>
          </w:tcPr>
          <w:p w:rsidR="00B232F7" w:rsidRPr="00955FC5" w:rsidRDefault="007B2B2C" w:rsidP="00955FC5">
            <w:pPr>
              <w:spacing w:line="276" w:lineRule="auto"/>
              <w:jc w:val="right"/>
              <w:rPr>
                <w:rFonts w:asciiTheme="minorHAnsi" w:hAnsiTheme="minorHAnsi" w:cstheme="minorHAnsi"/>
              </w:rPr>
            </w:pPr>
            <w:r w:rsidRPr="00955FC5">
              <w:rPr>
                <w:rFonts w:asciiTheme="minorHAnsi" w:hAnsiTheme="minorHAnsi" w:cstheme="minorHAnsi"/>
              </w:rPr>
              <w:t>-6.0</w:t>
            </w:r>
          </w:p>
        </w:tc>
        <w:tc>
          <w:tcPr>
            <w:tcW w:w="0" w:type="auto"/>
            <w:shd w:val="clear" w:color="auto" w:fill="F2F2F2" w:themeFill="background1" w:themeFillShade="F2"/>
          </w:tcPr>
          <w:p w:rsidR="00B232F7" w:rsidRPr="00955FC5" w:rsidRDefault="007B2B2C" w:rsidP="00955FC5">
            <w:pPr>
              <w:spacing w:line="276" w:lineRule="auto"/>
              <w:jc w:val="right"/>
              <w:rPr>
                <w:rFonts w:asciiTheme="minorHAnsi" w:hAnsiTheme="minorHAnsi" w:cstheme="minorHAnsi"/>
              </w:rPr>
            </w:pPr>
            <w:r w:rsidRPr="00955FC5">
              <w:rPr>
                <w:rFonts w:asciiTheme="minorHAnsi" w:hAnsiTheme="minorHAnsi" w:cstheme="minorHAnsi"/>
              </w:rPr>
              <w:t>16.6</w:t>
            </w:r>
          </w:p>
        </w:tc>
        <w:tc>
          <w:tcPr>
            <w:tcW w:w="0" w:type="auto"/>
            <w:shd w:val="clear" w:color="auto" w:fill="F2F2F2" w:themeFill="background1" w:themeFillShade="F2"/>
          </w:tcPr>
          <w:p w:rsidR="00B232F7" w:rsidRPr="00955FC5" w:rsidRDefault="007B2B2C" w:rsidP="00955FC5">
            <w:pPr>
              <w:spacing w:line="276" w:lineRule="auto"/>
              <w:jc w:val="right"/>
              <w:rPr>
                <w:rFonts w:asciiTheme="minorHAnsi" w:hAnsiTheme="minorHAnsi" w:cstheme="minorHAnsi"/>
              </w:rPr>
            </w:pPr>
            <w:r w:rsidRPr="00955FC5">
              <w:rPr>
                <w:rFonts w:asciiTheme="minorHAnsi" w:hAnsiTheme="minorHAnsi" w:cstheme="minorHAnsi"/>
              </w:rPr>
              <w:t>18.4</w:t>
            </w:r>
          </w:p>
        </w:tc>
      </w:tr>
      <w:tr w:rsidR="00B232F7" w:rsidRPr="00955FC5" w:rsidTr="00955FC5">
        <w:tc>
          <w:tcPr>
            <w:tcW w:w="0" w:type="auto"/>
            <w:tcBorders>
              <w:bottom w:val="single" w:sz="4" w:space="0" w:color="auto"/>
            </w:tcBorders>
          </w:tcPr>
          <w:p w:rsidR="00B232F7" w:rsidRPr="00955FC5" w:rsidRDefault="007B2B2C" w:rsidP="00955FC5">
            <w:pPr>
              <w:spacing w:line="276" w:lineRule="auto"/>
              <w:rPr>
                <w:rFonts w:asciiTheme="minorHAnsi" w:hAnsiTheme="minorHAnsi" w:cstheme="minorHAnsi"/>
              </w:rPr>
            </w:pPr>
            <w:r w:rsidRPr="00955FC5">
              <w:rPr>
                <w:rFonts w:asciiTheme="minorHAnsi" w:hAnsiTheme="minorHAnsi" w:cstheme="minorHAnsi"/>
              </w:rPr>
              <w:t>Tunnel</w:t>
            </w:r>
          </w:p>
        </w:tc>
        <w:tc>
          <w:tcPr>
            <w:tcW w:w="0" w:type="auto"/>
            <w:tcBorders>
              <w:bottom w:val="single" w:sz="4" w:space="0" w:color="auto"/>
            </w:tcBorders>
          </w:tcPr>
          <w:p w:rsidR="00B232F7" w:rsidRPr="00955FC5" w:rsidRDefault="007B2B2C" w:rsidP="00955FC5">
            <w:pPr>
              <w:spacing w:line="276" w:lineRule="auto"/>
              <w:jc w:val="right"/>
              <w:rPr>
                <w:rFonts w:asciiTheme="minorHAnsi" w:hAnsiTheme="minorHAnsi" w:cstheme="minorHAnsi"/>
              </w:rPr>
            </w:pPr>
            <w:r w:rsidRPr="00955FC5">
              <w:rPr>
                <w:rFonts w:asciiTheme="minorHAnsi" w:hAnsiTheme="minorHAnsi" w:cstheme="minorHAnsi"/>
              </w:rPr>
              <w:t>-7.2</w:t>
            </w:r>
          </w:p>
        </w:tc>
        <w:tc>
          <w:tcPr>
            <w:tcW w:w="0" w:type="auto"/>
            <w:tcBorders>
              <w:bottom w:val="single" w:sz="4" w:space="0" w:color="auto"/>
            </w:tcBorders>
          </w:tcPr>
          <w:p w:rsidR="00B232F7" w:rsidRPr="00955FC5" w:rsidRDefault="007B2B2C" w:rsidP="00955FC5">
            <w:pPr>
              <w:spacing w:line="276" w:lineRule="auto"/>
              <w:jc w:val="right"/>
              <w:rPr>
                <w:rFonts w:asciiTheme="minorHAnsi" w:hAnsiTheme="minorHAnsi" w:cstheme="minorHAnsi"/>
              </w:rPr>
            </w:pPr>
            <w:r w:rsidRPr="00955FC5">
              <w:rPr>
                <w:rFonts w:asciiTheme="minorHAnsi" w:hAnsiTheme="minorHAnsi" w:cstheme="minorHAnsi"/>
              </w:rPr>
              <w:t>5.1</w:t>
            </w:r>
          </w:p>
        </w:tc>
        <w:tc>
          <w:tcPr>
            <w:tcW w:w="0" w:type="auto"/>
            <w:tcBorders>
              <w:bottom w:val="single" w:sz="4" w:space="0" w:color="auto"/>
            </w:tcBorders>
          </w:tcPr>
          <w:p w:rsidR="00B232F7" w:rsidRPr="00955FC5" w:rsidRDefault="007B2B2C" w:rsidP="00955FC5">
            <w:pPr>
              <w:spacing w:line="276" w:lineRule="auto"/>
              <w:jc w:val="right"/>
              <w:rPr>
                <w:rFonts w:asciiTheme="minorHAnsi" w:hAnsiTheme="minorHAnsi" w:cstheme="minorHAnsi"/>
              </w:rPr>
            </w:pPr>
            <w:r w:rsidRPr="00955FC5">
              <w:rPr>
                <w:rFonts w:asciiTheme="minorHAnsi" w:hAnsiTheme="minorHAnsi" w:cstheme="minorHAnsi"/>
              </w:rPr>
              <w:t>5.8</w:t>
            </w:r>
          </w:p>
        </w:tc>
        <w:tc>
          <w:tcPr>
            <w:tcW w:w="0" w:type="auto"/>
            <w:tcBorders>
              <w:bottom w:val="single" w:sz="4" w:space="0" w:color="auto"/>
            </w:tcBorders>
          </w:tcPr>
          <w:p w:rsidR="00B232F7" w:rsidRPr="00955FC5" w:rsidRDefault="007B2B2C" w:rsidP="00955FC5">
            <w:pPr>
              <w:spacing w:line="276" w:lineRule="auto"/>
              <w:jc w:val="right"/>
              <w:rPr>
                <w:rFonts w:asciiTheme="minorHAnsi" w:hAnsiTheme="minorHAnsi" w:cstheme="minorHAnsi"/>
              </w:rPr>
            </w:pPr>
            <w:r w:rsidRPr="00955FC5">
              <w:rPr>
                <w:rFonts w:asciiTheme="minorHAnsi" w:hAnsiTheme="minorHAnsi" w:cstheme="minorHAnsi"/>
              </w:rPr>
              <w:t>-4.5</w:t>
            </w:r>
          </w:p>
        </w:tc>
        <w:tc>
          <w:tcPr>
            <w:tcW w:w="0" w:type="auto"/>
            <w:tcBorders>
              <w:bottom w:val="single" w:sz="4" w:space="0" w:color="auto"/>
            </w:tcBorders>
          </w:tcPr>
          <w:p w:rsidR="00B232F7" w:rsidRPr="00955FC5" w:rsidRDefault="007B2B2C" w:rsidP="00955FC5">
            <w:pPr>
              <w:spacing w:line="276" w:lineRule="auto"/>
              <w:jc w:val="right"/>
              <w:rPr>
                <w:rFonts w:asciiTheme="minorHAnsi" w:hAnsiTheme="minorHAnsi" w:cstheme="minorHAnsi"/>
              </w:rPr>
            </w:pPr>
            <w:r w:rsidRPr="00955FC5">
              <w:rPr>
                <w:rFonts w:asciiTheme="minorHAnsi" w:hAnsiTheme="minorHAnsi" w:cstheme="minorHAnsi"/>
              </w:rPr>
              <w:t>-5.5</w:t>
            </w:r>
          </w:p>
        </w:tc>
        <w:tc>
          <w:tcPr>
            <w:tcW w:w="0" w:type="auto"/>
            <w:tcBorders>
              <w:bottom w:val="single" w:sz="4" w:space="0" w:color="auto"/>
            </w:tcBorders>
          </w:tcPr>
          <w:p w:rsidR="00B232F7" w:rsidRPr="00955FC5" w:rsidRDefault="007B2B2C" w:rsidP="00955FC5">
            <w:pPr>
              <w:spacing w:line="276" w:lineRule="auto"/>
              <w:jc w:val="right"/>
              <w:rPr>
                <w:rFonts w:asciiTheme="minorHAnsi" w:hAnsiTheme="minorHAnsi" w:cstheme="minorHAnsi"/>
              </w:rPr>
            </w:pPr>
            <w:r w:rsidRPr="00955FC5">
              <w:rPr>
                <w:rFonts w:asciiTheme="minorHAnsi" w:hAnsiTheme="minorHAnsi" w:cstheme="minorHAnsi"/>
              </w:rPr>
              <w:t>20.6</w:t>
            </w:r>
          </w:p>
        </w:tc>
        <w:tc>
          <w:tcPr>
            <w:tcW w:w="0" w:type="auto"/>
            <w:tcBorders>
              <w:bottom w:val="single" w:sz="4" w:space="0" w:color="auto"/>
            </w:tcBorders>
          </w:tcPr>
          <w:p w:rsidR="00B232F7" w:rsidRPr="00955FC5" w:rsidRDefault="007B2B2C" w:rsidP="00955FC5">
            <w:pPr>
              <w:spacing w:line="276" w:lineRule="auto"/>
              <w:jc w:val="right"/>
              <w:rPr>
                <w:rFonts w:asciiTheme="minorHAnsi" w:hAnsiTheme="minorHAnsi" w:cstheme="minorHAnsi"/>
              </w:rPr>
            </w:pPr>
            <w:r w:rsidRPr="00955FC5">
              <w:rPr>
                <w:rFonts w:asciiTheme="minorHAnsi" w:hAnsiTheme="minorHAnsi" w:cstheme="minorHAnsi"/>
              </w:rPr>
              <w:t>19.5</w:t>
            </w:r>
          </w:p>
        </w:tc>
      </w:tr>
    </w:tbl>
    <w:p w:rsidR="00B232F7" w:rsidRDefault="007B2B2C">
      <w:r>
        <w:t> </w:t>
      </w:r>
    </w:p>
    <w:p w:rsidR="00B232F7" w:rsidRDefault="007B2B2C" w:rsidP="00955FC5">
      <w:pPr>
        <w:spacing w:line="276" w:lineRule="auto"/>
        <w:jc w:val="center"/>
      </w:pPr>
      <w:r>
        <w:rPr>
          <w:noProof/>
          <w:lang w:val="en-CA" w:eastAsia="en-CA"/>
        </w:rPr>
        <w:lastRenderedPageBreak/>
        <w:drawing>
          <wp:inline distT="0" distB="0" distL="0" distR="0">
            <wp:extent cx="4181475" cy="4181475"/>
            <wp:effectExtent l="0" t="0" r="0" b="0"/>
            <wp:docPr id="33" name="Picture" descr="Figure 33:  Linear regression relationships between mean daily air temperature recorded at each monitoring site compared to mean Leech WSA air temperature recorded by Chris Creek and Martin’s Gulch fire weather stations"/>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Temp_TidbiTs-FWx_lm-scatter.png"/>
                    <pic:cNvPicPr>
                      <a:picLocks noChangeAspect="1" noChangeArrowheads="1"/>
                    </pic:cNvPicPr>
                  </pic:nvPicPr>
                  <pic:blipFill>
                    <a:blip r:embed="rId130"/>
                    <a:stretch>
                      <a:fillRect/>
                    </a:stretch>
                  </pic:blipFill>
                  <pic:spPr bwMode="auto">
                    <a:xfrm>
                      <a:off x="0" y="0"/>
                      <a:ext cx="4181663" cy="4181663"/>
                    </a:xfrm>
                    <a:prstGeom prst="rect">
                      <a:avLst/>
                    </a:prstGeom>
                    <a:noFill/>
                    <a:ln w="9525">
                      <a:noFill/>
                      <a:headEnd/>
                      <a:tailEnd/>
                    </a:ln>
                  </pic:spPr>
                </pic:pic>
              </a:graphicData>
            </a:graphic>
          </wp:inline>
        </w:drawing>
      </w:r>
    </w:p>
    <w:p w:rsidR="00B232F7" w:rsidRDefault="007B2B2C" w:rsidP="00955FC5">
      <w:pPr>
        <w:spacing w:line="276" w:lineRule="auto"/>
      </w:pPr>
      <w:r>
        <w:t>Figure 33:  Linear regression relationships between mean daily air temperature recorded at each monitoring site compared to mean Leech WSA air temperature recorded by Chris Creek and Martin’s Gulch fire weather stations</w:t>
      </w:r>
    </w:p>
    <w:p w:rsidR="00B232F7" w:rsidRDefault="007B2B2C">
      <w:r>
        <w:t> </w:t>
      </w:r>
    </w:p>
    <w:p w:rsidR="00B232F7" w:rsidRDefault="007B2B2C">
      <w:pPr>
        <w:pStyle w:val="Heading7"/>
      </w:pPr>
      <w:bookmarkStart w:id="287" w:name="Xeeb2060c33e757438fb6e1a3a0b82d8b44e32b0"/>
      <w:r>
        <w:t>Additional sampling and analysis (Chapter 2 extended)</w:t>
      </w:r>
      <w:bookmarkEnd w:id="287"/>
    </w:p>
    <w:p w:rsidR="00B232F7" w:rsidRDefault="007B2B2C">
      <w:r>
        <w:t>At UBC, stream samples were also measured for phosphate concentration using a colourimetric (ascorbic acid) orthophosphate test kit (HACH PO-19); all water samples had ortho-phosphate concentrations below the detectable limit (0.1 mg/L).</w:t>
      </w:r>
    </w:p>
    <w:p w:rsidR="00B232F7" w:rsidRDefault="007B2B2C">
      <w:r>
        <w:t> </w:t>
      </w:r>
    </w:p>
    <w:p w:rsidR="00B232F7" w:rsidRDefault="007B2B2C">
      <w:pPr>
        <w:pStyle w:val="Heading8"/>
      </w:pPr>
      <w:bookmarkStart w:id="288" w:name="X3c82df21c002a4855f328820b5a765237738175"/>
      <w:r>
        <w:lastRenderedPageBreak/>
        <w:t>Treatability: forWater coordinated treatability analyses for disinfection by-product formation potentials (DBP-FP)</w:t>
      </w:r>
      <w:bookmarkEnd w:id="288"/>
    </w:p>
    <w:p w:rsidR="00B232F7" w:rsidRDefault="007B2B2C">
      <w:r>
        <w:t>Four of the synoptic sampling sites were selected as treatability sampling sites, where source water was collected and shipped to collaborative researchers in the forWater Network for analyses of drinking water treatability metrics. The four treatability sites were:</w:t>
      </w:r>
    </w:p>
    <w:p w:rsidR="00B232F7" w:rsidRDefault="007B2B2C">
      <w:r>
        <w:t> </w:t>
      </w:r>
    </w:p>
    <w:p w:rsidR="00B232F7" w:rsidRDefault="007B2B2C">
      <w:pPr>
        <w:numPr>
          <w:ilvl w:val="0"/>
          <w:numId w:val="21"/>
        </w:numPr>
      </w:pPr>
      <w:r>
        <w:t>Leech River at the future point of diversion (near Leech Tunnel inlet)</w:t>
      </w:r>
    </w:p>
    <w:p w:rsidR="00B232F7" w:rsidRDefault="007B2B2C">
      <w:pPr>
        <w:numPr>
          <w:ilvl w:val="0"/>
          <w:numId w:val="21"/>
        </w:numPr>
      </w:pPr>
      <w:r>
        <w:t>Deception Reservoir, downstream from Deception Gulch (outlet of Leech Tunnel)</w:t>
      </w:r>
    </w:p>
    <w:p w:rsidR="00B232F7" w:rsidRDefault="007B2B2C">
      <w:pPr>
        <w:numPr>
          <w:ilvl w:val="0"/>
          <w:numId w:val="21"/>
        </w:numPr>
      </w:pPr>
      <w:r>
        <w:t>Rithet Creek (main tributary to Sooke Reservoir)</w:t>
      </w:r>
    </w:p>
    <w:p w:rsidR="00B232F7" w:rsidRDefault="007B2B2C">
      <w:pPr>
        <w:numPr>
          <w:ilvl w:val="0"/>
          <w:numId w:val="21"/>
        </w:numPr>
      </w:pPr>
      <w:r>
        <w:t>Judge Creek (2nd largest tributary to Sooke Reservoir)</w:t>
      </w:r>
    </w:p>
    <w:p w:rsidR="00B232F7" w:rsidRDefault="007B2B2C">
      <w:r>
        <w:t> </w:t>
      </w:r>
    </w:p>
    <w:p w:rsidR="00B232F7" w:rsidRDefault="007B2B2C">
      <w:r>
        <w:t>These sites were selected to represent future supplemental source water, the future balancing reservoir between the Leech and Sooke water supply areas, and the current tributary source waters to the Sooke Reservoir.</w:t>
      </w:r>
    </w:p>
    <w:p w:rsidR="00B232F7" w:rsidRDefault="007B2B2C">
      <w:r>
        <w:t> </w:t>
      </w:r>
    </w:p>
    <w:p w:rsidR="00B232F7" w:rsidRDefault="007B2B2C">
      <w:r>
        <w:t>Two sets of duplicate samples from the four sites were collected during winter of the 2020 water year (November 12, 2019 and February 18, 2020) and were shipped to the Universities of Alberta and Waterloo for treatability analyses. At the University of Waterloo, the samples (</w:t>
      </w:r>
      <w:r>
        <w:rPr>
          <w:i/>
        </w:rPr>
        <w:t>n</w:t>
      </w:r>
      <w:r>
        <w:t xml:space="preserve"> = 8) were analyzed for treatability parameters including: maximum potential disinfection byproduct formation potential (for trihalomethanes (THMs) and haloacetic acids (HAAs) in μg/L), pH, UV</w:t>
      </w:r>
      <w:r>
        <w:rPr>
          <w:vertAlign w:val="subscript"/>
        </w:rPr>
        <w:t>254</w:t>
      </w:r>
      <w:r>
        <w:t>(cm</w:t>
      </w:r>
      <w:r>
        <w:rPr>
          <w:vertAlign w:val="superscript"/>
        </w:rPr>
        <w:t>-1</w:t>
      </w:r>
      <w:r>
        <w:t>), DOC (mg/L), Turbidity (NTU), and Zeta Potential (mV). Relationships between disinfection by-product formation potentials (DBP-FPs), UV-absorbance at 254 nm, and DOC concentrations were examined.</w:t>
      </w:r>
    </w:p>
    <w:p w:rsidR="00B232F7" w:rsidRDefault="007B2B2C">
      <w:pPr>
        <w:pStyle w:val="Heading9"/>
      </w:pPr>
      <w:bookmarkStart w:id="289" w:name="results-treatability-doc"/>
      <w:r>
        <w:lastRenderedPageBreak/>
        <w:t>Results: Treatability &amp; DOC</w:t>
      </w:r>
      <w:bookmarkEnd w:id="289"/>
    </w:p>
    <w:p w:rsidR="00B232F7" w:rsidRDefault="007B2B2C">
      <w:r>
        <w:t>Dissolved organic matter – particularly high molecular weight aromatic compounds – are precursors to disinfection by-products (DBPs), which are formed during chlorination of source drinking water. Drinking water supply for the CRD is treated simply by chlorinating raw source water, and therefore source water NOM could have important implications for treatability. To assess the potential of source water to form potentially harmful DBPs, samples were collected from four locations and sent to partners at the University of Waterloo for treatability analyses (specifically, DBP formation potentials (DBP-FPs)).</w:t>
      </w:r>
    </w:p>
    <w:p w:rsidR="00B232F7" w:rsidRDefault="007B2B2C">
      <w:r>
        <w:t> </w:t>
      </w:r>
    </w:p>
    <w:p w:rsidR="00B232F7" w:rsidRDefault="007B2B2C">
      <w:r>
        <w:t>Results from two sets of samples at four selected sites showed DBP-FPs were weakly correlated to DOC concentrations and SUVA</w:t>
      </w:r>
      <w:r>
        <w:rPr>
          <w:vertAlign w:val="subscript"/>
        </w:rPr>
        <w:t>254</w:t>
      </w:r>
      <w:r>
        <w:t xml:space="preserve"> and more strongly correlated to SAC</w:t>
      </w:r>
      <w:r>
        <w:rPr>
          <w:vertAlign w:val="subscript"/>
        </w:rPr>
        <w:t>254</w:t>
      </w:r>
      <w:r>
        <w:t xml:space="preserve"> (Figure 6). The relatively stronger correlation between DBP-FPs and SAC</w:t>
      </w:r>
      <w:r>
        <w:rPr>
          <w:vertAlign w:val="subscript"/>
        </w:rPr>
        <w:t>254</w:t>
      </w:r>
      <w:r>
        <w:t xml:space="preserve"> indicates that while DOC concentration is an important indicator of source water treatability challenges, SAC</w:t>
      </w:r>
      <w:r>
        <w:rPr>
          <w:vertAlign w:val="subscript"/>
        </w:rPr>
        <w:t>254</w:t>
      </w:r>
      <w:r>
        <w:t xml:space="preserve"> is a better indicator of NOM reactivity with respect to DBP-FPs (Table 26, Figure 6). In particular, SAC</w:t>
      </w:r>
      <w:r>
        <w:rPr>
          <w:vertAlign w:val="subscript"/>
        </w:rPr>
        <w:t>254</w:t>
      </w:r>
      <w:r>
        <w:t xml:space="preserve"> was well correlated with total trihalomethanes (THM, r=0.9882) including trichloromethane (TCM, r=0.9869), total haloacetic acids (HAAs, r=0.9927) including dichloroacetic acid (DCAA, r=0.9945) and trichloroacetic acid (TCAA, r=0.9900); and was only weakly correlated to bromodichloromethane (BDCM, r=0.6539). Below levels of detection (thus not shows here) were DBP-FP results for tribromomethane (TBM), dibromoacetic acid (DBAA), dibromochloromethane (DBCM), monochloroacetic acid (MCAA), monobromoacetic acid (MBAA).</w:t>
      </w:r>
    </w:p>
    <w:p w:rsidR="00D66E7A" w:rsidRDefault="007B2B2C">
      <w:pPr>
        <w:sectPr w:rsidR="00D66E7A" w:rsidSect="00694817">
          <w:pgSz w:w="12240" w:h="15840" w:code="1"/>
          <w:pgMar w:top="1440" w:right="1440" w:bottom="1440" w:left="1440" w:header="706" w:footer="706" w:gutter="0"/>
          <w:cols w:space="708"/>
          <w:docGrid w:linePitch="326"/>
        </w:sectPr>
      </w:pPr>
      <w:r>
        <w:t> </w:t>
      </w:r>
    </w:p>
    <w:p w:rsidR="00B232F7" w:rsidRPr="002C664B" w:rsidRDefault="007B2B2C" w:rsidP="002C664B">
      <w:pPr>
        <w:pBdr>
          <w:bottom w:val="single" w:sz="4" w:space="1" w:color="auto"/>
        </w:pBdr>
        <w:spacing w:line="276" w:lineRule="auto"/>
        <w:rPr>
          <w:rFonts w:asciiTheme="minorHAnsi" w:hAnsiTheme="minorHAnsi" w:cstheme="minorHAnsi"/>
        </w:rPr>
      </w:pPr>
      <w:r w:rsidRPr="002C664B">
        <w:rPr>
          <w:rFonts w:asciiTheme="minorHAnsi" w:hAnsiTheme="minorHAnsi" w:cstheme="minorHAnsi"/>
        </w:rPr>
        <w:lastRenderedPageBreak/>
        <w:t>Table 26: Correlation coefficients for disinfection byproducts with spectral absorbance coefficient at 254 nm (SAC</w:t>
      </w:r>
      <w:r w:rsidRPr="002C664B">
        <w:rPr>
          <w:rFonts w:asciiTheme="minorHAnsi" w:hAnsiTheme="minorHAnsi" w:cstheme="minorHAnsi"/>
          <w:vertAlign w:val="subscript"/>
        </w:rPr>
        <w:t>254</w:t>
      </w:r>
      <w:r w:rsidRPr="002C664B">
        <w:rPr>
          <w:rFonts w:asciiTheme="minorHAnsi" w:hAnsiTheme="minorHAnsi" w:cstheme="minorHAnsi"/>
        </w:rPr>
        <w:t>), dissolved organic carbon concentration (DOC), and specific UV absorbance at 254 nm (SUVA</w:t>
      </w:r>
      <w:r w:rsidRPr="002C664B">
        <w:rPr>
          <w:rFonts w:asciiTheme="minorHAnsi" w:hAnsiTheme="minorHAnsi" w:cstheme="minorHAnsi"/>
          <w:vertAlign w:val="subscript"/>
        </w:rPr>
        <w:t>254</w:t>
      </w:r>
      <w:r w:rsidRPr="002C664B">
        <w:rPr>
          <w:rFonts w:asciiTheme="minorHAnsi" w:hAnsiTheme="minorHAnsi" w:cstheme="minorHAnsi"/>
        </w:rPr>
        <w:t>). DBP-FP values that were below detection were not included in the matrix</w:t>
      </w:r>
    </w:p>
    <w:tbl>
      <w:tblPr>
        <w:tblW w:w="5000" w:type="pct"/>
        <w:tblLook w:val="07E0" w:firstRow="1" w:lastRow="1" w:firstColumn="1" w:lastColumn="1" w:noHBand="1" w:noVBand="1"/>
      </w:tblPr>
      <w:tblGrid>
        <w:gridCol w:w="1289"/>
        <w:gridCol w:w="1276"/>
        <w:gridCol w:w="1370"/>
        <w:gridCol w:w="1370"/>
        <w:gridCol w:w="1276"/>
        <w:gridCol w:w="1276"/>
        <w:gridCol w:w="1276"/>
        <w:gridCol w:w="1276"/>
        <w:gridCol w:w="1276"/>
        <w:gridCol w:w="1275"/>
      </w:tblGrid>
      <w:tr w:rsidR="00B232F7" w:rsidRPr="00D66E7A" w:rsidTr="00D66E7A">
        <w:tc>
          <w:tcPr>
            <w:tcW w:w="497" w:type="pct"/>
            <w:tcBorders>
              <w:bottom w:val="single" w:sz="0" w:space="0" w:color="auto"/>
            </w:tcBorders>
            <w:shd w:val="clear" w:color="auto" w:fill="D9D9D9" w:themeFill="background1" w:themeFillShade="D9"/>
            <w:vAlign w:val="bottom"/>
          </w:tcPr>
          <w:p w:rsidR="00B232F7" w:rsidRPr="00D66E7A" w:rsidRDefault="00B232F7" w:rsidP="002C664B">
            <w:pPr>
              <w:spacing w:line="276" w:lineRule="auto"/>
              <w:rPr>
                <w:rFonts w:asciiTheme="minorHAnsi" w:hAnsiTheme="minorHAnsi" w:cstheme="minorHAnsi"/>
              </w:rPr>
            </w:pPr>
          </w:p>
        </w:tc>
        <w:tc>
          <w:tcPr>
            <w:tcW w:w="492" w:type="pct"/>
            <w:tcBorders>
              <w:bottom w:val="single" w:sz="0" w:space="0" w:color="auto"/>
            </w:tcBorders>
            <w:vAlign w:val="bottom"/>
          </w:tcPr>
          <w:p w:rsidR="00B232F7" w:rsidRPr="00D66E7A" w:rsidRDefault="007B2B2C" w:rsidP="002C664B">
            <w:pPr>
              <w:spacing w:line="276" w:lineRule="auto"/>
              <w:jc w:val="right"/>
              <w:rPr>
                <w:rFonts w:asciiTheme="minorHAnsi" w:hAnsiTheme="minorHAnsi" w:cstheme="minorHAnsi"/>
                <w:b/>
                <w:bCs/>
              </w:rPr>
            </w:pPr>
            <w:r w:rsidRPr="00D66E7A">
              <w:rPr>
                <w:rFonts w:asciiTheme="minorHAnsi" w:hAnsiTheme="minorHAnsi" w:cstheme="minorHAnsi"/>
                <w:b/>
                <w:bCs/>
              </w:rPr>
              <w:t>SAC</w:t>
            </w:r>
            <w:r w:rsidRPr="00D66E7A">
              <w:rPr>
                <w:rFonts w:asciiTheme="minorHAnsi" w:hAnsiTheme="minorHAnsi" w:cstheme="minorHAnsi"/>
                <w:b/>
                <w:bCs/>
                <w:vertAlign w:val="subscript"/>
              </w:rPr>
              <w:t>254</w:t>
            </w:r>
          </w:p>
        </w:tc>
        <w:tc>
          <w:tcPr>
            <w:tcW w:w="528" w:type="pct"/>
            <w:tcBorders>
              <w:bottom w:val="single" w:sz="0" w:space="0" w:color="auto"/>
            </w:tcBorders>
            <w:vAlign w:val="bottom"/>
          </w:tcPr>
          <w:p w:rsidR="00B232F7" w:rsidRPr="00D66E7A" w:rsidRDefault="007B2B2C" w:rsidP="002C664B">
            <w:pPr>
              <w:spacing w:line="276" w:lineRule="auto"/>
              <w:jc w:val="right"/>
              <w:rPr>
                <w:rFonts w:asciiTheme="minorHAnsi" w:hAnsiTheme="minorHAnsi" w:cstheme="minorHAnsi"/>
                <w:b/>
                <w:bCs/>
              </w:rPr>
            </w:pPr>
            <w:r w:rsidRPr="00D66E7A">
              <w:rPr>
                <w:rFonts w:asciiTheme="minorHAnsi" w:hAnsiTheme="minorHAnsi" w:cstheme="minorHAnsi"/>
                <w:b/>
                <w:bCs/>
              </w:rPr>
              <w:t>DOC</w:t>
            </w:r>
          </w:p>
        </w:tc>
        <w:tc>
          <w:tcPr>
            <w:tcW w:w="528" w:type="pct"/>
            <w:tcBorders>
              <w:bottom w:val="single" w:sz="0" w:space="0" w:color="auto"/>
            </w:tcBorders>
            <w:vAlign w:val="bottom"/>
          </w:tcPr>
          <w:p w:rsidR="00B232F7" w:rsidRPr="00D66E7A" w:rsidRDefault="007B2B2C" w:rsidP="002C664B">
            <w:pPr>
              <w:spacing w:line="276" w:lineRule="auto"/>
              <w:jc w:val="right"/>
              <w:rPr>
                <w:rFonts w:asciiTheme="minorHAnsi" w:hAnsiTheme="minorHAnsi" w:cstheme="minorHAnsi"/>
                <w:b/>
                <w:bCs/>
              </w:rPr>
            </w:pPr>
            <w:r w:rsidRPr="00D66E7A">
              <w:rPr>
                <w:rFonts w:asciiTheme="minorHAnsi" w:hAnsiTheme="minorHAnsi" w:cstheme="minorHAnsi"/>
                <w:b/>
                <w:bCs/>
              </w:rPr>
              <w:t>SUVA</w:t>
            </w:r>
            <w:r w:rsidRPr="00D66E7A">
              <w:rPr>
                <w:rFonts w:asciiTheme="minorHAnsi" w:hAnsiTheme="minorHAnsi" w:cstheme="minorHAnsi"/>
                <w:b/>
                <w:bCs/>
                <w:vertAlign w:val="subscript"/>
              </w:rPr>
              <w:t>254</w:t>
            </w:r>
          </w:p>
        </w:tc>
        <w:tc>
          <w:tcPr>
            <w:tcW w:w="492" w:type="pct"/>
            <w:tcBorders>
              <w:bottom w:val="single" w:sz="0" w:space="0" w:color="auto"/>
            </w:tcBorders>
            <w:vAlign w:val="bottom"/>
          </w:tcPr>
          <w:p w:rsidR="00B232F7" w:rsidRPr="00D66E7A" w:rsidRDefault="007B2B2C" w:rsidP="002C664B">
            <w:pPr>
              <w:spacing w:line="276" w:lineRule="auto"/>
              <w:jc w:val="right"/>
              <w:rPr>
                <w:rFonts w:asciiTheme="minorHAnsi" w:hAnsiTheme="minorHAnsi" w:cstheme="minorHAnsi"/>
                <w:b/>
                <w:bCs/>
              </w:rPr>
            </w:pPr>
            <w:r w:rsidRPr="00D66E7A">
              <w:rPr>
                <w:rFonts w:asciiTheme="minorHAnsi" w:hAnsiTheme="minorHAnsi" w:cstheme="minorHAnsi"/>
                <w:b/>
                <w:bCs/>
              </w:rPr>
              <w:t>THMs</w:t>
            </w:r>
          </w:p>
        </w:tc>
        <w:tc>
          <w:tcPr>
            <w:tcW w:w="492" w:type="pct"/>
            <w:tcBorders>
              <w:bottom w:val="single" w:sz="0" w:space="0" w:color="auto"/>
            </w:tcBorders>
            <w:vAlign w:val="bottom"/>
          </w:tcPr>
          <w:p w:rsidR="00B232F7" w:rsidRPr="00D66E7A" w:rsidRDefault="007B2B2C" w:rsidP="002C664B">
            <w:pPr>
              <w:spacing w:line="276" w:lineRule="auto"/>
              <w:jc w:val="right"/>
              <w:rPr>
                <w:rFonts w:asciiTheme="minorHAnsi" w:hAnsiTheme="minorHAnsi" w:cstheme="minorHAnsi"/>
                <w:b/>
                <w:bCs/>
              </w:rPr>
            </w:pPr>
            <w:r w:rsidRPr="00D66E7A">
              <w:rPr>
                <w:rFonts w:asciiTheme="minorHAnsi" w:hAnsiTheme="minorHAnsi" w:cstheme="minorHAnsi"/>
                <w:b/>
                <w:bCs/>
              </w:rPr>
              <w:t>BDCM</w:t>
            </w:r>
          </w:p>
        </w:tc>
        <w:tc>
          <w:tcPr>
            <w:tcW w:w="492" w:type="pct"/>
            <w:tcBorders>
              <w:bottom w:val="single" w:sz="0" w:space="0" w:color="auto"/>
            </w:tcBorders>
            <w:vAlign w:val="bottom"/>
          </w:tcPr>
          <w:p w:rsidR="00B232F7" w:rsidRPr="00D66E7A" w:rsidRDefault="007B2B2C" w:rsidP="002C664B">
            <w:pPr>
              <w:spacing w:line="276" w:lineRule="auto"/>
              <w:jc w:val="right"/>
              <w:rPr>
                <w:rFonts w:asciiTheme="minorHAnsi" w:hAnsiTheme="minorHAnsi" w:cstheme="minorHAnsi"/>
                <w:b/>
                <w:bCs/>
              </w:rPr>
            </w:pPr>
            <w:r w:rsidRPr="00D66E7A">
              <w:rPr>
                <w:rFonts w:asciiTheme="minorHAnsi" w:hAnsiTheme="minorHAnsi" w:cstheme="minorHAnsi"/>
                <w:b/>
                <w:bCs/>
              </w:rPr>
              <w:t>TCM</w:t>
            </w:r>
          </w:p>
        </w:tc>
        <w:tc>
          <w:tcPr>
            <w:tcW w:w="492" w:type="pct"/>
            <w:tcBorders>
              <w:bottom w:val="single" w:sz="0" w:space="0" w:color="auto"/>
            </w:tcBorders>
            <w:vAlign w:val="bottom"/>
          </w:tcPr>
          <w:p w:rsidR="00B232F7" w:rsidRPr="00D66E7A" w:rsidRDefault="007B2B2C" w:rsidP="002C664B">
            <w:pPr>
              <w:spacing w:line="276" w:lineRule="auto"/>
              <w:jc w:val="right"/>
              <w:rPr>
                <w:rFonts w:asciiTheme="minorHAnsi" w:hAnsiTheme="minorHAnsi" w:cstheme="minorHAnsi"/>
                <w:b/>
                <w:bCs/>
              </w:rPr>
            </w:pPr>
            <w:r w:rsidRPr="00D66E7A">
              <w:rPr>
                <w:rFonts w:asciiTheme="minorHAnsi" w:hAnsiTheme="minorHAnsi" w:cstheme="minorHAnsi"/>
                <w:b/>
                <w:bCs/>
              </w:rPr>
              <w:t>HAAs</w:t>
            </w:r>
          </w:p>
        </w:tc>
        <w:tc>
          <w:tcPr>
            <w:tcW w:w="492" w:type="pct"/>
            <w:tcBorders>
              <w:bottom w:val="single" w:sz="0" w:space="0" w:color="auto"/>
            </w:tcBorders>
            <w:vAlign w:val="bottom"/>
          </w:tcPr>
          <w:p w:rsidR="00B232F7" w:rsidRPr="00D66E7A" w:rsidRDefault="007B2B2C" w:rsidP="002C664B">
            <w:pPr>
              <w:spacing w:line="276" w:lineRule="auto"/>
              <w:jc w:val="right"/>
              <w:rPr>
                <w:rFonts w:asciiTheme="minorHAnsi" w:hAnsiTheme="minorHAnsi" w:cstheme="minorHAnsi"/>
                <w:b/>
                <w:bCs/>
              </w:rPr>
            </w:pPr>
            <w:r w:rsidRPr="00D66E7A">
              <w:rPr>
                <w:rFonts w:asciiTheme="minorHAnsi" w:hAnsiTheme="minorHAnsi" w:cstheme="minorHAnsi"/>
                <w:b/>
                <w:bCs/>
              </w:rPr>
              <w:t>DCAA</w:t>
            </w:r>
          </w:p>
        </w:tc>
        <w:tc>
          <w:tcPr>
            <w:tcW w:w="492" w:type="pct"/>
            <w:tcBorders>
              <w:bottom w:val="single" w:sz="0" w:space="0" w:color="auto"/>
            </w:tcBorders>
            <w:vAlign w:val="bottom"/>
          </w:tcPr>
          <w:p w:rsidR="00B232F7" w:rsidRPr="00D66E7A" w:rsidRDefault="007B2B2C" w:rsidP="002C664B">
            <w:pPr>
              <w:spacing w:line="276" w:lineRule="auto"/>
              <w:jc w:val="right"/>
              <w:rPr>
                <w:rFonts w:asciiTheme="minorHAnsi" w:hAnsiTheme="minorHAnsi" w:cstheme="minorHAnsi"/>
                <w:b/>
                <w:bCs/>
              </w:rPr>
            </w:pPr>
            <w:r w:rsidRPr="00D66E7A">
              <w:rPr>
                <w:rFonts w:asciiTheme="minorHAnsi" w:hAnsiTheme="minorHAnsi" w:cstheme="minorHAnsi"/>
                <w:b/>
                <w:bCs/>
              </w:rPr>
              <w:t>TCAA</w:t>
            </w:r>
          </w:p>
        </w:tc>
      </w:tr>
      <w:tr w:rsidR="002C664B" w:rsidRPr="00D66E7A" w:rsidTr="00D66E7A">
        <w:tc>
          <w:tcPr>
            <w:tcW w:w="497" w:type="pct"/>
            <w:shd w:val="clear" w:color="auto" w:fill="F2F2F2" w:themeFill="background1" w:themeFillShade="F2"/>
          </w:tcPr>
          <w:p w:rsidR="00B232F7" w:rsidRPr="00D66E7A" w:rsidRDefault="007B2B2C" w:rsidP="002C664B">
            <w:pPr>
              <w:spacing w:line="276" w:lineRule="auto"/>
              <w:rPr>
                <w:rFonts w:asciiTheme="minorHAnsi" w:hAnsiTheme="minorHAnsi" w:cstheme="minorHAnsi"/>
                <w:b/>
                <w:bCs/>
              </w:rPr>
            </w:pPr>
            <w:r w:rsidRPr="00D66E7A">
              <w:rPr>
                <w:rFonts w:asciiTheme="minorHAnsi" w:hAnsiTheme="minorHAnsi" w:cstheme="minorHAnsi"/>
                <w:b/>
                <w:bCs/>
              </w:rPr>
              <w:t>SAC</w:t>
            </w:r>
            <w:r w:rsidRPr="00D66E7A">
              <w:rPr>
                <w:rFonts w:asciiTheme="minorHAnsi" w:hAnsiTheme="minorHAnsi" w:cstheme="minorHAnsi"/>
                <w:b/>
                <w:bCs/>
                <w:vertAlign w:val="subscript"/>
              </w:rPr>
              <w:t>254</w:t>
            </w:r>
          </w:p>
        </w:tc>
        <w:tc>
          <w:tcPr>
            <w:tcW w:w="492" w:type="pct"/>
            <w:shd w:val="clear" w:color="auto" w:fill="D9D9D9" w:themeFill="background1" w:themeFillShade="D9"/>
          </w:tcPr>
          <w:p w:rsidR="00B232F7" w:rsidRPr="00D66E7A" w:rsidRDefault="007B2B2C" w:rsidP="002C664B">
            <w:pPr>
              <w:spacing w:line="276" w:lineRule="auto"/>
              <w:jc w:val="right"/>
              <w:rPr>
                <w:rFonts w:asciiTheme="minorHAnsi" w:hAnsiTheme="minorHAnsi" w:cstheme="minorHAnsi"/>
              </w:rPr>
            </w:pPr>
            <w:r w:rsidRPr="00D66E7A">
              <w:rPr>
                <w:rFonts w:asciiTheme="minorHAnsi" w:hAnsiTheme="minorHAnsi" w:cstheme="minorHAnsi"/>
              </w:rPr>
              <w:t>1.00000</w:t>
            </w:r>
          </w:p>
        </w:tc>
        <w:tc>
          <w:tcPr>
            <w:tcW w:w="528" w:type="pct"/>
            <w:shd w:val="clear" w:color="auto" w:fill="F2F2F2" w:themeFill="background1" w:themeFillShade="F2"/>
          </w:tcPr>
          <w:p w:rsidR="00B232F7" w:rsidRPr="00D66E7A" w:rsidRDefault="007B2B2C" w:rsidP="002C664B">
            <w:pPr>
              <w:spacing w:line="276" w:lineRule="auto"/>
              <w:jc w:val="right"/>
              <w:rPr>
                <w:rFonts w:asciiTheme="minorHAnsi" w:hAnsiTheme="minorHAnsi" w:cstheme="minorHAnsi"/>
              </w:rPr>
            </w:pPr>
            <w:r w:rsidRPr="00D66E7A">
              <w:rPr>
                <w:rFonts w:asciiTheme="minorHAnsi" w:hAnsiTheme="minorHAnsi" w:cstheme="minorHAnsi"/>
              </w:rPr>
              <w:t>0.74485</w:t>
            </w:r>
          </w:p>
        </w:tc>
        <w:tc>
          <w:tcPr>
            <w:tcW w:w="528" w:type="pct"/>
            <w:shd w:val="clear" w:color="auto" w:fill="F2F2F2" w:themeFill="background1" w:themeFillShade="F2"/>
          </w:tcPr>
          <w:p w:rsidR="00B232F7" w:rsidRPr="00D66E7A" w:rsidRDefault="007B2B2C" w:rsidP="002C664B">
            <w:pPr>
              <w:spacing w:line="276" w:lineRule="auto"/>
              <w:jc w:val="right"/>
              <w:rPr>
                <w:rFonts w:asciiTheme="minorHAnsi" w:hAnsiTheme="minorHAnsi" w:cstheme="minorHAnsi"/>
              </w:rPr>
            </w:pPr>
            <w:r w:rsidRPr="00D66E7A">
              <w:rPr>
                <w:rFonts w:asciiTheme="minorHAnsi" w:hAnsiTheme="minorHAnsi" w:cstheme="minorHAnsi"/>
              </w:rPr>
              <w:t>0.51273</w:t>
            </w:r>
          </w:p>
        </w:tc>
        <w:tc>
          <w:tcPr>
            <w:tcW w:w="492" w:type="pct"/>
            <w:shd w:val="clear" w:color="auto" w:fill="F2F2F2" w:themeFill="background1" w:themeFillShade="F2"/>
          </w:tcPr>
          <w:p w:rsidR="00B232F7" w:rsidRPr="00D66E7A" w:rsidRDefault="007B2B2C" w:rsidP="002C664B">
            <w:pPr>
              <w:spacing w:line="276" w:lineRule="auto"/>
              <w:jc w:val="right"/>
              <w:rPr>
                <w:rFonts w:asciiTheme="minorHAnsi" w:hAnsiTheme="minorHAnsi" w:cstheme="minorHAnsi"/>
              </w:rPr>
            </w:pPr>
            <w:r w:rsidRPr="00D66E7A">
              <w:rPr>
                <w:rFonts w:asciiTheme="minorHAnsi" w:hAnsiTheme="minorHAnsi" w:cstheme="minorHAnsi"/>
              </w:rPr>
              <w:t>0.98817</w:t>
            </w:r>
          </w:p>
        </w:tc>
        <w:tc>
          <w:tcPr>
            <w:tcW w:w="492" w:type="pct"/>
            <w:shd w:val="clear" w:color="auto" w:fill="F2F2F2" w:themeFill="background1" w:themeFillShade="F2"/>
          </w:tcPr>
          <w:p w:rsidR="00B232F7" w:rsidRPr="00D66E7A" w:rsidRDefault="007B2B2C" w:rsidP="002C664B">
            <w:pPr>
              <w:spacing w:line="276" w:lineRule="auto"/>
              <w:jc w:val="right"/>
              <w:rPr>
                <w:rFonts w:asciiTheme="minorHAnsi" w:hAnsiTheme="minorHAnsi" w:cstheme="minorHAnsi"/>
              </w:rPr>
            </w:pPr>
            <w:r w:rsidRPr="00D66E7A">
              <w:rPr>
                <w:rFonts w:asciiTheme="minorHAnsi" w:hAnsiTheme="minorHAnsi" w:cstheme="minorHAnsi"/>
              </w:rPr>
              <w:t>0.65387</w:t>
            </w:r>
          </w:p>
        </w:tc>
        <w:tc>
          <w:tcPr>
            <w:tcW w:w="492" w:type="pct"/>
            <w:shd w:val="clear" w:color="auto" w:fill="F2F2F2" w:themeFill="background1" w:themeFillShade="F2"/>
          </w:tcPr>
          <w:p w:rsidR="00B232F7" w:rsidRPr="00D66E7A" w:rsidRDefault="007B2B2C" w:rsidP="002C664B">
            <w:pPr>
              <w:spacing w:line="276" w:lineRule="auto"/>
              <w:jc w:val="right"/>
              <w:rPr>
                <w:rFonts w:asciiTheme="minorHAnsi" w:hAnsiTheme="minorHAnsi" w:cstheme="minorHAnsi"/>
              </w:rPr>
            </w:pPr>
            <w:r w:rsidRPr="00D66E7A">
              <w:rPr>
                <w:rFonts w:asciiTheme="minorHAnsi" w:hAnsiTheme="minorHAnsi" w:cstheme="minorHAnsi"/>
              </w:rPr>
              <w:t>0.98694</w:t>
            </w:r>
          </w:p>
        </w:tc>
        <w:tc>
          <w:tcPr>
            <w:tcW w:w="492" w:type="pct"/>
            <w:shd w:val="clear" w:color="auto" w:fill="F2F2F2" w:themeFill="background1" w:themeFillShade="F2"/>
          </w:tcPr>
          <w:p w:rsidR="00B232F7" w:rsidRPr="00D66E7A" w:rsidRDefault="007B2B2C" w:rsidP="002C664B">
            <w:pPr>
              <w:spacing w:line="276" w:lineRule="auto"/>
              <w:jc w:val="right"/>
              <w:rPr>
                <w:rFonts w:asciiTheme="minorHAnsi" w:hAnsiTheme="minorHAnsi" w:cstheme="minorHAnsi"/>
              </w:rPr>
            </w:pPr>
            <w:r w:rsidRPr="00D66E7A">
              <w:rPr>
                <w:rFonts w:asciiTheme="minorHAnsi" w:hAnsiTheme="minorHAnsi" w:cstheme="minorHAnsi"/>
              </w:rPr>
              <w:t>0.99270</w:t>
            </w:r>
          </w:p>
        </w:tc>
        <w:tc>
          <w:tcPr>
            <w:tcW w:w="492" w:type="pct"/>
            <w:shd w:val="clear" w:color="auto" w:fill="F2F2F2" w:themeFill="background1" w:themeFillShade="F2"/>
          </w:tcPr>
          <w:p w:rsidR="00B232F7" w:rsidRPr="00D66E7A" w:rsidRDefault="007B2B2C" w:rsidP="002C664B">
            <w:pPr>
              <w:spacing w:line="276" w:lineRule="auto"/>
              <w:jc w:val="right"/>
              <w:rPr>
                <w:rFonts w:asciiTheme="minorHAnsi" w:hAnsiTheme="minorHAnsi" w:cstheme="minorHAnsi"/>
              </w:rPr>
            </w:pPr>
            <w:r w:rsidRPr="00D66E7A">
              <w:rPr>
                <w:rFonts w:asciiTheme="minorHAnsi" w:hAnsiTheme="minorHAnsi" w:cstheme="minorHAnsi"/>
              </w:rPr>
              <w:t>0.99446</w:t>
            </w:r>
          </w:p>
        </w:tc>
        <w:tc>
          <w:tcPr>
            <w:tcW w:w="492" w:type="pct"/>
            <w:shd w:val="clear" w:color="auto" w:fill="F2F2F2" w:themeFill="background1" w:themeFillShade="F2"/>
          </w:tcPr>
          <w:p w:rsidR="00B232F7" w:rsidRPr="00D66E7A" w:rsidRDefault="007B2B2C" w:rsidP="002C664B">
            <w:pPr>
              <w:spacing w:line="276" w:lineRule="auto"/>
              <w:jc w:val="right"/>
              <w:rPr>
                <w:rFonts w:asciiTheme="minorHAnsi" w:hAnsiTheme="minorHAnsi" w:cstheme="minorHAnsi"/>
              </w:rPr>
            </w:pPr>
            <w:r w:rsidRPr="00D66E7A">
              <w:rPr>
                <w:rFonts w:asciiTheme="minorHAnsi" w:hAnsiTheme="minorHAnsi" w:cstheme="minorHAnsi"/>
              </w:rPr>
              <w:t>0.99000</w:t>
            </w:r>
          </w:p>
        </w:tc>
      </w:tr>
      <w:tr w:rsidR="00B232F7" w:rsidRPr="00D66E7A" w:rsidTr="00D66E7A">
        <w:tc>
          <w:tcPr>
            <w:tcW w:w="497" w:type="pct"/>
          </w:tcPr>
          <w:p w:rsidR="00B232F7" w:rsidRPr="00D66E7A" w:rsidRDefault="007B2B2C" w:rsidP="002C664B">
            <w:pPr>
              <w:spacing w:line="276" w:lineRule="auto"/>
              <w:rPr>
                <w:rFonts w:asciiTheme="minorHAnsi" w:hAnsiTheme="minorHAnsi" w:cstheme="minorHAnsi"/>
                <w:b/>
                <w:bCs/>
              </w:rPr>
            </w:pPr>
            <w:r w:rsidRPr="00D66E7A">
              <w:rPr>
                <w:rFonts w:asciiTheme="minorHAnsi" w:hAnsiTheme="minorHAnsi" w:cstheme="minorHAnsi"/>
                <w:b/>
                <w:bCs/>
              </w:rPr>
              <w:t>DOC</w:t>
            </w:r>
          </w:p>
        </w:tc>
        <w:tc>
          <w:tcPr>
            <w:tcW w:w="492" w:type="pct"/>
          </w:tcPr>
          <w:p w:rsidR="00B232F7" w:rsidRPr="00D66E7A" w:rsidRDefault="007B2B2C" w:rsidP="002C664B">
            <w:pPr>
              <w:spacing w:line="276" w:lineRule="auto"/>
              <w:jc w:val="right"/>
              <w:rPr>
                <w:rFonts w:asciiTheme="minorHAnsi" w:hAnsiTheme="minorHAnsi" w:cstheme="minorHAnsi"/>
              </w:rPr>
            </w:pPr>
            <w:r w:rsidRPr="00D66E7A">
              <w:rPr>
                <w:rFonts w:asciiTheme="minorHAnsi" w:hAnsiTheme="minorHAnsi" w:cstheme="minorHAnsi"/>
              </w:rPr>
              <w:t>0.74485</w:t>
            </w:r>
          </w:p>
        </w:tc>
        <w:tc>
          <w:tcPr>
            <w:tcW w:w="528" w:type="pct"/>
            <w:shd w:val="clear" w:color="auto" w:fill="D9D9D9" w:themeFill="background1" w:themeFillShade="D9"/>
          </w:tcPr>
          <w:p w:rsidR="00B232F7" w:rsidRPr="00D66E7A" w:rsidRDefault="007B2B2C" w:rsidP="002C664B">
            <w:pPr>
              <w:spacing w:line="276" w:lineRule="auto"/>
              <w:jc w:val="right"/>
              <w:rPr>
                <w:rFonts w:asciiTheme="minorHAnsi" w:hAnsiTheme="minorHAnsi" w:cstheme="minorHAnsi"/>
              </w:rPr>
            </w:pPr>
            <w:r w:rsidRPr="00D66E7A">
              <w:rPr>
                <w:rFonts w:asciiTheme="minorHAnsi" w:hAnsiTheme="minorHAnsi" w:cstheme="minorHAnsi"/>
              </w:rPr>
              <w:t>1.00000</w:t>
            </w:r>
          </w:p>
        </w:tc>
        <w:tc>
          <w:tcPr>
            <w:tcW w:w="528" w:type="pct"/>
          </w:tcPr>
          <w:p w:rsidR="00B232F7" w:rsidRPr="00D66E7A" w:rsidRDefault="007B2B2C" w:rsidP="002C664B">
            <w:pPr>
              <w:spacing w:line="276" w:lineRule="auto"/>
              <w:jc w:val="right"/>
              <w:rPr>
                <w:rFonts w:asciiTheme="minorHAnsi" w:hAnsiTheme="minorHAnsi" w:cstheme="minorHAnsi"/>
              </w:rPr>
            </w:pPr>
            <w:r w:rsidRPr="00D66E7A">
              <w:rPr>
                <w:rFonts w:asciiTheme="minorHAnsi" w:hAnsiTheme="minorHAnsi" w:cstheme="minorHAnsi"/>
              </w:rPr>
              <w:t>-0.16925</w:t>
            </w:r>
          </w:p>
        </w:tc>
        <w:tc>
          <w:tcPr>
            <w:tcW w:w="492" w:type="pct"/>
          </w:tcPr>
          <w:p w:rsidR="00B232F7" w:rsidRPr="00D66E7A" w:rsidRDefault="007B2B2C" w:rsidP="002C664B">
            <w:pPr>
              <w:spacing w:line="276" w:lineRule="auto"/>
              <w:jc w:val="right"/>
              <w:rPr>
                <w:rFonts w:asciiTheme="minorHAnsi" w:hAnsiTheme="minorHAnsi" w:cstheme="minorHAnsi"/>
              </w:rPr>
            </w:pPr>
            <w:r w:rsidRPr="00D66E7A">
              <w:rPr>
                <w:rFonts w:asciiTheme="minorHAnsi" w:hAnsiTheme="minorHAnsi" w:cstheme="minorHAnsi"/>
              </w:rPr>
              <w:t>0.80285</w:t>
            </w:r>
          </w:p>
        </w:tc>
        <w:tc>
          <w:tcPr>
            <w:tcW w:w="492" w:type="pct"/>
          </w:tcPr>
          <w:p w:rsidR="00B232F7" w:rsidRPr="00D66E7A" w:rsidRDefault="007B2B2C" w:rsidP="002C664B">
            <w:pPr>
              <w:spacing w:line="276" w:lineRule="auto"/>
              <w:jc w:val="right"/>
              <w:rPr>
                <w:rFonts w:asciiTheme="minorHAnsi" w:hAnsiTheme="minorHAnsi" w:cstheme="minorHAnsi"/>
              </w:rPr>
            </w:pPr>
            <w:r w:rsidRPr="00D66E7A">
              <w:rPr>
                <w:rFonts w:asciiTheme="minorHAnsi" w:hAnsiTheme="minorHAnsi" w:cstheme="minorHAnsi"/>
              </w:rPr>
              <w:t>0.32781</w:t>
            </w:r>
          </w:p>
        </w:tc>
        <w:tc>
          <w:tcPr>
            <w:tcW w:w="492" w:type="pct"/>
          </w:tcPr>
          <w:p w:rsidR="00B232F7" w:rsidRPr="00D66E7A" w:rsidRDefault="007B2B2C" w:rsidP="002C664B">
            <w:pPr>
              <w:spacing w:line="276" w:lineRule="auto"/>
              <w:jc w:val="right"/>
              <w:rPr>
                <w:rFonts w:asciiTheme="minorHAnsi" w:hAnsiTheme="minorHAnsi" w:cstheme="minorHAnsi"/>
              </w:rPr>
            </w:pPr>
            <w:r w:rsidRPr="00D66E7A">
              <w:rPr>
                <w:rFonts w:asciiTheme="minorHAnsi" w:hAnsiTheme="minorHAnsi" w:cstheme="minorHAnsi"/>
              </w:rPr>
              <w:t>0.80575</w:t>
            </w:r>
          </w:p>
        </w:tc>
        <w:tc>
          <w:tcPr>
            <w:tcW w:w="492" w:type="pct"/>
          </w:tcPr>
          <w:p w:rsidR="00B232F7" w:rsidRPr="00D66E7A" w:rsidRDefault="007B2B2C" w:rsidP="002C664B">
            <w:pPr>
              <w:spacing w:line="276" w:lineRule="auto"/>
              <w:jc w:val="right"/>
              <w:rPr>
                <w:rFonts w:asciiTheme="minorHAnsi" w:hAnsiTheme="minorHAnsi" w:cstheme="minorHAnsi"/>
              </w:rPr>
            </w:pPr>
            <w:r w:rsidRPr="00D66E7A">
              <w:rPr>
                <w:rFonts w:asciiTheme="minorHAnsi" w:hAnsiTheme="minorHAnsi" w:cstheme="minorHAnsi"/>
              </w:rPr>
              <w:t>0.69292</w:t>
            </w:r>
          </w:p>
        </w:tc>
        <w:tc>
          <w:tcPr>
            <w:tcW w:w="492" w:type="pct"/>
          </w:tcPr>
          <w:p w:rsidR="00B232F7" w:rsidRPr="00D66E7A" w:rsidRDefault="007B2B2C" w:rsidP="002C664B">
            <w:pPr>
              <w:spacing w:line="276" w:lineRule="auto"/>
              <w:jc w:val="right"/>
              <w:rPr>
                <w:rFonts w:asciiTheme="minorHAnsi" w:hAnsiTheme="minorHAnsi" w:cstheme="minorHAnsi"/>
              </w:rPr>
            </w:pPr>
            <w:r w:rsidRPr="00D66E7A">
              <w:rPr>
                <w:rFonts w:asciiTheme="minorHAnsi" w:hAnsiTheme="minorHAnsi" w:cstheme="minorHAnsi"/>
              </w:rPr>
              <w:t>0.71389</w:t>
            </w:r>
          </w:p>
        </w:tc>
        <w:tc>
          <w:tcPr>
            <w:tcW w:w="492" w:type="pct"/>
          </w:tcPr>
          <w:p w:rsidR="00B232F7" w:rsidRPr="00D66E7A" w:rsidRDefault="007B2B2C" w:rsidP="002C664B">
            <w:pPr>
              <w:spacing w:line="276" w:lineRule="auto"/>
              <w:jc w:val="right"/>
              <w:rPr>
                <w:rFonts w:asciiTheme="minorHAnsi" w:hAnsiTheme="minorHAnsi" w:cstheme="minorHAnsi"/>
              </w:rPr>
            </w:pPr>
            <w:r w:rsidRPr="00D66E7A">
              <w:rPr>
                <w:rFonts w:asciiTheme="minorHAnsi" w:hAnsiTheme="minorHAnsi" w:cstheme="minorHAnsi"/>
              </w:rPr>
              <w:t>0.68315</w:t>
            </w:r>
          </w:p>
        </w:tc>
      </w:tr>
      <w:tr w:rsidR="002C664B" w:rsidRPr="00D66E7A" w:rsidTr="00D66E7A">
        <w:tc>
          <w:tcPr>
            <w:tcW w:w="497" w:type="pct"/>
            <w:shd w:val="clear" w:color="auto" w:fill="F2F2F2" w:themeFill="background1" w:themeFillShade="F2"/>
          </w:tcPr>
          <w:p w:rsidR="00B232F7" w:rsidRPr="00D66E7A" w:rsidRDefault="007B2B2C" w:rsidP="002C664B">
            <w:pPr>
              <w:spacing w:line="276" w:lineRule="auto"/>
              <w:rPr>
                <w:rFonts w:asciiTheme="minorHAnsi" w:hAnsiTheme="minorHAnsi" w:cstheme="minorHAnsi"/>
                <w:b/>
                <w:bCs/>
              </w:rPr>
            </w:pPr>
            <w:r w:rsidRPr="00D66E7A">
              <w:rPr>
                <w:rFonts w:asciiTheme="minorHAnsi" w:hAnsiTheme="minorHAnsi" w:cstheme="minorHAnsi"/>
                <w:b/>
                <w:bCs/>
              </w:rPr>
              <w:t>SUVA</w:t>
            </w:r>
            <w:r w:rsidRPr="00D66E7A">
              <w:rPr>
                <w:rFonts w:asciiTheme="minorHAnsi" w:hAnsiTheme="minorHAnsi" w:cstheme="minorHAnsi"/>
                <w:b/>
                <w:bCs/>
                <w:vertAlign w:val="subscript"/>
              </w:rPr>
              <w:t>254</w:t>
            </w:r>
          </w:p>
        </w:tc>
        <w:tc>
          <w:tcPr>
            <w:tcW w:w="492" w:type="pct"/>
            <w:shd w:val="clear" w:color="auto" w:fill="F2F2F2" w:themeFill="background1" w:themeFillShade="F2"/>
          </w:tcPr>
          <w:p w:rsidR="00B232F7" w:rsidRPr="00D66E7A" w:rsidRDefault="007B2B2C" w:rsidP="002C664B">
            <w:pPr>
              <w:spacing w:line="276" w:lineRule="auto"/>
              <w:jc w:val="right"/>
              <w:rPr>
                <w:rFonts w:asciiTheme="minorHAnsi" w:hAnsiTheme="minorHAnsi" w:cstheme="minorHAnsi"/>
              </w:rPr>
            </w:pPr>
            <w:r w:rsidRPr="00D66E7A">
              <w:rPr>
                <w:rFonts w:asciiTheme="minorHAnsi" w:hAnsiTheme="minorHAnsi" w:cstheme="minorHAnsi"/>
              </w:rPr>
              <w:t>0.51273</w:t>
            </w:r>
          </w:p>
        </w:tc>
        <w:tc>
          <w:tcPr>
            <w:tcW w:w="528" w:type="pct"/>
            <w:shd w:val="clear" w:color="auto" w:fill="F2F2F2" w:themeFill="background1" w:themeFillShade="F2"/>
          </w:tcPr>
          <w:p w:rsidR="00B232F7" w:rsidRPr="00D66E7A" w:rsidRDefault="007B2B2C" w:rsidP="002C664B">
            <w:pPr>
              <w:spacing w:line="276" w:lineRule="auto"/>
              <w:jc w:val="right"/>
              <w:rPr>
                <w:rFonts w:asciiTheme="minorHAnsi" w:hAnsiTheme="minorHAnsi" w:cstheme="minorHAnsi"/>
              </w:rPr>
            </w:pPr>
            <w:r w:rsidRPr="00D66E7A">
              <w:rPr>
                <w:rFonts w:asciiTheme="minorHAnsi" w:hAnsiTheme="minorHAnsi" w:cstheme="minorHAnsi"/>
              </w:rPr>
              <w:t>-0.16925</w:t>
            </w:r>
          </w:p>
        </w:tc>
        <w:tc>
          <w:tcPr>
            <w:tcW w:w="528" w:type="pct"/>
            <w:shd w:val="clear" w:color="auto" w:fill="D9D9D9" w:themeFill="background1" w:themeFillShade="D9"/>
          </w:tcPr>
          <w:p w:rsidR="00B232F7" w:rsidRPr="00D66E7A" w:rsidRDefault="007B2B2C" w:rsidP="002C664B">
            <w:pPr>
              <w:spacing w:line="276" w:lineRule="auto"/>
              <w:jc w:val="right"/>
              <w:rPr>
                <w:rFonts w:asciiTheme="minorHAnsi" w:hAnsiTheme="minorHAnsi" w:cstheme="minorHAnsi"/>
              </w:rPr>
            </w:pPr>
            <w:r w:rsidRPr="00D66E7A">
              <w:rPr>
                <w:rFonts w:asciiTheme="minorHAnsi" w:hAnsiTheme="minorHAnsi" w:cstheme="minorHAnsi"/>
              </w:rPr>
              <w:t>1.00000</w:t>
            </w:r>
          </w:p>
        </w:tc>
        <w:tc>
          <w:tcPr>
            <w:tcW w:w="492" w:type="pct"/>
            <w:shd w:val="clear" w:color="auto" w:fill="F2F2F2" w:themeFill="background1" w:themeFillShade="F2"/>
          </w:tcPr>
          <w:p w:rsidR="00B232F7" w:rsidRPr="00D66E7A" w:rsidRDefault="007B2B2C" w:rsidP="002C664B">
            <w:pPr>
              <w:spacing w:line="276" w:lineRule="auto"/>
              <w:jc w:val="right"/>
              <w:rPr>
                <w:rFonts w:asciiTheme="minorHAnsi" w:hAnsiTheme="minorHAnsi" w:cstheme="minorHAnsi"/>
              </w:rPr>
            </w:pPr>
            <w:r w:rsidRPr="00D66E7A">
              <w:rPr>
                <w:rFonts w:asciiTheme="minorHAnsi" w:hAnsiTheme="minorHAnsi" w:cstheme="minorHAnsi"/>
              </w:rPr>
              <w:t>0.44361</w:t>
            </w:r>
          </w:p>
        </w:tc>
        <w:tc>
          <w:tcPr>
            <w:tcW w:w="492" w:type="pct"/>
            <w:shd w:val="clear" w:color="auto" w:fill="F2F2F2" w:themeFill="background1" w:themeFillShade="F2"/>
          </w:tcPr>
          <w:p w:rsidR="00B232F7" w:rsidRPr="00D66E7A" w:rsidRDefault="007B2B2C" w:rsidP="002C664B">
            <w:pPr>
              <w:spacing w:line="276" w:lineRule="auto"/>
              <w:jc w:val="right"/>
              <w:rPr>
                <w:rFonts w:asciiTheme="minorHAnsi" w:hAnsiTheme="minorHAnsi" w:cstheme="minorHAnsi"/>
              </w:rPr>
            </w:pPr>
            <w:r w:rsidRPr="00D66E7A">
              <w:rPr>
                <w:rFonts w:asciiTheme="minorHAnsi" w:hAnsiTheme="minorHAnsi" w:cstheme="minorHAnsi"/>
              </w:rPr>
              <w:t>0.44857</w:t>
            </w:r>
          </w:p>
        </w:tc>
        <w:tc>
          <w:tcPr>
            <w:tcW w:w="492" w:type="pct"/>
            <w:shd w:val="clear" w:color="auto" w:fill="F2F2F2" w:themeFill="background1" w:themeFillShade="F2"/>
          </w:tcPr>
          <w:p w:rsidR="00B232F7" w:rsidRPr="00D66E7A" w:rsidRDefault="007B2B2C" w:rsidP="002C664B">
            <w:pPr>
              <w:spacing w:line="276" w:lineRule="auto"/>
              <w:jc w:val="right"/>
              <w:rPr>
                <w:rFonts w:asciiTheme="minorHAnsi" w:hAnsiTheme="minorHAnsi" w:cstheme="minorHAnsi"/>
              </w:rPr>
            </w:pPr>
            <w:r w:rsidRPr="00D66E7A">
              <w:rPr>
                <w:rFonts w:asciiTheme="minorHAnsi" w:hAnsiTheme="minorHAnsi" w:cstheme="minorHAnsi"/>
              </w:rPr>
              <w:t>0.43977</w:t>
            </w:r>
          </w:p>
        </w:tc>
        <w:tc>
          <w:tcPr>
            <w:tcW w:w="492" w:type="pct"/>
            <w:shd w:val="clear" w:color="auto" w:fill="F2F2F2" w:themeFill="background1" w:themeFillShade="F2"/>
          </w:tcPr>
          <w:p w:rsidR="00B232F7" w:rsidRPr="00D66E7A" w:rsidRDefault="007B2B2C" w:rsidP="002C664B">
            <w:pPr>
              <w:spacing w:line="276" w:lineRule="auto"/>
              <w:jc w:val="right"/>
              <w:rPr>
                <w:rFonts w:asciiTheme="minorHAnsi" w:hAnsiTheme="minorHAnsi" w:cstheme="minorHAnsi"/>
              </w:rPr>
            </w:pPr>
            <w:r w:rsidRPr="00D66E7A">
              <w:rPr>
                <w:rFonts w:asciiTheme="minorHAnsi" w:hAnsiTheme="minorHAnsi" w:cstheme="minorHAnsi"/>
              </w:rPr>
              <w:t>0.57143</w:t>
            </w:r>
          </w:p>
        </w:tc>
        <w:tc>
          <w:tcPr>
            <w:tcW w:w="492" w:type="pct"/>
            <w:shd w:val="clear" w:color="auto" w:fill="F2F2F2" w:themeFill="background1" w:themeFillShade="F2"/>
          </w:tcPr>
          <w:p w:rsidR="00B232F7" w:rsidRPr="00D66E7A" w:rsidRDefault="007B2B2C" w:rsidP="002C664B">
            <w:pPr>
              <w:spacing w:line="276" w:lineRule="auto"/>
              <w:jc w:val="right"/>
              <w:rPr>
                <w:rFonts w:asciiTheme="minorHAnsi" w:hAnsiTheme="minorHAnsi" w:cstheme="minorHAnsi"/>
              </w:rPr>
            </w:pPr>
            <w:r w:rsidRPr="00D66E7A">
              <w:rPr>
                <w:rFonts w:asciiTheme="minorHAnsi" w:hAnsiTheme="minorHAnsi" w:cstheme="minorHAnsi"/>
              </w:rPr>
              <w:t>0.54897</w:t>
            </w:r>
          </w:p>
        </w:tc>
        <w:tc>
          <w:tcPr>
            <w:tcW w:w="492" w:type="pct"/>
            <w:shd w:val="clear" w:color="auto" w:fill="F2F2F2" w:themeFill="background1" w:themeFillShade="F2"/>
          </w:tcPr>
          <w:p w:rsidR="00B232F7" w:rsidRPr="00D66E7A" w:rsidRDefault="007B2B2C" w:rsidP="002C664B">
            <w:pPr>
              <w:spacing w:line="276" w:lineRule="auto"/>
              <w:jc w:val="right"/>
              <w:rPr>
                <w:rFonts w:asciiTheme="minorHAnsi" w:hAnsiTheme="minorHAnsi" w:cstheme="minorHAnsi"/>
              </w:rPr>
            </w:pPr>
            <w:r w:rsidRPr="00D66E7A">
              <w:rPr>
                <w:rFonts w:asciiTheme="minorHAnsi" w:hAnsiTheme="minorHAnsi" w:cstheme="minorHAnsi"/>
              </w:rPr>
              <w:t>0.57868</w:t>
            </w:r>
          </w:p>
        </w:tc>
      </w:tr>
      <w:tr w:rsidR="00B232F7" w:rsidRPr="00D66E7A" w:rsidTr="00D66E7A">
        <w:tc>
          <w:tcPr>
            <w:tcW w:w="497" w:type="pct"/>
          </w:tcPr>
          <w:p w:rsidR="00B232F7" w:rsidRPr="00D66E7A" w:rsidRDefault="007B2B2C" w:rsidP="002C664B">
            <w:pPr>
              <w:spacing w:line="276" w:lineRule="auto"/>
              <w:rPr>
                <w:rFonts w:asciiTheme="minorHAnsi" w:hAnsiTheme="minorHAnsi" w:cstheme="minorHAnsi"/>
                <w:b/>
                <w:bCs/>
              </w:rPr>
            </w:pPr>
            <w:r w:rsidRPr="00D66E7A">
              <w:rPr>
                <w:rFonts w:asciiTheme="minorHAnsi" w:hAnsiTheme="minorHAnsi" w:cstheme="minorHAnsi"/>
                <w:b/>
                <w:bCs/>
              </w:rPr>
              <w:t>THMs</w:t>
            </w:r>
          </w:p>
        </w:tc>
        <w:tc>
          <w:tcPr>
            <w:tcW w:w="492" w:type="pct"/>
          </w:tcPr>
          <w:p w:rsidR="00B232F7" w:rsidRPr="00D66E7A" w:rsidRDefault="007B2B2C" w:rsidP="002C664B">
            <w:pPr>
              <w:spacing w:line="276" w:lineRule="auto"/>
              <w:jc w:val="right"/>
              <w:rPr>
                <w:rFonts w:asciiTheme="minorHAnsi" w:hAnsiTheme="minorHAnsi" w:cstheme="minorHAnsi"/>
              </w:rPr>
            </w:pPr>
            <w:r w:rsidRPr="00D66E7A">
              <w:rPr>
                <w:rFonts w:asciiTheme="minorHAnsi" w:hAnsiTheme="minorHAnsi" w:cstheme="minorHAnsi"/>
              </w:rPr>
              <w:t>0.98817</w:t>
            </w:r>
          </w:p>
        </w:tc>
        <w:tc>
          <w:tcPr>
            <w:tcW w:w="528" w:type="pct"/>
          </w:tcPr>
          <w:p w:rsidR="00B232F7" w:rsidRPr="00D66E7A" w:rsidRDefault="007B2B2C" w:rsidP="002C664B">
            <w:pPr>
              <w:spacing w:line="276" w:lineRule="auto"/>
              <w:jc w:val="right"/>
              <w:rPr>
                <w:rFonts w:asciiTheme="minorHAnsi" w:hAnsiTheme="minorHAnsi" w:cstheme="minorHAnsi"/>
              </w:rPr>
            </w:pPr>
            <w:r w:rsidRPr="00D66E7A">
              <w:rPr>
                <w:rFonts w:asciiTheme="minorHAnsi" w:hAnsiTheme="minorHAnsi" w:cstheme="minorHAnsi"/>
              </w:rPr>
              <w:t>0.80285</w:t>
            </w:r>
          </w:p>
        </w:tc>
        <w:tc>
          <w:tcPr>
            <w:tcW w:w="528" w:type="pct"/>
          </w:tcPr>
          <w:p w:rsidR="00B232F7" w:rsidRPr="00D66E7A" w:rsidRDefault="007B2B2C" w:rsidP="002C664B">
            <w:pPr>
              <w:spacing w:line="276" w:lineRule="auto"/>
              <w:jc w:val="right"/>
              <w:rPr>
                <w:rFonts w:asciiTheme="minorHAnsi" w:hAnsiTheme="minorHAnsi" w:cstheme="minorHAnsi"/>
              </w:rPr>
            </w:pPr>
            <w:r w:rsidRPr="00D66E7A">
              <w:rPr>
                <w:rFonts w:asciiTheme="minorHAnsi" w:hAnsiTheme="minorHAnsi" w:cstheme="minorHAnsi"/>
              </w:rPr>
              <w:t>0.44361</w:t>
            </w:r>
          </w:p>
        </w:tc>
        <w:tc>
          <w:tcPr>
            <w:tcW w:w="492" w:type="pct"/>
            <w:shd w:val="clear" w:color="auto" w:fill="D9D9D9" w:themeFill="background1" w:themeFillShade="D9"/>
          </w:tcPr>
          <w:p w:rsidR="00B232F7" w:rsidRPr="00D66E7A" w:rsidRDefault="007B2B2C" w:rsidP="002C664B">
            <w:pPr>
              <w:spacing w:line="276" w:lineRule="auto"/>
              <w:jc w:val="right"/>
              <w:rPr>
                <w:rFonts w:asciiTheme="minorHAnsi" w:hAnsiTheme="minorHAnsi" w:cstheme="minorHAnsi"/>
              </w:rPr>
            </w:pPr>
            <w:r w:rsidRPr="00D66E7A">
              <w:rPr>
                <w:rFonts w:asciiTheme="minorHAnsi" w:hAnsiTheme="minorHAnsi" w:cstheme="minorHAnsi"/>
              </w:rPr>
              <w:t>1.00000</w:t>
            </w:r>
          </w:p>
        </w:tc>
        <w:tc>
          <w:tcPr>
            <w:tcW w:w="492" w:type="pct"/>
          </w:tcPr>
          <w:p w:rsidR="00B232F7" w:rsidRPr="00D66E7A" w:rsidRDefault="007B2B2C" w:rsidP="002C664B">
            <w:pPr>
              <w:spacing w:line="276" w:lineRule="auto"/>
              <w:jc w:val="right"/>
              <w:rPr>
                <w:rFonts w:asciiTheme="minorHAnsi" w:hAnsiTheme="minorHAnsi" w:cstheme="minorHAnsi"/>
              </w:rPr>
            </w:pPr>
            <w:r w:rsidRPr="00D66E7A">
              <w:rPr>
                <w:rFonts w:asciiTheme="minorHAnsi" w:hAnsiTheme="minorHAnsi" w:cstheme="minorHAnsi"/>
              </w:rPr>
              <w:t>0.58166</w:t>
            </w:r>
          </w:p>
        </w:tc>
        <w:tc>
          <w:tcPr>
            <w:tcW w:w="492" w:type="pct"/>
          </w:tcPr>
          <w:p w:rsidR="00B232F7" w:rsidRPr="00D66E7A" w:rsidRDefault="007B2B2C" w:rsidP="002C664B">
            <w:pPr>
              <w:spacing w:line="276" w:lineRule="auto"/>
              <w:jc w:val="right"/>
              <w:rPr>
                <w:rFonts w:asciiTheme="minorHAnsi" w:hAnsiTheme="minorHAnsi" w:cstheme="minorHAnsi"/>
              </w:rPr>
            </w:pPr>
            <w:r w:rsidRPr="00D66E7A">
              <w:rPr>
                <w:rFonts w:asciiTheme="minorHAnsi" w:hAnsiTheme="minorHAnsi" w:cstheme="minorHAnsi"/>
              </w:rPr>
              <w:t>0.99992</w:t>
            </w:r>
          </w:p>
        </w:tc>
        <w:tc>
          <w:tcPr>
            <w:tcW w:w="492" w:type="pct"/>
          </w:tcPr>
          <w:p w:rsidR="00B232F7" w:rsidRPr="00D66E7A" w:rsidRDefault="007B2B2C" w:rsidP="002C664B">
            <w:pPr>
              <w:spacing w:line="276" w:lineRule="auto"/>
              <w:jc w:val="right"/>
              <w:rPr>
                <w:rFonts w:asciiTheme="minorHAnsi" w:hAnsiTheme="minorHAnsi" w:cstheme="minorHAnsi"/>
              </w:rPr>
            </w:pPr>
            <w:r w:rsidRPr="00D66E7A">
              <w:rPr>
                <w:rFonts w:asciiTheme="minorHAnsi" w:hAnsiTheme="minorHAnsi" w:cstheme="minorHAnsi"/>
              </w:rPr>
              <w:t>0.97608</w:t>
            </w:r>
          </w:p>
        </w:tc>
        <w:tc>
          <w:tcPr>
            <w:tcW w:w="492" w:type="pct"/>
          </w:tcPr>
          <w:p w:rsidR="00B232F7" w:rsidRPr="00D66E7A" w:rsidRDefault="007B2B2C" w:rsidP="002C664B">
            <w:pPr>
              <w:spacing w:line="276" w:lineRule="auto"/>
              <w:jc w:val="right"/>
              <w:rPr>
                <w:rFonts w:asciiTheme="minorHAnsi" w:hAnsiTheme="minorHAnsi" w:cstheme="minorHAnsi"/>
              </w:rPr>
            </w:pPr>
            <w:r w:rsidRPr="00D66E7A">
              <w:rPr>
                <w:rFonts w:asciiTheme="minorHAnsi" w:hAnsiTheme="minorHAnsi" w:cstheme="minorHAnsi"/>
              </w:rPr>
              <w:t>0.98281</w:t>
            </w:r>
          </w:p>
        </w:tc>
        <w:tc>
          <w:tcPr>
            <w:tcW w:w="492" w:type="pct"/>
          </w:tcPr>
          <w:p w:rsidR="00B232F7" w:rsidRPr="00D66E7A" w:rsidRDefault="007B2B2C" w:rsidP="002C664B">
            <w:pPr>
              <w:spacing w:line="276" w:lineRule="auto"/>
              <w:jc w:val="right"/>
              <w:rPr>
                <w:rFonts w:asciiTheme="minorHAnsi" w:hAnsiTheme="minorHAnsi" w:cstheme="minorHAnsi"/>
              </w:rPr>
            </w:pPr>
            <w:r w:rsidRPr="00D66E7A">
              <w:rPr>
                <w:rFonts w:asciiTheme="minorHAnsi" w:hAnsiTheme="minorHAnsi" w:cstheme="minorHAnsi"/>
              </w:rPr>
              <w:t>0.97143</w:t>
            </w:r>
          </w:p>
        </w:tc>
      </w:tr>
      <w:tr w:rsidR="002C664B" w:rsidRPr="00D66E7A" w:rsidTr="00D66E7A">
        <w:tc>
          <w:tcPr>
            <w:tcW w:w="497" w:type="pct"/>
            <w:shd w:val="clear" w:color="auto" w:fill="F2F2F2" w:themeFill="background1" w:themeFillShade="F2"/>
          </w:tcPr>
          <w:p w:rsidR="00B232F7" w:rsidRPr="00D66E7A" w:rsidRDefault="007B2B2C" w:rsidP="002C664B">
            <w:pPr>
              <w:spacing w:line="276" w:lineRule="auto"/>
              <w:rPr>
                <w:rFonts w:asciiTheme="minorHAnsi" w:hAnsiTheme="minorHAnsi" w:cstheme="minorHAnsi"/>
                <w:b/>
                <w:bCs/>
              </w:rPr>
            </w:pPr>
            <w:r w:rsidRPr="00D66E7A">
              <w:rPr>
                <w:rFonts w:asciiTheme="minorHAnsi" w:hAnsiTheme="minorHAnsi" w:cstheme="minorHAnsi"/>
                <w:b/>
                <w:bCs/>
              </w:rPr>
              <w:t>BDCM</w:t>
            </w:r>
          </w:p>
        </w:tc>
        <w:tc>
          <w:tcPr>
            <w:tcW w:w="492" w:type="pct"/>
            <w:shd w:val="clear" w:color="auto" w:fill="F2F2F2" w:themeFill="background1" w:themeFillShade="F2"/>
          </w:tcPr>
          <w:p w:rsidR="00B232F7" w:rsidRPr="00D66E7A" w:rsidRDefault="007B2B2C" w:rsidP="002C664B">
            <w:pPr>
              <w:spacing w:line="276" w:lineRule="auto"/>
              <w:jc w:val="right"/>
              <w:rPr>
                <w:rFonts w:asciiTheme="minorHAnsi" w:hAnsiTheme="minorHAnsi" w:cstheme="minorHAnsi"/>
              </w:rPr>
            </w:pPr>
            <w:r w:rsidRPr="00D66E7A">
              <w:rPr>
                <w:rFonts w:asciiTheme="minorHAnsi" w:hAnsiTheme="minorHAnsi" w:cstheme="minorHAnsi"/>
              </w:rPr>
              <w:t>0.65387</w:t>
            </w:r>
          </w:p>
        </w:tc>
        <w:tc>
          <w:tcPr>
            <w:tcW w:w="528" w:type="pct"/>
            <w:shd w:val="clear" w:color="auto" w:fill="F2F2F2" w:themeFill="background1" w:themeFillShade="F2"/>
          </w:tcPr>
          <w:p w:rsidR="00B232F7" w:rsidRPr="00D66E7A" w:rsidRDefault="007B2B2C" w:rsidP="002C664B">
            <w:pPr>
              <w:spacing w:line="276" w:lineRule="auto"/>
              <w:jc w:val="right"/>
              <w:rPr>
                <w:rFonts w:asciiTheme="minorHAnsi" w:hAnsiTheme="minorHAnsi" w:cstheme="minorHAnsi"/>
              </w:rPr>
            </w:pPr>
            <w:r w:rsidRPr="00D66E7A">
              <w:rPr>
                <w:rFonts w:asciiTheme="minorHAnsi" w:hAnsiTheme="minorHAnsi" w:cstheme="minorHAnsi"/>
              </w:rPr>
              <w:t>0.32781</w:t>
            </w:r>
          </w:p>
        </w:tc>
        <w:tc>
          <w:tcPr>
            <w:tcW w:w="528" w:type="pct"/>
            <w:shd w:val="clear" w:color="auto" w:fill="F2F2F2" w:themeFill="background1" w:themeFillShade="F2"/>
          </w:tcPr>
          <w:p w:rsidR="00B232F7" w:rsidRPr="00D66E7A" w:rsidRDefault="007B2B2C" w:rsidP="002C664B">
            <w:pPr>
              <w:spacing w:line="276" w:lineRule="auto"/>
              <w:jc w:val="right"/>
              <w:rPr>
                <w:rFonts w:asciiTheme="minorHAnsi" w:hAnsiTheme="minorHAnsi" w:cstheme="minorHAnsi"/>
              </w:rPr>
            </w:pPr>
            <w:r w:rsidRPr="00D66E7A">
              <w:rPr>
                <w:rFonts w:asciiTheme="minorHAnsi" w:hAnsiTheme="minorHAnsi" w:cstheme="minorHAnsi"/>
              </w:rPr>
              <w:t>0.44857</w:t>
            </w:r>
          </w:p>
        </w:tc>
        <w:tc>
          <w:tcPr>
            <w:tcW w:w="492" w:type="pct"/>
            <w:shd w:val="clear" w:color="auto" w:fill="F2F2F2" w:themeFill="background1" w:themeFillShade="F2"/>
          </w:tcPr>
          <w:p w:rsidR="00B232F7" w:rsidRPr="00D66E7A" w:rsidRDefault="007B2B2C" w:rsidP="002C664B">
            <w:pPr>
              <w:spacing w:line="276" w:lineRule="auto"/>
              <w:jc w:val="right"/>
              <w:rPr>
                <w:rFonts w:asciiTheme="minorHAnsi" w:hAnsiTheme="minorHAnsi" w:cstheme="minorHAnsi"/>
              </w:rPr>
            </w:pPr>
            <w:r w:rsidRPr="00D66E7A">
              <w:rPr>
                <w:rFonts w:asciiTheme="minorHAnsi" w:hAnsiTheme="minorHAnsi" w:cstheme="minorHAnsi"/>
              </w:rPr>
              <w:t>0.58166</w:t>
            </w:r>
          </w:p>
        </w:tc>
        <w:tc>
          <w:tcPr>
            <w:tcW w:w="492" w:type="pct"/>
            <w:shd w:val="clear" w:color="auto" w:fill="D9D9D9" w:themeFill="background1" w:themeFillShade="D9"/>
          </w:tcPr>
          <w:p w:rsidR="00B232F7" w:rsidRPr="00D66E7A" w:rsidRDefault="007B2B2C" w:rsidP="002C664B">
            <w:pPr>
              <w:spacing w:line="276" w:lineRule="auto"/>
              <w:jc w:val="right"/>
              <w:rPr>
                <w:rFonts w:asciiTheme="minorHAnsi" w:hAnsiTheme="minorHAnsi" w:cstheme="minorHAnsi"/>
              </w:rPr>
            </w:pPr>
            <w:r w:rsidRPr="00D66E7A">
              <w:rPr>
                <w:rFonts w:asciiTheme="minorHAnsi" w:hAnsiTheme="minorHAnsi" w:cstheme="minorHAnsi"/>
              </w:rPr>
              <w:t>1.00000</w:t>
            </w:r>
          </w:p>
        </w:tc>
        <w:tc>
          <w:tcPr>
            <w:tcW w:w="492" w:type="pct"/>
            <w:shd w:val="clear" w:color="auto" w:fill="F2F2F2" w:themeFill="background1" w:themeFillShade="F2"/>
          </w:tcPr>
          <w:p w:rsidR="00B232F7" w:rsidRPr="00D66E7A" w:rsidRDefault="007B2B2C" w:rsidP="002C664B">
            <w:pPr>
              <w:spacing w:line="276" w:lineRule="auto"/>
              <w:jc w:val="right"/>
              <w:rPr>
                <w:rFonts w:asciiTheme="minorHAnsi" w:hAnsiTheme="minorHAnsi" w:cstheme="minorHAnsi"/>
              </w:rPr>
            </w:pPr>
            <w:r w:rsidRPr="00D66E7A">
              <w:rPr>
                <w:rFonts w:asciiTheme="minorHAnsi" w:hAnsiTheme="minorHAnsi" w:cstheme="minorHAnsi"/>
              </w:rPr>
              <w:t>0.57154</w:t>
            </w:r>
          </w:p>
        </w:tc>
        <w:tc>
          <w:tcPr>
            <w:tcW w:w="492" w:type="pct"/>
            <w:shd w:val="clear" w:color="auto" w:fill="F2F2F2" w:themeFill="background1" w:themeFillShade="F2"/>
          </w:tcPr>
          <w:p w:rsidR="00B232F7" w:rsidRPr="00D66E7A" w:rsidRDefault="007B2B2C" w:rsidP="002C664B">
            <w:pPr>
              <w:spacing w:line="276" w:lineRule="auto"/>
              <w:jc w:val="right"/>
              <w:rPr>
                <w:rFonts w:asciiTheme="minorHAnsi" w:hAnsiTheme="minorHAnsi" w:cstheme="minorHAnsi"/>
              </w:rPr>
            </w:pPr>
            <w:r w:rsidRPr="00D66E7A">
              <w:rPr>
                <w:rFonts w:asciiTheme="minorHAnsi" w:hAnsiTheme="minorHAnsi" w:cstheme="minorHAnsi"/>
              </w:rPr>
              <w:t>0.59953</w:t>
            </w:r>
          </w:p>
        </w:tc>
        <w:tc>
          <w:tcPr>
            <w:tcW w:w="492" w:type="pct"/>
            <w:shd w:val="clear" w:color="auto" w:fill="F2F2F2" w:themeFill="background1" w:themeFillShade="F2"/>
          </w:tcPr>
          <w:p w:rsidR="00B232F7" w:rsidRPr="00D66E7A" w:rsidRDefault="007B2B2C" w:rsidP="002C664B">
            <w:pPr>
              <w:spacing w:line="276" w:lineRule="auto"/>
              <w:jc w:val="right"/>
              <w:rPr>
                <w:rFonts w:asciiTheme="minorHAnsi" w:hAnsiTheme="minorHAnsi" w:cstheme="minorHAnsi"/>
              </w:rPr>
            </w:pPr>
            <w:r w:rsidRPr="00D66E7A">
              <w:rPr>
                <w:rFonts w:asciiTheme="minorHAnsi" w:hAnsiTheme="minorHAnsi" w:cstheme="minorHAnsi"/>
              </w:rPr>
              <w:t>0.61545</w:t>
            </w:r>
          </w:p>
        </w:tc>
        <w:tc>
          <w:tcPr>
            <w:tcW w:w="492" w:type="pct"/>
            <w:shd w:val="clear" w:color="auto" w:fill="F2F2F2" w:themeFill="background1" w:themeFillShade="F2"/>
          </w:tcPr>
          <w:p w:rsidR="00B232F7" w:rsidRPr="00D66E7A" w:rsidRDefault="007B2B2C" w:rsidP="002C664B">
            <w:pPr>
              <w:spacing w:line="276" w:lineRule="auto"/>
              <w:jc w:val="right"/>
              <w:rPr>
                <w:rFonts w:asciiTheme="minorHAnsi" w:hAnsiTheme="minorHAnsi" w:cstheme="minorHAnsi"/>
              </w:rPr>
            </w:pPr>
            <w:r w:rsidRPr="00D66E7A">
              <w:rPr>
                <w:rFonts w:asciiTheme="minorHAnsi" w:hAnsiTheme="minorHAnsi" w:cstheme="minorHAnsi"/>
              </w:rPr>
              <w:t>0.59263</w:t>
            </w:r>
          </w:p>
        </w:tc>
      </w:tr>
      <w:tr w:rsidR="00B232F7" w:rsidRPr="00D66E7A" w:rsidTr="00D66E7A">
        <w:tc>
          <w:tcPr>
            <w:tcW w:w="497" w:type="pct"/>
          </w:tcPr>
          <w:p w:rsidR="00B232F7" w:rsidRPr="00D66E7A" w:rsidRDefault="007B2B2C" w:rsidP="002C664B">
            <w:pPr>
              <w:spacing w:line="276" w:lineRule="auto"/>
              <w:rPr>
                <w:rFonts w:asciiTheme="minorHAnsi" w:hAnsiTheme="minorHAnsi" w:cstheme="minorHAnsi"/>
                <w:b/>
                <w:bCs/>
              </w:rPr>
            </w:pPr>
            <w:r w:rsidRPr="00D66E7A">
              <w:rPr>
                <w:rFonts w:asciiTheme="minorHAnsi" w:hAnsiTheme="minorHAnsi" w:cstheme="minorHAnsi"/>
                <w:b/>
                <w:bCs/>
              </w:rPr>
              <w:t>TCM</w:t>
            </w:r>
          </w:p>
        </w:tc>
        <w:tc>
          <w:tcPr>
            <w:tcW w:w="492" w:type="pct"/>
          </w:tcPr>
          <w:p w:rsidR="00B232F7" w:rsidRPr="00D66E7A" w:rsidRDefault="007B2B2C" w:rsidP="002C664B">
            <w:pPr>
              <w:spacing w:line="276" w:lineRule="auto"/>
              <w:jc w:val="right"/>
              <w:rPr>
                <w:rFonts w:asciiTheme="minorHAnsi" w:hAnsiTheme="minorHAnsi" w:cstheme="minorHAnsi"/>
              </w:rPr>
            </w:pPr>
            <w:r w:rsidRPr="00D66E7A">
              <w:rPr>
                <w:rFonts w:asciiTheme="minorHAnsi" w:hAnsiTheme="minorHAnsi" w:cstheme="minorHAnsi"/>
              </w:rPr>
              <w:t>0.98694</w:t>
            </w:r>
          </w:p>
        </w:tc>
        <w:tc>
          <w:tcPr>
            <w:tcW w:w="528" w:type="pct"/>
          </w:tcPr>
          <w:p w:rsidR="00B232F7" w:rsidRPr="00D66E7A" w:rsidRDefault="007B2B2C" w:rsidP="002C664B">
            <w:pPr>
              <w:spacing w:line="276" w:lineRule="auto"/>
              <w:jc w:val="right"/>
              <w:rPr>
                <w:rFonts w:asciiTheme="minorHAnsi" w:hAnsiTheme="minorHAnsi" w:cstheme="minorHAnsi"/>
              </w:rPr>
            </w:pPr>
            <w:r w:rsidRPr="00D66E7A">
              <w:rPr>
                <w:rFonts w:asciiTheme="minorHAnsi" w:hAnsiTheme="minorHAnsi" w:cstheme="minorHAnsi"/>
              </w:rPr>
              <w:t>0.80575</w:t>
            </w:r>
          </w:p>
        </w:tc>
        <w:tc>
          <w:tcPr>
            <w:tcW w:w="528" w:type="pct"/>
          </w:tcPr>
          <w:p w:rsidR="00B232F7" w:rsidRPr="00D66E7A" w:rsidRDefault="007B2B2C" w:rsidP="002C664B">
            <w:pPr>
              <w:spacing w:line="276" w:lineRule="auto"/>
              <w:jc w:val="right"/>
              <w:rPr>
                <w:rFonts w:asciiTheme="minorHAnsi" w:hAnsiTheme="minorHAnsi" w:cstheme="minorHAnsi"/>
              </w:rPr>
            </w:pPr>
            <w:r w:rsidRPr="00D66E7A">
              <w:rPr>
                <w:rFonts w:asciiTheme="minorHAnsi" w:hAnsiTheme="minorHAnsi" w:cstheme="minorHAnsi"/>
              </w:rPr>
              <w:t>0.43977</w:t>
            </w:r>
          </w:p>
        </w:tc>
        <w:tc>
          <w:tcPr>
            <w:tcW w:w="492" w:type="pct"/>
          </w:tcPr>
          <w:p w:rsidR="00B232F7" w:rsidRPr="00D66E7A" w:rsidRDefault="007B2B2C" w:rsidP="002C664B">
            <w:pPr>
              <w:spacing w:line="276" w:lineRule="auto"/>
              <w:jc w:val="right"/>
              <w:rPr>
                <w:rFonts w:asciiTheme="minorHAnsi" w:hAnsiTheme="minorHAnsi" w:cstheme="minorHAnsi"/>
              </w:rPr>
            </w:pPr>
            <w:r w:rsidRPr="00D66E7A">
              <w:rPr>
                <w:rFonts w:asciiTheme="minorHAnsi" w:hAnsiTheme="minorHAnsi" w:cstheme="minorHAnsi"/>
              </w:rPr>
              <w:t>0.99992</w:t>
            </w:r>
          </w:p>
        </w:tc>
        <w:tc>
          <w:tcPr>
            <w:tcW w:w="492" w:type="pct"/>
          </w:tcPr>
          <w:p w:rsidR="00B232F7" w:rsidRPr="00D66E7A" w:rsidRDefault="007B2B2C" w:rsidP="002C664B">
            <w:pPr>
              <w:spacing w:line="276" w:lineRule="auto"/>
              <w:jc w:val="right"/>
              <w:rPr>
                <w:rFonts w:asciiTheme="minorHAnsi" w:hAnsiTheme="minorHAnsi" w:cstheme="minorHAnsi"/>
              </w:rPr>
            </w:pPr>
            <w:r w:rsidRPr="00D66E7A">
              <w:rPr>
                <w:rFonts w:asciiTheme="minorHAnsi" w:hAnsiTheme="minorHAnsi" w:cstheme="minorHAnsi"/>
              </w:rPr>
              <w:t>0.57154</w:t>
            </w:r>
          </w:p>
        </w:tc>
        <w:tc>
          <w:tcPr>
            <w:tcW w:w="492" w:type="pct"/>
            <w:shd w:val="clear" w:color="auto" w:fill="D9D9D9" w:themeFill="background1" w:themeFillShade="D9"/>
          </w:tcPr>
          <w:p w:rsidR="00B232F7" w:rsidRPr="00D66E7A" w:rsidRDefault="007B2B2C" w:rsidP="002C664B">
            <w:pPr>
              <w:spacing w:line="276" w:lineRule="auto"/>
              <w:jc w:val="right"/>
              <w:rPr>
                <w:rFonts w:asciiTheme="minorHAnsi" w:hAnsiTheme="minorHAnsi" w:cstheme="minorHAnsi"/>
              </w:rPr>
            </w:pPr>
            <w:r w:rsidRPr="00D66E7A">
              <w:rPr>
                <w:rFonts w:asciiTheme="minorHAnsi" w:hAnsiTheme="minorHAnsi" w:cstheme="minorHAnsi"/>
              </w:rPr>
              <w:t>1.00000</w:t>
            </w:r>
          </w:p>
        </w:tc>
        <w:tc>
          <w:tcPr>
            <w:tcW w:w="492" w:type="pct"/>
          </w:tcPr>
          <w:p w:rsidR="00B232F7" w:rsidRPr="00D66E7A" w:rsidRDefault="007B2B2C" w:rsidP="002C664B">
            <w:pPr>
              <w:spacing w:line="276" w:lineRule="auto"/>
              <w:jc w:val="right"/>
              <w:rPr>
                <w:rFonts w:asciiTheme="minorHAnsi" w:hAnsiTheme="minorHAnsi" w:cstheme="minorHAnsi"/>
              </w:rPr>
            </w:pPr>
            <w:r w:rsidRPr="00D66E7A">
              <w:rPr>
                <w:rFonts w:asciiTheme="minorHAnsi" w:hAnsiTheme="minorHAnsi" w:cstheme="minorHAnsi"/>
              </w:rPr>
              <w:t>0.97547</w:t>
            </w:r>
          </w:p>
        </w:tc>
        <w:tc>
          <w:tcPr>
            <w:tcW w:w="492" w:type="pct"/>
          </w:tcPr>
          <w:p w:rsidR="00B232F7" w:rsidRPr="00D66E7A" w:rsidRDefault="007B2B2C" w:rsidP="002C664B">
            <w:pPr>
              <w:spacing w:line="276" w:lineRule="auto"/>
              <w:jc w:val="right"/>
              <w:rPr>
                <w:rFonts w:asciiTheme="minorHAnsi" w:hAnsiTheme="minorHAnsi" w:cstheme="minorHAnsi"/>
              </w:rPr>
            </w:pPr>
            <w:r w:rsidRPr="00D66E7A">
              <w:rPr>
                <w:rFonts w:asciiTheme="minorHAnsi" w:hAnsiTheme="minorHAnsi" w:cstheme="minorHAnsi"/>
              </w:rPr>
              <w:t>0.98198</w:t>
            </w:r>
          </w:p>
        </w:tc>
        <w:tc>
          <w:tcPr>
            <w:tcW w:w="492" w:type="pct"/>
          </w:tcPr>
          <w:p w:rsidR="00B232F7" w:rsidRPr="00D66E7A" w:rsidRDefault="007B2B2C" w:rsidP="002C664B">
            <w:pPr>
              <w:spacing w:line="276" w:lineRule="auto"/>
              <w:jc w:val="right"/>
              <w:rPr>
                <w:rFonts w:asciiTheme="minorHAnsi" w:hAnsiTheme="minorHAnsi" w:cstheme="minorHAnsi"/>
              </w:rPr>
            </w:pPr>
            <w:r w:rsidRPr="00D66E7A">
              <w:rPr>
                <w:rFonts w:asciiTheme="minorHAnsi" w:hAnsiTheme="minorHAnsi" w:cstheme="minorHAnsi"/>
              </w:rPr>
              <w:t>0.97090</w:t>
            </w:r>
          </w:p>
        </w:tc>
      </w:tr>
      <w:tr w:rsidR="002C664B" w:rsidRPr="00D66E7A" w:rsidTr="00D66E7A">
        <w:tc>
          <w:tcPr>
            <w:tcW w:w="497" w:type="pct"/>
            <w:shd w:val="clear" w:color="auto" w:fill="F2F2F2" w:themeFill="background1" w:themeFillShade="F2"/>
          </w:tcPr>
          <w:p w:rsidR="00B232F7" w:rsidRPr="00D66E7A" w:rsidRDefault="007B2B2C" w:rsidP="002C664B">
            <w:pPr>
              <w:spacing w:line="276" w:lineRule="auto"/>
              <w:rPr>
                <w:rFonts w:asciiTheme="minorHAnsi" w:hAnsiTheme="minorHAnsi" w:cstheme="minorHAnsi"/>
                <w:b/>
                <w:bCs/>
              </w:rPr>
            </w:pPr>
            <w:r w:rsidRPr="00D66E7A">
              <w:rPr>
                <w:rFonts w:asciiTheme="minorHAnsi" w:hAnsiTheme="minorHAnsi" w:cstheme="minorHAnsi"/>
                <w:b/>
                <w:bCs/>
              </w:rPr>
              <w:t>HAAs</w:t>
            </w:r>
          </w:p>
        </w:tc>
        <w:tc>
          <w:tcPr>
            <w:tcW w:w="492" w:type="pct"/>
            <w:shd w:val="clear" w:color="auto" w:fill="F2F2F2" w:themeFill="background1" w:themeFillShade="F2"/>
          </w:tcPr>
          <w:p w:rsidR="00B232F7" w:rsidRPr="00D66E7A" w:rsidRDefault="007B2B2C" w:rsidP="002C664B">
            <w:pPr>
              <w:spacing w:line="276" w:lineRule="auto"/>
              <w:jc w:val="right"/>
              <w:rPr>
                <w:rFonts w:asciiTheme="minorHAnsi" w:hAnsiTheme="minorHAnsi" w:cstheme="minorHAnsi"/>
              </w:rPr>
            </w:pPr>
            <w:r w:rsidRPr="00D66E7A">
              <w:rPr>
                <w:rFonts w:asciiTheme="minorHAnsi" w:hAnsiTheme="minorHAnsi" w:cstheme="minorHAnsi"/>
              </w:rPr>
              <w:t>0.99270</w:t>
            </w:r>
          </w:p>
        </w:tc>
        <w:tc>
          <w:tcPr>
            <w:tcW w:w="528" w:type="pct"/>
            <w:shd w:val="clear" w:color="auto" w:fill="F2F2F2" w:themeFill="background1" w:themeFillShade="F2"/>
          </w:tcPr>
          <w:p w:rsidR="00B232F7" w:rsidRPr="00D66E7A" w:rsidRDefault="007B2B2C" w:rsidP="002C664B">
            <w:pPr>
              <w:spacing w:line="276" w:lineRule="auto"/>
              <w:jc w:val="right"/>
              <w:rPr>
                <w:rFonts w:asciiTheme="minorHAnsi" w:hAnsiTheme="minorHAnsi" w:cstheme="minorHAnsi"/>
              </w:rPr>
            </w:pPr>
            <w:r w:rsidRPr="00D66E7A">
              <w:rPr>
                <w:rFonts w:asciiTheme="minorHAnsi" w:hAnsiTheme="minorHAnsi" w:cstheme="minorHAnsi"/>
              </w:rPr>
              <w:t>0.69292</w:t>
            </w:r>
          </w:p>
        </w:tc>
        <w:tc>
          <w:tcPr>
            <w:tcW w:w="528" w:type="pct"/>
            <w:shd w:val="clear" w:color="auto" w:fill="F2F2F2" w:themeFill="background1" w:themeFillShade="F2"/>
          </w:tcPr>
          <w:p w:rsidR="00B232F7" w:rsidRPr="00D66E7A" w:rsidRDefault="007B2B2C" w:rsidP="002C664B">
            <w:pPr>
              <w:spacing w:line="276" w:lineRule="auto"/>
              <w:jc w:val="right"/>
              <w:rPr>
                <w:rFonts w:asciiTheme="minorHAnsi" w:hAnsiTheme="minorHAnsi" w:cstheme="minorHAnsi"/>
              </w:rPr>
            </w:pPr>
            <w:r w:rsidRPr="00D66E7A">
              <w:rPr>
                <w:rFonts w:asciiTheme="minorHAnsi" w:hAnsiTheme="minorHAnsi" w:cstheme="minorHAnsi"/>
              </w:rPr>
              <w:t>0.57143</w:t>
            </w:r>
          </w:p>
        </w:tc>
        <w:tc>
          <w:tcPr>
            <w:tcW w:w="492" w:type="pct"/>
            <w:shd w:val="clear" w:color="auto" w:fill="F2F2F2" w:themeFill="background1" w:themeFillShade="F2"/>
          </w:tcPr>
          <w:p w:rsidR="00B232F7" w:rsidRPr="00D66E7A" w:rsidRDefault="007B2B2C" w:rsidP="002C664B">
            <w:pPr>
              <w:spacing w:line="276" w:lineRule="auto"/>
              <w:jc w:val="right"/>
              <w:rPr>
                <w:rFonts w:asciiTheme="minorHAnsi" w:hAnsiTheme="minorHAnsi" w:cstheme="minorHAnsi"/>
              </w:rPr>
            </w:pPr>
            <w:r w:rsidRPr="00D66E7A">
              <w:rPr>
                <w:rFonts w:asciiTheme="minorHAnsi" w:hAnsiTheme="minorHAnsi" w:cstheme="minorHAnsi"/>
              </w:rPr>
              <w:t>0.97608</w:t>
            </w:r>
          </w:p>
        </w:tc>
        <w:tc>
          <w:tcPr>
            <w:tcW w:w="492" w:type="pct"/>
            <w:shd w:val="clear" w:color="auto" w:fill="F2F2F2" w:themeFill="background1" w:themeFillShade="F2"/>
          </w:tcPr>
          <w:p w:rsidR="00B232F7" w:rsidRPr="00D66E7A" w:rsidRDefault="007B2B2C" w:rsidP="002C664B">
            <w:pPr>
              <w:spacing w:line="276" w:lineRule="auto"/>
              <w:jc w:val="right"/>
              <w:rPr>
                <w:rFonts w:asciiTheme="minorHAnsi" w:hAnsiTheme="minorHAnsi" w:cstheme="minorHAnsi"/>
              </w:rPr>
            </w:pPr>
            <w:r w:rsidRPr="00D66E7A">
              <w:rPr>
                <w:rFonts w:asciiTheme="minorHAnsi" w:hAnsiTheme="minorHAnsi" w:cstheme="minorHAnsi"/>
              </w:rPr>
              <w:t>0.59953</w:t>
            </w:r>
          </w:p>
        </w:tc>
        <w:tc>
          <w:tcPr>
            <w:tcW w:w="492" w:type="pct"/>
            <w:shd w:val="clear" w:color="auto" w:fill="F2F2F2" w:themeFill="background1" w:themeFillShade="F2"/>
          </w:tcPr>
          <w:p w:rsidR="00B232F7" w:rsidRPr="00D66E7A" w:rsidRDefault="007B2B2C" w:rsidP="002C664B">
            <w:pPr>
              <w:spacing w:line="276" w:lineRule="auto"/>
              <w:jc w:val="right"/>
              <w:rPr>
                <w:rFonts w:asciiTheme="minorHAnsi" w:hAnsiTheme="minorHAnsi" w:cstheme="minorHAnsi"/>
              </w:rPr>
            </w:pPr>
            <w:r w:rsidRPr="00D66E7A">
              <w:rPr>
                <w:rFonts w:asciiTheme="minorHAnsi" w:hAnsiTheme="minorHAnsi" w:cstheme="minorHAnsi"/>
              </w:rPr>
              <w:t>0.97547</w:t>
            </w:r>
          </w:p>
        </w:tc>
        <w:tc>
          <w:tcPr>
            <w:tcW w:w="492" w:type="pct"/>
            <w:shd w:val="clear" w:color="auto" w:fill="D9D9D9" w:themeFill="background1" w:themeFillShade="D9"/>
          </w:tcPr>
          <w:p w:rsidR="00B232F7" w:rsidRPr="00D66E7A" w:rsidRDefault="007B2B2C" w:rsidP="002C664B">
            <w:pPr>
              <w:spacing w:line="276" w:lineRule="auto"/>
              <w:jc w:val="right"/>
              <w:rPr>
                <w:rFonts w:asciiTheme="minorHAnsi" w:hAnsiTheme="minorHAnsi" w:cstheme="minorHAnsi"/>
              </w:rPr>
            </w:pPr>
            <w:r w:rsidRPr="00D66E7A">
              <w:rPr>
                <w:rFonts w:asciiTheme="minorHAnsi" w:hAnsiTheme="minorHAnsi" w:cstheme="minorHAnsi"/>
              </w:rPr>
              <w:t>1.00000</w:t>
            </w:r>
          </w:p>
        </w:tc>
        <w:tc>
          <w:tcPr>
            <w:tcW w:w="492" w:type="pct"/>
            <w:shd w:val="clear" w:color="auto" w:fill="F2F2F2" w:themeFill="background1" w:themeFillShade="F2"/>
          </w:tcPr>
          <w:p w:rsidR="00B232F7" w:rsidRPr="00D66E7A" w:rsidRDefault="007B2B2C" w:rsidP="002C664B">
            <w:pPr>
              <w:spacing w:line="276" w:lineRule="auto"/>
              <w:jc w:val="right"/>
              <w:rPr>
                <w:rFonts w:asciiTheme="minorHAnsi" w:hAnsiTheme="minorHAnsi" w:cstheme="minorHAnsi"/>
              </w:rPr>
            </w:pPr>
            <w:r w:rsidRPr="00D66E7A">
              <w:rPr>
                <w:rFonts w:asciiTheme="minorHAnsi" w:hAnsiTheme="minorHAnsi" w:cstheme="minorHAnsi"/>
              </w:rPr>
              <w:t>0.99642</w:t>
            </w:r>
          </w:p>
        </w:tc>
        <w:tc>
          <w:tcPr>
            <w:tcW w:w="492" w:type="pct"/>
            <w:shd w:val="clear" w:color="auto" w:fill="F2F2F2" w:themeFill="background1" w:themeFillShade="F2"/>
          </w:tcPr>
          <w:p w:rsidR="00B232F7" w:rsidRPr="00D66E7A" w:rsidRDefault="007B2B2C" w:rsidP="002C664B">
            <w:pPr>
              <w:spacing w:line="276" w:lineRule="auto"/>
              <w:jc w:val="right"/>
              <w:rPr>
                <w:rFonts w:asciiTheme="minorHAnsi" w:hAnsiTheme="minorHAnsi" w:cstheme="minorHAnsi"/>
              </w:rPr>
            </w:pPr>
            <w:r w:rsidRPr="00D66E7A">
              <w:rPr>
                <w:rFonts w:asciiTheme="minorHAnsi" w:hAnsiTheme="minorHAnsi" w:cstheme="minorHAnsi"/>
              </w:rPr>
              <w:t>0.99937</w:t>
            </w:r>
          </w:p>
        </w:tc>
      </w:tr>
      <w:tr w:rsidR="00B232F7" w:rsidRPr="00D66E7A" w:rsidTr="00D66E7A">
        <w:tc>
          <w:tcPr>
            <w:tcW w:w="497" w:type="pct"/>
          </w:tcPr>
          <w:p w:rsidR="00B232F7" w:rsidRPr="00D66E7A" w:rsidRDefault="007B2B2C" w:rsidP="002C664B">
            <w:pPr>
              <w:spacing w:line="276" w:lineRule="auto"/>
              <w:rPr>
                <w:rFonts w:asciiTheme="minorHAnsi" w:hAnsiTheme="minorHAnsi" w:cstheme="minorHAnsi"/>
                <w:b/>
                <w:bCs/>
              </w:rPr>
            </w:pPr>
            <w:r w:rsidRPr="00D66E7A">
              <w:rPr>
                <w:rFonts w:asciiTheme="minorHAnsi" w:hAnsiTheme="minorHAnsi" w:cstheme="minorHAnsi"/>
                <w:b/>
                <w:bCs/>
              </w:rPr>
              <w:t>DCAA</w:t>
            </w:r>
          </w:p>
        </w:tc>
        <w:tc>
          <w:tcPr>
            <w:tcW w:w="492" w:type="pct"/>
          </w:tcPr>
          <w:p w:rsidR="00B232F7" w:rsidRPr="00D66E7A" w:rsidRDefault="007B2B2C" w:rsidP="002C664B">
            <w:pPr>
              <w:spacing w:line="276" w:lineRule="auto"/>
              <w:jc w:val="right"/>
              <w:rPr>
                <w:rFonts w:asciiTheme="minorHAnsi" w:hAnsiTheme="minorHAnsi" w:cstheme="minorHAnsi"/>
              </w:rPr>
            </w:pPr>
            <w:r w:rsidRPr="00D66E7A">
              <w:rPr>
                <w:rFonts w:asciiTheme="minorHAnsi" w:hAnsiTheme="minorHAnsi" w:cstheme="minorHAnsi"/>
              </w:rPr>
              <w:t>0.99446</w:t>
            </w:r>
          </w:p>
        </w:tc>
        <w:tc>
          <w:tcPr>
            <w:tcW w:w="528" w:type="pct"/>
          </w:tcPr>
          <w:p w:rsidR="00B232F7" w:rsidRPr="00D66E7A" w:rsidRDefault="007B2B2C" w:rsidP="002C664B">
            <w:pPr>
              <w:spacing w:line="276" w:lineRule="auto"/>
              <w:jc w:val="right"/>
              <w:rPr>
                <w:rFonts w:asciiTheme="minorHAnsi" w:hAnsiTheme="minorHAnsi" w:cstheme="minorHAnsi"/>
              </w:rPr>
            </w:pPr>
            <w:r w:rsidRPr="00D66E7A">
              <w:rPr>
                <w:rFonts w:asciiTheme="minorHAnsi" w:hAnsiTheme="minorHAnsi" w:cstheme="minorHAnsi"/>
              </w:rPr>
              <w:t>0.71389</w:t>
            </w:r>
          </w:p>
        </w:tc>
        <w:tc>
          <w:tcPr>
            <w:tcW w:w="528" w:type="pct"/>
          </w:tcPr>
          <w:p w:rsidR="00B232F7" w:rsidRPr="00D66E7A" w:rsidRDefault="007B2B2C" w:rsidP="002C664B">
            <w:pPr>
              <w:spacing w:line="276" w:lineRule="auto"/>
              <w:jc w:val="right"/>
              <w:rPr>
                <w:rFonts w:asciiTheme="minorHAnsi" w:hAnsiTheme="minorHAnsi" w:cstheme="minorHAnsi"/>
              </w:rPr>
            </w:pPr>
            <w:r w:rsidRPr="00D66E7A">
              <w:rPr>
                <w:rFonts w:asciiTheme="minorHAnsi" w:hAnsiTheme="minorHAnsi" w:cstheme="minorHAnsi"/>
              </w:rPr>
              <w:t>0.54897</w:t>
            </w:r>
          </w:p>
        </w:tc>
        <w:tc>
          <w:tcPr>
            <w:tcW w:w="492" w:type="pct"/>
          </w:tcPr>
          <w:p w:rsidR="00B232F7" w:rsidRPr="00D66E7A" w:rsidRDefault="007B2B2C" w:rsidP="002C664B">
            <w:pPr>
              <w:spacing w:line="276" w:lineRule="auto"/>
              <w:jc w:val="right"/>
              <w:rPr>
                <w:rFonts w:asciiTheme="minorHAnsi" w:hAnsiTheme="minorHAnsi" w:cstheme="minorHAnsi"/>
              </w:rPr>
            </w:pPr>
            <w:r w:rsidRPr="00D66E7A">
              <w:rPr>
                <w:rFonts w:asciiTheme="minorHAnsi" w:hAnsiTheme="minorHAnsi" w:cstheme="minorHAnsi"/>
              </w:rPr>
              <w:t>0.98281</w:t>
            </w:r>
          </w:p>
        </w:tc>
        <w:tc>
          <w:tcPr>
            <w:tcW w:w="492" w:type="pct"/>
          </w:tcPr>
          <w:p w:rsidR="00B232F7" w:rsidRPr="00D66E7A" w:rsidRDefault="007B2B2C" w:rsidP="002C664B">
            <w:pPr>
              <w:spacing w:line="276" w:lineRule="auto"/>
              <w:jc w:val="right"/>
              <w:rPr>
                <w:rFonts w:asciiTheme="minorHAnsi" w:hAnsiTheme="minorHAnsi" w:cstheme="minorHAnsi"/>
              </w:rPr>
            </w:pPr>
            <w:r w:rsidRPr="00D66E7A">
              <w:rPr>
                <w:rFonts w:asciiTheme="minorHAnsi" w:hAnsiTheme="minorHAnsi" w:cstheme="minorHAnsi"/>
              </w:rPr>
              <w:t>0.61545</w:t>
            </w:r>
          </w:p>
        </w:tc>
        <w:tc>
          <w:tcPr>
            <w:tcW w:w="492" w:type="pct"/>
          </w:tcPr>
          <w:p w:rsidR="00B232F7" w:rsidRPr="00D66E7A" w:rsidRDefault="007B2B2C" w:rsidP="002C664B">
            <w:pPr>
              <w:spacing w:line="276" w:lineRule="auto"/>
              <w:jc w:val="right"/>
              <w:rPr>
                <w:rFonts w:asciiTheme="minorHAnsi" w:hAnsiTheme="minorHAnsi" w:cstheme="minorHAnsi"/>
              </w:rPr>
            </w:pPr>
            <w:r w:rsidRPr="00D66E7A">
              <w:rPr>
                <w:rFonts w:asciiTheme="minorHAnsi" w:hAnsiTheme="minorHAnsi" w:cstheme="minorHAnsi"/>
              </w:rPr>
              <w:t>0.98198</w:t>
            </w:r>
          </w:p>
        </w:tc>
        <w:tc>
          <w:tcPr>
            <w:tcW w:w="492" w:type="pct"/>
          </w:tcPr>
          <w:p w:rsidR="00B232F7" w:rsidRPr="00D66E7A" w:rsidRDefault="007B2B2C" w:rsidP="002C664B">
            <w:pPr>
              <w:spacing w:line="276" w:lineRule="auto"/>
              <w:jc w:val="right"/>
              <w:rPr>
                <w:rFonts w:asciiTheme="minorHAnsi" w:hAnsiTheme="minorHAnsi" w:cstheme="minorHAnsi"/>
              </w:rPr>
            </w:pPr>
            <w:r w:rsidRPr="00D66E7A">
              <w:rPr>
                <w:rFonts w:asciiTheme="minorHAnsi" w:hAnsiTheme="minorHAnsi" w:cstheme="minorHAnsi"/>
              </w:rPr>
              <w:t>0.99642</w:t>
            </w:r>
          </w:p>
        </w:tc>
        <w:tc>
          <w:tcPr>
            <w:tcW w:w="492" w:type="pct"/>
            <w:shd w:val="clear" w:color="auto" w:fill="D9D9D9" w:themeFill="background1" w:themeFillShade="D9"/>
          </w:tcPr>
          <w:p w:rsidR="00B232F7" w:rsidRPr="00D66E7A" w:rsidRDefault="007B2B2C" w:rsidP="002C664B">
            <w:pPr>
              <w:spacing w:line="276" w:lineRule="auto"/>
              <w:jc w:val="right"/>
              <w:rPr>
                <w:rFonts w:asciiTheme="minorHAnsi" w:hAnsiTheme="minorHAnsi" w:cstheme="minorHAnsi"/>
              </w:rPr>
            </w:pPr>
            <w:r w:rsidRPr="00D66E7A">
              <w:rPr>
                <w:rFonts w:asciiTheme="minorHAnsi" w:hAnsiTheme="minorHAnsi" w:cstheme="minorHAnsi"/>
              </w:rPr>
              <w:t>1.00000</w:t>
            </w:r>
          </w:p>
        </w:tc>
        <w:tc>
          <w:tcPr>
            <w:tcW w:w="492" w:type="pct"/>
          </w:tcPr>
          <w:p w:rsidR="00B232F7" w:rsidRPr="00D66E7A" w:rsidRDefault="007B2B2C" w:rsidP="002C664B">
            <w:pPr>
              <w:spacing w:line="276" w:lineRule="auto"/>
              <w:jc w:val="right"/>
              <w:rPr>
                <w:rFonts w:asciiTheme="minorHAnsi" w:hAnsiTheme="minorHAnsi" w:cstheme="minorHAnsi"/>
              </w:rPr>
            </w:pPr>
            <w:r w:rsidRPr="00D66E7A">
              <w:rPr>
                <w:rFonts w:asciiTheme="minorHAnsi" w:hAnsiTheme="minorHAnsi" w:cstheme="minorHAnsi"/>
              </w:rPr>
              <w:t>0.99294</w:t>
            </w:r>
          </w:p>
        </w:tc>
      </w:tr>
      <w:tr w:rsidR="002C664B" w:rsidRPr="00D66E7A" w:rsidTr="00D66E7A">
        <w:tc>
          <w:tcPr>
            <w:tcW w:w="497" w:type="pct"/>
            <w:tcBorders>
              <w:bottom w:val="single" w:sz="4" w:space="0" w:color="auto"/>
            </w:tcBorders>
            <w:shd w:val="clear" w:color="auto" w:fill="F2F2F2" w:themeFill="background1" w:themeFillShade="F2"/>
          </w:tcPr>
          <w:p w:rsidR="00B232F7" w:rsidRPr="00D66E7A" w:rsidRDefault="007B2B2C" w:rsidP="002C664B">
            <w:pPr>
              <w:spacing w:line="276" w:lineRule="auto"/>
              <w:rPr>
                <w:rFonts w:asciiTheme="minorHAnsi" w:hAnsiTheme="minorHAnsi" w:cstheme="minorHAnsi"/>
                <w:b/>
                <w:bCs/>
              </w:rPr>
            </w:pPr>
            <w:r w:rsidRPr="00D66E7A">
              <w:rPr>
                <w:rFonts w:asciiTheme="minorHAnsi" w:hAnsiTheme="minorHAnsi" w:cstheme="minorHAnsi"/>
                <w:b/>
                <w:bCs/>
              </w:rPr>
              <w:t>TCAA</w:t>
            </w:r>
          </w:p>
        </w:tc>
        <w:tc>
          <w:tcPr>
            <w:tcW w:w="492" w:type="pct"/>
            <w:tcBorders>
              <w:bottom w:val="single" w:sz="4" w:space="0" w:color="auto"/>
            </w:tcBorders>
            <w:shd w:val="clear" w:color="auto" w:fill="F2F2F2" w:themeFill="background1" w:themeFillShade="F2"/>
          </w:tcPr>
          <w:p w:rsidR="00B232F7" w:rsidRPr="00D66E7A" w:rsidRDefault="007B2B2C" w:rsidP="002C664B">
            <w:pPr>
              <w:spacing w:line="276" w:lineRule="auto"/>
              <w:jc w:val="right"/>
              <w:rPr>
                <w:rFonts w:asciiTheme="minorHAnsi" w:hAnsiTheme="minorHAnsi" w:cstheme="minorHAnsi"/>
              </w:rPr>
            </w:pPr>
            <w:r w:rsidRPr="00D66E7A">
              <w:rPr>
                <w:rFonts w:asciiTheme="minorHAnsi" w:hAnsiTheme="minorHAnsi" w:cstheme="minorHAnsi"/>
              </w:rPr>
              <w:t>0.99000</w:t>
            </w:r>
          </w:p>
        </w:tc>
        <w:tc>
          <w:tcPr>
            <w:tcW w:w="528" w:type="pct"/>
            <w:tcBorders>
              <w:bottom w:val="single" w:sz="4" w:space="0" w:color="auto"/>
            </w:tcBorders>
            <w:shd w:val="clear" w:color="auto" w:fill="F2F2F2" w:themeFill="background1" w:themeFillShade="F2"/>
          </w:tcPr>
          <w:p w:rsidR="00B232F7" w:rsidRPr="00D66E7A" w:rsidRDefault="007B2B2C" w:rsidP="002C664B">
            <w:pPr>
              <w:spacing w:line="276" w:lineRule="auto"/>
              <w:jc w:val="right"/>
              <w:rPr>
                <w:rFonts w:asciiTheme="minorHAnsi" w:hAnsiTheme="minorHAnsi" w:cstheme="minorHAnsi"/>
              </w:rPr>
            </w:pPr>
            <w:r w:rsidRPr="00D66E7A">
              <w:rPr>
                <w:rFonts w:asciiTheme="minorHAnsi" w:hAnsiTheme="minorHAnsi" w:cstheme="minorHAnsi"/>
              </w:rPr>
              <w:t>0.68315</w:t>
            </w:r>
          </w:p>
        </w:tc>
        <w:tc>
          <w:tcPr>
            <w:tcW w:w="528" w:type="pct"/>
            <w:tcBorders>
              <w:bottom w:val="single" w:sz="4" w:space="0" w:color="auto"/>
            </w:tcBorders>
            <w:shd w:val="clear" w:color="auto" w:fill="F2F2F2" w:themeFill="background1" w:themeFillShade="F2"/>
          </w:tcPr>
          <w:p w:rsidR="00B232F7" w:rsidRPr="00D66E7A" w:rsidRDefault="007B2B2C" w:rsidP="002C664B">
            <w:pPr>
              <w:spacing w:line="276" w:lineRule="auto"/>
              <w:jc w:val="right"/>
              <w:rPr>
                <w:rFonts w:asciiTheme="minorHAnsi" w:hAnsiTheme="minorHAnsi" w:cstheme="minorHAnsi"/>
              </w:rPr>
            </w:pPr>
            <w:r w:rsidRPr="00D66E7A">
              <w:rPr>
                <w:rFonts w:asciiTheme="minorHAnsi" w:hAnsiTheme="minorHAnsi" w:cstheme="minorHAnsi"/>
              </w:rPr>
              <w:t>0.57868</w:t>
            </w:r>
          </w:p>
        </w:tc>
        <w:tc>
          <w:tcPr>
            <w:tcW w:w="492" w:type="pct"/>
            <w:tcBorders>
              <w:bottom w:val="single" w:sz="4" w:space="0" w:color="auto"/>
            </w:tcBorders>
            <w:shd w:val="clear" w:color="auto" w:fill="F2F2F2" w:themeFill="background1" w:themeFillShade="F2"/>
          </w:tcPr>
          <w:p w:rsidR="00B232F7" w:rsidRPr="00D66E7A" w:rsidRDefault="007B2B2C" w:rsidP="002C664B">
            <w:pPr>
              <w:spacing w:line="276" w:lineRule="auto"/>
              <w:jc w:val="right"/>
              <w:rPr>
                <w:rFonts w:asciiTheme="minorHAnsi" w:hAnsiTheme="minorHAnsi" w:cstheme="minorHAnsi"/>
              </w:rPr>
            </w:pPr>
            <w:r w:rsidRPr="00D66E7A">
              <w:rPr>
                <w:rFonts w:asciiTheme="minorHAnsi" w:hAnsiTheme="minorHAnsi" w:cstheme="minorHAnsi"/>
              </w:rPr>
              <w:t>0.97143</w:t>
            </w:r>
          </w:p>
        </w:tc>
        <w:tc>
          <w:tcPr>
            <w:tcW w:w="492" w:type="pct"/>
            <w:tcBorders>
              <w:bottom w:val="single" w:sz="4" w:space="0" w:color="auto"/>
            </w:tcBorders>
            <w:shd w:val="clear" w:color="auto" w:fill="F2F2F2" w:themeFill="background1" w:themeFillShade="F2"/>
          </w:tcPr>
          <w:p w:rsidR="00B232F7" w:rsidRPr="00D66E7A" w:rsidRDefault="007B2B2C" w:rsidP="002C664B">
            <w:pPr>
              <w:spacing w:line="276" w:lineRule="auto"/>
              <w:jc w:val="right"/>
              <w:rPr>
                <w:rFonts w:asciiTheme="minorHAnsi" w:hAnsiTheme="minorHAnsi" w:cstheme="minorHAnsi"/>
              </w:rPr>
            </w:pPr>
            <w:r w:rsidRPr="00D66E7A">
              <w:rPr>
                <w:rFonts w:asciiTheme="minorHAnsi" w:hAnsiTheme="minorHAnsi" w:cstheme="minorHAnsi"/>
              </w:rPr>
              <w:t>0.59263</w:t>
            </w:r>
          </w:p>
        </w:tc>
        <w:tc>
          <w:tcPr>
            <w:tcW w:w="492" w:type="pct"/>
            <w:tcBorders>
              <w:bottom w:val="single" w:sz="4" w:space="0" w:color="auto"/>
            </w:tcBorders>
            <w:shd w:val="clear" w:color="auto" w:fill="F2F2F2" w:themeFill="background1" w:themeFillShade="F2"/>
          </w:tcPr>
          <w:p w:rsidR="00B232F7" w:rsidRPr="00D66E7A" w:rsidRDefault="007B2B2C" w:rsidP="002C664B">
            <w:pPr>
              <w:spacing w:line="276" w:lineRule="auto"/>
              <w:jc w:val="right"/>
              <w:rPr>
                <w:rFonts w:asciiTheme="minorHAnsi" w:hAnsiTheme="minorHAnsi" w:cstheme="minorHAnsi"/>
              </w:rPr>
            </w:pPr>
            <w:r w:rsidRPr="00D66E7A">
              <w:rPr>
                <w:rFonts w:asciiTheme="minorHAnsi" w:hAnsiTheme="minorHAnsi" w:cstheme="minorHAnsi"/>
              </w:rPr>
              <w:t>0.97090</w:t>
            </w:r>
          </w:p>
        </w:tc>
        <w:tc>
          <w:tcPr>
            <w:tcW w:w="492" w:type="pct"/>
            <w:tcBorders>
              <w:bottom w:val="single" w:sz="4" w:space="0" w:color="auto"/>
            </w:tcBorders>
            <w:shd w:val="clear" w:color="auto" w:fill="F2F2F2" w:themeFill="background1" w:themeFillShade="F2"/>
          </w:tcPr>
          <w:p w:rsidR="00B232F7" w:rsidRPr="00D66E7A" w:rsidRDefault="007B2B2C" w:rsidP="002C664B">
            <w:pPr>
              <w:spacing w:line="276" w:lineRule="auto"/>
              <w:jc w:val="right"/>
              <w:rPr>
                <w:rFonts w:asciiTheme="minorHAnsi" w:hAnsiTheme="minorHAnsi" w:cstheme="minorHAnsi"/>
              </w:rPr>
            </w:pPr>
            <w:r w:rsidRPr="00D66E7A">
              <w:rPr>
                <w:rFonts w:asciiTheme="minorHAnsi" w:hAnsiTheme="minorHAnsi" w:cstheme="minorHAnsi"/>
              </w:rPr>
              <w:t>0.99937</w:t>
            </w:r>
          </w:p>
        </w:tc>
        <w:tc>
          <w:tcPr>
            <w:tcW w:w="492" w:type="pct"/>
            <w:tcBorders>
              <w:bottom w:val="single" w:sz="4" w:space="0" w:color="auto"/>
            </w:tcBorders>
            <w:shd w:val="clear" w:color="auto" w:fill="F2F2F2" w:themeFill="background1" w:themeFillShade="F2"/>
          </w:tcPr>
          <w:p w:rsidR="00B232F7" w:rsidRPr="00D66E7A" w:rsidRDefault="007B2B2C" w:rsidP="002C664B">
            <w:pPr>
              <w:spacing w:line="276" w:lineRule="auto"/>
              <w:jc w:val="right"/>
              <w:rPr>
                <w:rFonts w:asciiTheme="minorHAnsi" w:hAnsiTheme="minorHAnsi" w:cstheme="minorHAnsi"/>
              </w:rPr>
            </w:pPr>
            <w:r w:rsidRPr="00D66E7A">
              <w:rPr>
                <w:rFonts w:asciiTheme="minorHAnsi" w:hAnsiTheme="minorHAnsi" w:cstheme="minorHAnsi"/>
              </w:rPr>
              <w:t>0.99294</w:t>
            </w:r>
          </w:p>
        </w:tc>
        <w:tc>
          <w:tcPr>
            <w:tcW w:w="492" w:type="pct"/>
            <w:tcBorders>
              <w:bottom w:val="single" w:sz="4" w:space="0" w:color="auto"/>
            </w:tcBorders>
            <w:shd w:val="clear" w:color="auto" w:fill="D9D9D9" w:themeFill="background1" w:themeFillShade="D9"/>
          </w:tcPr>
          <w:p w:rsidR="00B232F7" w:rsidRPr="00D66E7A" w:rsidRDefault="007B2B2C" w:rsidP="002C664B">
            <w:pPr>
              <w:spacing w:line="276" w:lineRule="auto"/>
              <w:jc w:val="right"/>
              <w:rPr>
                <w:rFonts w:asciiTheme="minorHAnsi" w:hAnsiTheme="minorHAnsi" w:cstheme="minorHAnsi"/>
              </w:rPr>
            </w:pPr>
            <w:r w:rsidRPr="00D66E7A">
              <w:rPr>
                <w:rFonts w:asciiTheme="minorHAnsi" w:hAnsiTheme="minorHAnsi" w:cstheme="minorHAnsi"/>
              </w:rPr>
              <w:t>1.00000</w:t>
            </w:r>
          </w:p>
        </w:tc>
      </w:tr>
    </w:tbl>
    <w:p w:rsidR="00B232F7" w:rsidRDefault="007B2B2C">
      <w:r>
        <w:t> </w:t>
      </w:r>
    </w:p>
    <w:p w:rsidR="00D66E7A" w:rsidRDefault="00D66E7A">
      <w:pPr>
        <w:sectPr w:rsidR="00D66E7A" w:rsidSect="00D66E7A">
          <w:pgSz w:w="15840" w:h="12240" w:orient="landscape" w:code="1"/>
          <w:pgMar w:top="1440" w:right="1440" w:bottom="1440" w:left="1440" w:header="706" w:footer="706" w:gutter="0"/>
          <w:cols w:space="708"/>
          <w:docGrid w:linePitch="326"/>
        </w:sectPr>
      </w:pPr>
    </w:p>
    <w:p w:rsidR="00B232F7" w:rsidRDefault="007B2B2C">
      <w:r>
        <w:lastRenderedPageBreak/>
        <w:t>It’s important to note that while SAC</w:t>
      </w:r>
      <w:r>
        <w:rPr>
          <w:vertAlign w:val="subscript"/>
        </w:rPr>
        <w:t>254</w:t>
      </w:r>
      <w:r>
        <w:t xml:space="preserve"> is related to aqueous NOM and DOC, naturally occurring aqueous nitrate and iron can interfere with spectroscopic analyses and lead to positive bias in spectroscopy. Dissolved or colloidal nitrate, nitrite and iron species can absorb light at 250 nm, 254 nm or 365 nm, the wavelengths common to NOM absorption (Baird, Eaton, and Rice </w:t>
      </w:r>
      <w:hyperlink w:anchor="ref-StdMet5910">
        <w:r>
          <w:rPr>
            <w:rStyle w:val="Hyperlink"/>
          </w:rPr>
          <w:t>2017</w:t>
        </w:r>
      </w:hyperlink>
      <w:hyperlink w:anchor="ref-StdMet5910">
        <w:r>
          <w:rPr>
            <w:rStyle w:val="Hyperlink"/>
          </w:rPr>
          <w:t>b</w:t>
        </w:r>
      </w:hyperlink>
      <w:r>
        <w:t>). However, aqueous nitrogen, in combination with NOM, can also play an important roll as a precursor to nitrogenous-DBPs, which could potentially make SAC</w:t>
      </w:r>
      <w:r>
        <w:rPr>
          <w:vertAlign w:val="subscript"/>
        </w:rPr>
        <w:t>254</w:t>
      </w:r>
      <w:r>
        <w:t xml:space="preserve"> an even better indicator of DBP-FP. It would be interesting to evaluate nitrogenous DBPs in realtion to SAC</w:t>
      </w:r>
      <w:r>
        <w:rPr>
          <w:vertAlign w:val="subscript"/>
        </w:rPr>
        <w:t>254</w:t>
      </w:r>
      <w:r>
        <w:t>, NOM, and DBP-FPs.</w:t>
      </w:r>
    </w:p>
    <w:p w:rsidR="00B232F7" w:rsidRDefault="007B2B2C">
      <w:r>
        <w:t> </w:t>
      </w:r>
    </w:p>
    <w:p w:rsidR="00B232F7" w:rsidRDefault="007B2B2C">
      <w:pPr>
        <w:pStyle w:val="Heading8"/>
      </w:pPr>
      <w:bookmarkStart w:id="290" w:name="X4b7b3e6ac6573f953e6980479d08b8ee7c28f75"/>
      <w:r>
        <w:t>Metals &amp; DOC: collaborative sampling for Metals on behalf of the CRD</w:t>
      </w:r>
      <w:bookmarkEnd w:id="290"/>
    </w:p>
    <w:p w:rsidR="00B232F7" w:rsidRDefault="007B2B2C">
      <w:r>
        <w:t>Aqueous natural organic matter (NOM) can play an important role in transportation of metals in solution because it has the physiochemical ability to act as a ligand and create coordinated complexes with metals. From November 2018 to July 2019, eight sets of samples were collected from the six Leech WSA monitoring sites. Metals samples were collected on behalf of the CRD and were analyzed at Bureau Veritas Laboratories (BL Labs, formerly Maxxam Analytics Inc., Sidney, BC). For each metals sample collected, a parallel Grab sample was analyzed for DOC (at UBC). A suite of total metals was included in the analyses and reports from BL Labs were provided by the CRD (for the samples collected in association with this research). Data were used to evaluate relationships between DOC and metals in solution. Samples which had detectable metals concentrations were plotted against parallel sample DOC concentrations. Figure 34 shows DOC with total metals in μg/L, and Figure 35 shows metals in mg/L.</w:t>
      </w:r>
    </w:p>
    <w:p w:rsidR="00B232F7" w:rsidRDefault="007B2B2C">
      <w:r>
        <w:t> </w:t>
      </w:r>
    </w:p>
    <w:p w:rsidR="00B232F7" w:rsidRDefault="007B2B2C" w:rsidP="00955FC5">
      <w:pPr>
        <w:spacing w:line="276" w:lineRule="auto"/>
        <w:jc w:val="center"/>
      </w:pPr>
      <w:r>
        <w:rPr>
          <w:noProof/>
          <w:lang w:val="en-CA" w:eastAsia="en-CA"/>
        </w:rPr>
        <w:lastRenderedPageBreak/>
        <w:drawing>
          <wp:inline distT="0" distB="0" distL="0" distR="0">
            <wp:extent cx="5943600" cy="3668888"/>
            <wp:effectExtent l="0" t="0" r="0" b="0"/>
            <wp:docPr id="34" name="Picture" descr="Figure 34:  Concentrations of total metals (in µg/L) and dissolved organic carbon (DOC) concentrations in stream water samples collected across the Leech WSA"/>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metals-doc_ugL_scatterplots.png"/>
                    <pic:cNvPicPr>
                      <a:picLocks noChangeAspect="1" noChangeArrowheads="1"/>
                    </pic:cNvPicPr>
                  </pic:nvPicPr>
                  <pic:blipFill>
                    <a:blip r:embed="rId131"/>
                    <a:stretch>
                      <a:fillRect/>
                    </a:stretch>
                  </pic:blipFill>
                  <pic:spPr bwMode="auto">
                    <a:xfrm>
                      <a:off x="0" y="0"/>
                      <a:ext cx="5943600" cy="3668888"/>
                    </a:xfrm>
                    <a:prstGeom prst="rect">
                      <a:avLst/>
                    </a:prstGeom>
                    <a:noFill/>
                    <a:ln w="9525">
                      <a:noFill/>
                      <a:headEnd/>
                      <a:tailEnd/>
                    </a:ln>
                  </pic:spPr>
                </pic:pic>
              </a:graphicData>
            </a:graphic>
          </wp:inline>
        </w:drawing>
      </w:r>
    </w:p>
    <w:p w:rsidR="00B232F7" w:rsidRDefault="007B2B2C" w:rsidP="002C664B">
      <w:pPr>
        <w:spacing w:line="276" w:lineRule="auto"/>
      </w:pPr>
      <w:r>
        <w:t>Figure 34:  Concentrations of total metals (in µg/L) and dissolved organic carbon (DOC) concentrations in stream water samples collected across the Leech WSA</w:t>
      </w:r>
    </w:p>
    <w:p w:rsidR="00B232F7" w:rsidRDefault="007B2B2C">
      <w:r>
        <w:t> </w:t>
      </w:r>
    </w:p>
    <w:p w:rsidR="00B232F7" w:rsidRDefault="007B2B2C" w:rsidP="00955FC5">
      <w:pPr>
        <w:spacing w:line="276" w:lineRule="auto"/>
        <w:jc w:val="center"/>
      </w:pPr>
      <w:r>
        <w:rPr>
          <w:noProof/>
          <w:lang w:val="en-CA" w:eastAsia="en-CA"/>
        </w:rPr>
        <w:lastRenderedPageBreak/>
        <w:drawing>
          <wp:inline distT="0" distB="0" distL="0" distR="0">
            <wp:extent cx="5943600" cy="3668888"/>
            <wp:effectExtent l="0" t="0" r="0" b="0"/>
            <wp:docPr id="35" name="Picture" descr="Figure 35:  Concentrations of total metals (in mg/L) and dissolved organic carbon (DOC) concentrations in stream water samples collected across the Leech WSA"/>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metals-doc_mgL_scatterplots.png"/>
                    <pic:cNvPicPr>
                      <a:picLocks noChangeAspect="1" noChangeArrowheads="1"/>
                    </pic:cNvPicPr>
                  </pic:nvPicPr>
                  <pic:blipFill>
                    <a:blip r:embed="rId132"/>
                    <a:stretch>
                      <a:fillRect/>
                    </a:stretch>
                  </pic:blipFill>
                  <pic:spPr bwMode="auto">
                    <a:xfrm>
                      <a:off x="0" y="0"/>
                      <a:ext cx="5943600" cy="3668888"/>
                    </a:xfrm>
                    <a:prstGeom prst="rect">
                      <a:avLst/>
                    </a:prstGeom>
                    <a:noFill/>
                    <a:ln w="9525">
                      <a:noFill/>
                      <a:headEnd/>
                      <a:tailEnd/>
                    </a:ln>
                  </pic:spPr>
                </pic:pic>
              </a:graphicData>
            </a:graphic>
          </wp:inline>
        </w:drawing>
      </w:r>
    </w:p>
    <w:p w:rsidR="00B232F7" w:rsidRDefault="007B2B2C" w:rsidP="002C664B">
      <w:pPr>
        <w:spacing w:line="276" w:lineRule="auto"/>
      </w:pPr>
      <w:r>
        <w:t>Figure 35:  Concentrations of total metals (in mg/L) and dissolved organic carbon (DOC) concentrations in stream water samples collected across the Leech WSA</w:t>
      </w:r>
    </w:p>
    <w:p w:rsidR="00955FC5" w:rsidRDefault="007B2B2C">
      <w:r>
        <w:t> </w:t>
      </w:r>
    </w:p>
    <w:p w:rsidR="00955FC5" w:rsidRDefault="00955FC5"/>
    <w:p w:rsidR="00B232F7" w:rsidRDefault="007B2B2C">
      <w:r>
        <w:t xml:space="preserve">DOC concentrations had strong positive relationships with total mercury, iron, manganese, aluminum. While the relationships were not as strong, DOC was also positively related to concentrations of barium, copper, and arsenic. There was a weak inverse relationship between DOC with silicon and potassium (Table 27). All metals concentrations were below maximum allowable concentrations and aesthetic objectives for drinking source water quality guidelines (British Columbia Ministry of Environment </w:t>
      </w:r>
      <w:hyperlink w:anchor="ref-BC2019">
        <w:r>
          <w:rPr>
            <w:rStyle w:val="Hyperlink"/>
          </w:rPr>
          <w:t>2017</w:t>
        </w:r>
      </w:hyperlink>
      <w:r>
        <w:t>).</w:t>
      </w:r>
    </w:p>
    <w:p w:rsidR="00B232F7" w:rsidRDefault="007B2B2C">
      <w:r>
        <w:t> </w:t>
      </w:r>
    </w:p>
    <w:p w:rsidR="00955FC5" w:rsidRDefault="00955FC5"/>
    <w:p w:rsidR="00B232F7" w:rsidRDefault="007B2B2C" w:rsidP="002C664B">
      <w:pPr>
        <w:pBdr>
          <w:bottom w:val="single" w:sz="4" w:space="1" w:color="auto"/>
        </w:pBdr>
        <w:spacing w:line="276" w:lineRule="auto"/>
      </w:pPr>
      <w:r>
        <w:lastRenderedPageBreak/>
        <w:t>Table 27: Linear relationships between total metals with dissolved organic carbon in stream water samples collected across the Leech WSA</w:t>
      </w:r>
    </w:p>
    <w:tbl>
      <w:tblPr>
        <w:tblW w:w="5000" w:type="pct"/>
        <w:tblLook w:val="07E0" w:firstRow="1" w:lastRow="1" w:firstColumn="1" w:lastColumn="1" w:noHBand="1" w:noVBand="1"/>
      </w:tblPr>
      <w:tblGrid>
        <w:gridCol w:w="3371"/>
        <w:gridCol w:w="955"/>
        <w:gridCol w:w="614"/>
        <w:gridCol w:w="1118"/>
        <w:gridCol w:w="1711"/>
        <w:gridCol w:w="1591"/>
      </w:tblGrid>
      <w:tr w:rsidR="00B232F7" w:rsidRPr="002C664B" w:rsidTr="002C664B">
        <w:tc>
          <w:tcPr>
            <w:tcW w:w="1801" w:type="pct"/>
            <w:tcBorders>
              <w:bottom w:val="single" w:sz="0" w:space="0" w:color="auto"/>
            </w:tcBorders>
            <w:vAlign w:val="bottom"/>
          </w:tcPr>
          <w:p w:rsidR="00B232F7" w:rsidRPr="00955FC5" w:rsidRDefault="007B2B2C" w:rsidP="002C664B">
            <w:pPr>
              <w:spacing w:line="276" w:lineRule="auto"/>
              <w:rPr>
                <w:rFonts w:asciiTheme="minorHAnsi" w:hAnsiTheme="minorHAnsi" w:cstheme="minorHAnsi"/>
                <w:b/>
                <w:bCs/>
              </w:rPr>
            </w:pPr>
            <w:r w:rsidRPr="00955FC5">
              <w:rPr>
                <w:rFonts w:asciiTheme="minorHAnsi" w:hAnsiTheme="minorHAnsi" w:cstheme="minorHAnsi"/>
                <w:b/>
                <w:bCs/>
              </w:rPr>
              <w:t>Metal</w:t>
            </w:r>
          </w:p>
        </w:tc>
        <w:tc>
          <w:tcPr>
            <w:tcW w:w="510" w:type="pct"/>
            <w:tcBorders>
              <w:bottom w:val="single" w:sz="0" w:space="0" w:color="auto"/>
            </w:tcBorders>
            <w:vAlign w:val="bottom"/>
          </w:tcPr>
          <w:p w:rsidR="00B232F7" w:rsidRPr="00955FC5" w:rsidRDefault="007B2B2C" w:rsidP="002C664B">
            <w:pPr>
              <w:spacing w:line="276" w:lineRule="auto"/>
              <w:rPr>
                <w:rFonts w:asciiTheme="minorHAnsi" w:hAnsiTheme="minorHAnsi" w:cstheme="minorHAnsi"/>
                <w:b/>
                <w:bCs/>
              </w:rPr>
            </w:pPr>
            <w:r w:rsidRPr="00955FC5">
              <w:rPr>
                <w:rFonts w:asciiTheme="minorHAnsi" w:hAnsiTheme="minorHAnsi" w:cstheme="minorHAnsi"/>
                <w:b/>
                <w:bCs/>
              </w:rPr>
              <w:t>unit</w:t>
            </w:r>
          </w:p>
        </w:tc>
        <w:tc>
          <w:tcPr>
            <w:tcW w:w="328" w:type="pct"/>
            <w:tcBorders>
              <w:bottom w:val="single" w:sz="0" w:space="0" w:color="auto"/>
            </w:tcBorders>
            <w:vAlign w:val="bottom"/>
          </w:tcPr>
          <w:p w:rsidR="00B232F7" w:rsidRPr="00955FC5" w:rsidRDefault="007B2B2C" w:rsidP="002C664B">
            <w:pPr>
              <w:spacing w:line="276" w:lineRule="auto"/>
              <w:jc w:val="right"/>
              <w:rPr>
                <w:rFonts w:asciiTheme="minorHAnsi" w:hAnsiTheme="minorHAnsi" w:cstheme="minorHAnsi"/>
                <w:b/>
                <w:bCs/>
              </w:rPr>
            </w:pPr>
            <w:r w:rsidRPr="00955FC5">
              <w:rPr>
                <w:rFonts w:asciiTheme="minorHAnsi" w:hAnsiTheme="minorHAnsi" w:cstheme="minorHAnsi"/>
                <w:b/>
                <w:bCs/>
              </w:rPr>
              <w:t>n</w:t>
            </w:r>
          </w:p>
        </w:tc>
        <w:tc>
          <w:tcPr>
            <w:tcW w:w="597" w:type="pct"/>
            <w:tcBorders>
              <w:bottom w:val="single" w:sz="0" w:space="0" w:color="auto"/>
            </w:tcBorders>
            <w:vAlign w:val="bottom"/>
          </w:tcPr>
          <w:p w:rsidR="00B232F7" w:rsidRPr="00955FC5" w:rsidRDefault="007B2B2C" w:rsidP="002C664B">
            <w:pPr>
              <w:spacing w:line="276" w:lineRule="auto"/>
              <w:jc w:val="right"/>
              <w:rPr>
                <w:rFonts w:asciiTheme="minorHAnsi" w:hAnsiTheme="minorHAnsi" w:cstheme="minorHAnsi"/>
                <w:b/>
                <w:bCs/>
              </w:rPr>
            </w:pPr>
            <w:r w:rsidRPr="00955FC5">
              <w:rPr>
                <w:rFonts w:asciiTheme="minorHAnsi" w:hAnsiTheme="minorHAnsi" w:cstheme="minorHAnsi"/>
                <w:b/>
                <w:bCs/>
              </w:rPr>
              <w:t>slope</w:t>
            </w:r>
          </w:p>
        </w:tc>
        <w:tc>
          <w:tcPr>
            <w:tcW w:w="914" w:type="pct"/>
            <w:tcBorders>
              <w:bottom w:val="single" w:sz="0" w:space="0" w:color="auto"/>
            </w:tcBorders>
            <w:vAlign w:val="bottom"/>
          </w:tcPr>
          <w:p w:rsidR="00B232F7" w:rsidRPr="00955FC5" w:rsidRDefault="007B2B2C" w:rsidP="002C664B">
            <w:pPr>
              <w:spacing w:line="276" w:lineRule="auto"/>
              <w:jc w:val="right"/>
              <w:rPr>
                <w:rFonts w:asciiTheme="minorHAnsi" w:hAnsiTheme="minorHAnsi" w:cstheme="minorHAnsi"/>
                <w:b/>
                <w:bCs/>
              </w:rPr>
            </w:pPr>
            <w:r w:rsidRPr="00955FC5">
              <w:rPr>
                <w:rFonts w:asciiTheme="minorHAnsi" w:hAnsiTheme="minorHAnsi" w:cstheme="minorHAnsi"/>
                <w:b/>
                <w:bCs/>
              </w:rPr>
              <w:t>Y intercept</w:t>
            </w:r>
          </w:p>
        </w:tc>
        <w:tc>
          <w:tcPr>
            <w:tcW w:w="850" w:type="pct"/>
            <w:tcBorders>
              <w:bottom w:val="single" w:sz="0" w:space="0" w:color="auto"/>
            </w:tcBorders>
            <w:vAlign w:val="bottom"/>
          </w:tcPr>
          <w:p w:rsidR="00B232F7" w:rsidRPr="00955FC5" w:rsidRDefault="007B2B2C" w:rsidP="002C664B">
            <w:pPr>
              <w:spacing w:line="276" w:lineRule="auto"/>
              <w:jc w:val="right"/>
              <w:rPr>
                <w:rFonts w:asciiTheme="minorHAnsi" w:hAnsiTheme="minorHAnsi" w:cstheme="minorHAnsi"/>
                <w:b/>
                <w:bCs/>
              </w:rPr>
            </w:pPr>
            <w:r w:rsidRPr="00955FC5">
              <w:rPr>
                <w:rFonts w:asciiTheme="minorHAnsi" w:hAnsiTheme="minorHAnsi" w:cstheme="minorHAnsi"/>
                <w:b/>
                <w:bCs/>
              </w:rPr>
              <w:t>R squared</w:t>
            </w:r>
          </w:p>
        </w:tc>
      </w:tr>
      <w:tr w:rsidR="00B232F7" w:rsidRPr="002C664B" w:rsidTr="00955FC5">
        <w:tc>
          <w:tcPr>
            <w:tcW w:w="1801" w:type="pct"/>
            <w:shd w:val="clear" w:color="auto" w:fill="F2F2F2" w:themeFill="background1" w:themeFillShade="F2"/>
          </w:tcPr>
          <w:p w:rsidR="00B232F7" w:rsidRPr="002C664B" w:rsidRDefault="007B2B2C" w:rsidP="002C664B">
            <w:pPr>
              <w:spacing w:line="276" w:lineRule="auto"/>
              <w:rPr>
                <w:rFonts w:asciiTheme="minorHAnsi" w:hAnsiTheme="minorHAnsi" w:cstheme="minorHAnsi"/>
              </w:rPr>
            </w:pPr>
            <w:r w:rsidRPr="002C664B">
              <w:rPr>
                <w:rFonts w:asciiTheme="minorHAnsi" w:hAnsiTheme="minorHAnsi" w:cstheme="minorHAnsi"/>
              </w:rPr>
              <w:t>Total Mercury (Hg)</w:t>
            </w:r>
          </w:p>
        </w:tc>
        <w:tc>
          <w:tcPr>
            <w:tcW w:w="510" w:type="pct"/>
            <w:shd w:val="clear" w:color="auto" w:fill="F2F2F2" w:themeFill="background1" w:themeFillShade="F2"/>
          </w:tcPr>
          <w:p w:rsidR="00B232F7" w:rsidRPr="002C664B" w:rsidRDefault="007B2B2C" w:rsidP="002C664B">
            <w:pPr>
              <w:spacing w:line="276" w:lineRule="auto"/>
              <w:rPr>
                <w:rFonts w:asciiTheme="minorHAnsi" w:hAnsiTheme="minorHAnsi" w:cstheme="minorHAnsi"/>
              </w:rPr>
            </w:pPr>
            <w:r w:rsidRPr="002C664B">
              <w:rPr>
                <w:rFonts w:asciiTheme="minorHAnsi" w:hAnsiTheme="minorHAnsi" w:cstheme="minorHAnsi"/>
              </w:rPr>
              <w:t>ug/L</w:t>
            </w:r>
          </w:p>
        </w:tc>
        <w:tc>
          <w:tcPr>
            <w:tcW w:w="328" w:type="pct"/>
            <w:shd w:val="clear" w:color="auto" w:fill="F2F2F2" w:themeFill="background1" w:themeFillShade="F2"/>
          </w:tcPr>
          <w:p w:rsidR="00B232F7" w:rsidRPr="002C664B" w:rsidRDefault="007B2B2C" w:rsidP="002C664B">
            <w:pPr>
              <w:spacing w:line="276" w:lineRule="auto"/>
              <w:jc w:val="right"/>
              <w:rPr>
                <w:rFonts w:asciiTheme="minorHAnsi" w:hAnsiTheme="minorHAnsi" w:cstheme="minorHAnsi"/>
              </w:rPr>
            </w:pPr>
            <w:r w:rsidRPr="002C664B">
              <w:rPr>
                <w:rFonts w:asciiTheme="minorHAnsi" w:hAnsiTheme="minorHAnsi" w:cstheme="minorHAnsi"/>
              </w:rPr>
              <w:t>3</w:t>
            </w:r>
          </w:p>
        </w:tc>
        <w:tc>
          <w:tcPr>
            <w:tcW w:w="597" w:type="pct"/>
            <w:shd w:val="clear" w:color="auto" w:fill="F2F2F2" w:themeFill="background1" w:themeFillShade="F2"/>
          </w:tcPr>
          <w:p w:rsidR="00B232F7" w:rsidRPr="002C664B" w:rsidRDefault="007B2B2C" w:rsidP="002C664B">
            <w:pPr>
              <w:spacing w:line="276" w:lineRule="auto"/>
              <w:jc w:val="right"/>
              <w:rPr>
                <w:rFonts w:asciiTheme="minorHAnsi" w:hAnsiTheme="minorHAnsi" w:cstheme="minorHAnsi"/>
              </w:rPr>
            </w:pPr>
            <w:r w:rsidRPr="002C664B">
              <w:rPr>
                <w:rFonts w:asciiTheme="minorHAnsi" w:hAnsiTheme="minorHAnsi" w:cstheme="minorHAnsi"/>
              </w:rPr>
              <w:t>0.00</w:t>
            </w:r>
          </w:p>
        </w:tc>
        <w:tc>
          <w:tcPr>
            <w:tcW w:w="914" w:type="pct"/>
            <w:shd w:val="clear" w:color="auto" w:fill="F2F2F2" w:themeFill="background1" w:themeFillShade="F2"/>
          </w:tcPr>
          <w:p w:rsidR="00B232F7" w:rsidRPr="002C664B" w:rsidRDefault="007B2B2C" w:rsidP="002C664B">
            <w:pPr>
              <w:spacing w:line="276" w:lineRule="auto"/>
              <w:jc w:val="right"/>
              <w:rPr>
                <w:rFonts w:asciiTheme="minorHAnsi" w:hAnsiTheme="minorHAnsi" w:cstheme="minorHAnsi"/>
              </w:rPr>
            </w:pPr>
            <w:r w:rsidRPr="002C664B">
              <w:rPr>
                <w:rFonts w:asciiTheme="minorHAnsi" w:hAnsiTheme="minorHAnsi" w:cstheme="minorHAnsi"/>
              </w:rPr>
              <w:t>0.00</w:t>
            </w:r>
          </w:p>
        </w:tc>
        <w:tc>
          <w:tcPr>
            <w:tcW w:w="850" w:type="pct"/>
            <w:shd w:val="clear" w:color="auto" w:fill="F2F2F2" w:themeFill="background1" w:themeFillShade="F2"/>
          </w:tcPr>
          <w:p w:rsidR="00B232F7" w:rsidRPr="002C664B" w:rsidRDefault="007B2B2C" w:rsidP="002C664B">
            <w:pPr>
              <w:spacing w:line="276" w:lineRule="auto"/>
              <w:jc w:val="right"/>
              <w:rPr>
                <w:rFonts w:asciiTheme="minorHAnsi" w:hAnsiTheme="minorHAnsi" w:cstheme="minorHAnsi"/>
              </w:rPr>
            </w:pPr>
            <w:r w:rsidRPr="002C664B">
              <w:rPr>
                <w:rFonts w:asciiTheme="minorHAnsi" w:hAnsiTheme="minorHAnsi" w:cstheme="minorHAnsi"/>
              </w:rPr>
              <w:t>0.9998</w:t>
            </w:r>
          </w:p>
        </w:tc>
      </w:tr>
      <w:tr w:rsidR="00B232F7" w:rsidRPr="002C664B" w:rsidTr="002C664B">
        <w:tc>
          <w:tcPr>
            <w:tcW w:w="1801" w:type="pct"/>
          </w:tcPr>
          <w:p w:rsidR="00B232F7" w:rsidRPr="002C664B" w:rsidRDefault="007B2B2C" w:rsidP="002C664B">
            <w:pPr>
              <w:spacing w:line="276" w:lineRule="auto"/>
              <w:rPr>
                <w:rFonts w:asciiTheme="minorHAnsi" w:hAnsiTheme="minorHAnsi" w:cstheme="minorHAnsi"/>
              </w:rPr>
            </w:pPr>
            <w:r w:rsidRPr="002C664B">
              <w:rPr>
                <w:rFonts w:asciiTheme="minorHAnsi" w:hAnsiTheme="minorHAnsi" w:cstheme="minorHAnsi"/>
              </w:rPr>
              <w:t>Total Iron (Fe)</w:t>
            </w:r>
          </w:p>
        </w:tc>
        <w:tc>
          <w:tcPr>
            <w:tcW w:w="510" w:type="pct"/>
          </w:tcPr>
          <w:p w:rsidR="00B232F7" w:rsidRPr="002C664B" w:rsidRDefault="007B2B2C" w:rsidP="002C664B">
            <w:pPr>
              <w:spacing w:line="276" w:lineRule="auto"/>
              <w:rPr>
                <w:rFonts w:asciiTheme="minorHAnsi" w:hAnsiTheme="minorHAnsi" w:cstheme="minorHAnsi"/>
              </w:rPr>
            </w:pPr>
            <w:r w:rsidRPr="002C664B">
              <w:rPr>
                <w:rFonts w:asciiTheme="minorHAnsi" w:hAnsiTheme="minorHAnsi" w:cstheme="minorHAnsi"/>
              </w:rPr>
              <w:t>ug/L</w:t>
            </w:r>
          </w:p>
        </w:tc>
        <w:tc>
          <w:tcPr>
            <w:tcW w:w="328" w:type="pct"/>
          </w:tcPr>
          <w:p w:rsidR="00B232F7" w:rsidRPr="002C664B" w:rsidRDefault="007B2B2C" w:rsidP="002C664B">
            <w:pPr>
              <w:spacing w:line="276" w:lineRule="auto"/>
              <w:jc w:val="right"/>
              <w:rPr>
                <w:rFonts w:asciiTheme="minorHAnsi" w:hAnsiTheme="minorHAnsi" w:cstheme="minorHAnsi"/>
              </w:rPr>
            </w:pPr>
            <w:r w:rsidRPr="002C664B">
              <w:rPr>
                <w:rFonts w:asciiTheme="minorHAnsi" w:hAnsiTheme="minorHAnsi" w:cstheme="minorHAnsi"/>
              </w:rPr>
              <w:t>40</w:t>
            </w:r>
          </w:p>
        </w:tc>
        <w:tc>
          <w:tcPr>
            <w:tcW w:w="597" w:type="pct"/>
          </w:tcPr>
          <w:p w:rsidR="00B232F7" w:rsidRPr="002C664B" w:rsidRDefault="007B2B2C" w:rsidP="002C664B">
            <w:pPr>
              <w:spacing w:line="276" w:lineRule="auto"/>
              <w:jc w:val="right"/>
              <w:rPr>
                <w:rFonts w:asciiTheme="minorHAnsi" w:hAnsiTheme="minorHAnsi" w:cstheme="minorHAnsi"/>
              </w:rPr>
            </w:pPr>
            <w:r w:rsidRPr="002C664B">
              <w:rPr>
                <w:rFonts w:asciiTheme="minorHAnsi" w:hAnsiTheme="minorHAnsi" w:cstheme="minorHAnsi"/>
              </w:rPr>
              <w:t>30.86</w:t>
            </w:r>
          </w:p>
        </w:tc>
        <w:tc>
          <w:tcPr>
            <w:tcW w:w="914" w:type="pct"/>
          </w:tcPr>
          <w:p w:rsidR="00B232F7" w:rsidRPr="002C664B" w:rsidRDefault="007B2B2C" w:rsidP="002C664B">
            <w:pPr>
              <w:spacing w:line="276" w:lineRule="auto"/>
              <w:jc w:val="right"/>
              <w:rPr>
                <w:rFonts w:asciiTheme="minorHAnsi" w:hAnsiTheme="minorHAnsi" w:cstheme="minorHAnsi"/>
              </w:rPr>
            </w:pPr>
            <w:r w:rsidRPr="002C664B">
              <w:rPr>
                <w:rFonts w:asciiTheme="minorHAnsi" w:hAnsiTheme="minorHAnsi" w:cstheme="minorHAnsi"/>
              </w:rPr>
              <w:t>-74.47</w:t>
            </w:r>
          </w:p>
        </w:tc>
        <w:tc>
          <w:tcPr>
            <w:tcW w:w="850" w:type="pct"/>
          </w:tcPr>
          <w:p w:rsidR="00B232F7" w:rsidRPr="002C664B" w:rsidRDefault="007B2B2C" w:rsidP="002C664B">
            <w:pPr>
              <w:spacing w:line="276" w:lineRule="auto"/>
              <w:jc w:val="right"/>
              <w:rPr>
                <w:rFonts w:asciiTheme="minorHAnsi" w:hAnsiTheme="minorHAnsi" w:cstheme="minorHAnsi"/>
              </w:rPr>
            </w:pPr>
            <w:r w:rsidRPr="002C664B">
              <w:rPr>
                <w:rFonts w:asciiTheme="minorHAnsi" w:hAnsiTheme="minorHAnsi" w:cstheme="minorHAnsi"/>
              </w:rPr>
              <w:t>0.6933</w:t>
            </w:r>
          </w:p>
        </w:tc>
      </w:tr>
      <w:tr w:rsidR="00B232F7" w:rsidRPr="002C664B" w:rsidTr="00955FC5">
        <w:tc>
          <w:tcPr>
            <w:tcW w:w="1801" w:type="pct"/>
            <w:shd w:val="clear" w:color="auto" w:fill="F2F2F2" w:themeFill="background1" w:themeFillShade="F2"/>
          </w:tcPr>
          <w:p w:rsidR="00B232F7" w:rsidRPr="002C664B" w:rsidRDefault="007B2B2C" w:rsidP="002C664B">
            <w:pPr>
              <w:spacing w:line="276" w:lineRule="auto"/>
              <w:rPr>
                <w:rFonts w:asciiTheme="minorHAnsi" w:hAnsiTheme="minorHAnsi" w:cstheme="minorHAnsi"/>
              </w:rPr>
            </w:pPr>
            <w:r w:rsidRPr="002C664B">
              <w:rPr>
                <w:rFonts w:asciiTheme="minorHAnsi" w:hAnsiTheme="minorHAnsi" w:cstheme="minorHAnsi"/>
              </w:rPr>
              <w:t>Total Manganese (Mn)</w:t>
            </w:r>
          </w:p>
        </w:tc>
        <w:tc>
          <w:tcPr>
            <w:tcW w:w="510" w:type="pct"/>
            <w:shd w:val="clear" w:color="auto" w:fill="F2F2F2" w:themeFill="background1" w:themeFillShade="F2"/>
          </w:tcPr>
          <w:p w:rsidR="00B232F7" w:rsidRPr="002C664B" w:rsidRDefault="007B2B2C" w:rsidP="002C664B">
            <w:pPr>
              <w:spacing w:line="276" w:lineRule="auto"/>
              <w:rPr>
                <w:rFonts w:asciiTheme="minorHAnsi" w:hAnsiTheme="minorHAnsi" w:cstheme="minorHAnsi"/>
              </w:rPr>
            </w:pPr>
            <w:r w:rsidRPr="002C664B">
              <w:rPr>
                <w:rFonts w:asciiTheme="minorHAnsi" w:hAnsiTheme="minorHAnsi" w:cstheme="minorHAnsi"/>
              </w:rPr>
              <w:t>ug/L</w:t>
            </w:r>
          </w:p>
        </w:tc>
        <w:tc>
          <w:tcPr>
            <w:tcW w:w="328" w:type="pct"/>
            <w:shd w:val="clear" w:color="auto" w:fill="F2F2F2" w:themeFill="background1" w:themeFillShade="F2"/>
          </w:tcPr>
          <w:p w:rsidR="00B232F7" w:rsidRPr="002C664B" w:rsidRDefault="007B2B2C" w:rsidP="002C664B">
            <w:pPr>
              <w:spacing w:line="276" w:lineRule="auto"/>
              <w:jc w:val="right"/>
              <w:rPr>
                <w:rFonts w:asciiTheme="minorHAnsi" w:hAnsiTheme="minorHAnsi" w:cstheme="minorHAnsi"/>
              </w:rPr>
            </w:pPr>
            <w:r w:rsidRPr="002C664B">
              <w:rPr>
                <w:rFonts w:asciiTheme="minorHAnsi" w:hAnsiTheme="minorHAnsi" w:cstheme="minorHAnsi"/>
              </w:rPr>
              <w:t>18</w:t>
            </w:r>
          </w:p>
        </w:tc>
        <w:tc>
          <w:tcPr>
            <w:tcW w:w="597" w:type="pct"/>
            <w:shd w:val="clear" w:color="auto" w:fill="F2F2F2" w:themeFill="background1" w:themeFillShade="F2"/>
          </w:tcPr>
          <w:p w:rsidR="00B232F7" w:rsidRPr="002C664B" w:rsidRDefault="007B2B2C" w:rsidP="002C664B">
            <w:pPr>
              <w:spacing w:line="276" w:lineRule="auto"/>
              <w:jc w:val="right"/>
              <w:rPr>
                <w:rFonts w:asciiTheme="minorHAnsi" w:hAnsiTheme="minorHAnsi" w:cstheme="minorHAnsi"/>
              </w:rPr>
            </w:pPr>
            <w:r w:rsidRPr="002C664B">
              <w:rPr>
                <w:rFonts w:asciiTheme="minorHAnsi" w:hAnsiTheme="minorHAnsi" w:cstheme="minorHAnsi"/>
              </w:rPr>
              <w:t>4.38</w:t>
            </w:r>
          </w:p>
        </w:tc>
        <w:tc>
          <w:tcPr>
            <w:tcW w:w="914" w:type="pct"/>
            <w:shd w:val="clear" w:color="auto" w:fill="F2F2F2" w:themeFill="background1" w:themeFillShade="F2"/>
          </w:tcPr>
          <w:p w:rsidR="00B232F7" w:rsidRPr="002C664B" w:rsidRDefault="007B2B2C" w:rsidP="002C664B">
            <w:pPr>
              <w:spacing w:line="276" w:lineRule="auto"/>
              <w:jc w:val="right"/>
              <w:rPr>
                <w:rFonts w:asciiTheme="minorHAnsi" w:hAnsiTheme="minorHAnsi" w:cstheme="minorHAnsi"/>
              </w:rPr>
            </w:pPr>
            <w:r w:rsidRPr="002C664B">
              <w:rPr>
                <w:rFonts w:asciiTheme="minorHAnsi" w:hAnsiTheme="minorHAnsi" w:cstheme="minorHAnsi"/>
              </w:rPr>
              <w:t>-21.41</w:t>
            </w:r>
          </w:p>
        </w:tc>
        <w:tc>
          <w:tcPr>
            <w:tcW w:w="850" w:type="pct"/>
            <w:shd w:val="clear" w:color="auto" w:fill="F2F2F2" w:themeFill="background1" w:themeFillShade="F2"/>
          </w:tcPr>
          <w:p w:rsidR="00B232F7" w:rsidRPr="002C664B" w:rsidRDefault="007B2B2C" w:rsidP="002C664B">
            <w:pPr>
              <w:spacing w:line="276" w:lineRule="auto"/>
              <w:jc w:val="right"/>
              <w:rPr>
                <w:rFonts w:asciiTheme="minorHAnsi" w:hAnsiTheme="minorHAnsi" w:cstheme="minorHAnsi"/>
              </w:rPr>
            </w:pPr>
            <w:r w:rsidRPr="002C664B">
              <w:rPr>
                <w:rFonts w:asciiTheme="minorHAnsi" w:hAnsiTheme="minorHAnsi" w:cstheme="minorHAnsi"/>
              </w:rPr>
              <w:t>0.5939</w:t>
            </w:r>
          </w:p>
        </w:tc>
      </w:tr>
      <w:tr w:rsidR="00B232F7" w:rsidRPr="002C664B" w:rsidTr="002C664B">
        <w:tc>
          <w:tcPr>
            <w:tcW w:w="1801" w:type="pct"/>
          </w:tcPr>
          <w:p w:rsidR="00B232F7" w:rsidRPr="002C664B" w:rsidRDefault="007B2B2C" w:rsidP="002C664B">
            <w:pPr>
              <w:spacing w:line="276" w:lineRule="auto"/>
              <w:rPr>
                <w:rFonts w:asciiTheme="minorHAnsi" w:hAnsiTheme="minorHAnsi" w:cstheme="minorHAnsi"/>
              </w:rPr>
            </w:pPr>
            <w:r w:rsidRPr="002C664B">
              <w:rPr>
                <w:rFonts w:asciiTheme="minorHAnsi" w:hAnsiTheme="minorHAnsi" w:cstheme="minorHAnsi"/>
              </w:rPr>
              <w:t>Total Aluminum (Al)</w:t>
            </w:r>
          </w:p>
        </w:tc>
        <w:tc>
          <w:tcPr>
            <w:tcW w:w="510" w:type="pct"/>
          </w:tcPr>
          <w:p w:rsidR="00B232F7" w:rsidRPr="002C664B" w:rsidRDefault="007B2B2C" w:rsidP="002C664B">
            <w:pPr>
              <w:spacing w:line="276" w:lineRule="auto"/>
              <w:rPr>
                <w:rFonts w:asciiTheme="minorHAnsi" w:hAnsiTheme="minorHAnsi" w:cstheme="minorHAnsi"/>
              </w:rPr>
            </w:pPr>
            <w:r w:rsidRPr="002C664B">
              <w:rPr>
                <w:rFonts w:asciiTheme="minorHAnsi" w:hAnsiTheme="minorHAnsi" w:cstheme="minorHAnsi"/>
              </w:rPr>
              <w:t>ug/L</w:t>
            </w:r>
          </w:p>
        </w:tc>
        <w:tc>
          <w:tcPr>
            <w:tcW w:w="328" w:type="pct"/>
          </w:tcPr>
          <w:p w:rsidR="00B232F7" w:rsidRPr="002C664B" w:rsidRDefault="007B2B2C" w:rsidP="002C664B">
            <w:pPr>
              <w:spacing w:line="276" w:lineRule="auto"/>
              <w:jc w:val="right"/>
              <w:rPr>
                <w:rFonts w:asciiTheme="minorHAnsi" w:hAnsiTheme="minorHAnsi" w:cstheme="minorHAnsi"/>
              </w:rPr>
            </w:pPr>
            <w:r w:rsidRPr="002C664B">
              <w:rPr>
                <w:rFonts w:asciiTheme="minorHAnsi" w:hAnsiTheme="minorHAnsi" w:cstheme="minorHAnsi"/>
              </w:rPr>
              <w:t>42</w:t>
            </w:r>
          </w:p>
        </w:tc>
        <w:tc>
          <w:tcPr>
            <w:tcW w:w="597" w:type="pct"/>
          </w:tcPr>
          <w:p w:rsidR="00B232F7" w:rsidRPr="002C664B" w:rsidRDefault="007B2B2C" w:rsidP="002C664B">
            <w:pPr>
              <w:spacing w:line="276" w:lineRule="auto"/>
              <w:jc w:val="right"/>
              <w:rPr>
                <w:rFonts w:asciiTheme="minorHAnsi" w:hAnsiTheme="minorHAnsi" w:cstheme="minorHAnsi"/>
              </w:rPr>
            </w:pPr>
            <w:r w:rsidRPr="002C664B">
              <w:rPr>
                <w:rFonts w:asciiTheme="minorHAnsi" w:hAnsiTheme="minorHAnsi" w:cstheme="minorHAnsi"/>
              </w:rPr>
              <w:t>20.13</w:t>
            </w:r>
          </w:p>
        </w:tc>
        <w:tc>
          <w:tcPr>
            <w:tcW w:w="914" w:type="pct"/>
          </w:tcPr>
          <w:p w:rsidR="00B232F7" w:rsidRPr="002C664B" w:rsidRDefault="007B2B2C" w:rsidP="002C664B">
            <w:pPr>
              <w:spacing w:line="276" w:lineRule="auto"/>
              <w:jc w:val="right"/>
              <w:rPr>
                <w:rFonts w:asciiTheme="minorHAnsi" w:hAnsiTheme="minorHAnsi" w:cstheme="minorHAnsi"/>
              </w:rPr>
            </w:pPr>
            <w:r w:rsidRPr="002C664B">
              <w:rPr>
                <w:rFonts w:asciiTheme="minorHAnsi" w:hAnsiTheme="minorHAnsi" w:cstheme="minorHAnsi"/>
              </w:rPr>
              <w:t>-1.21</w:t>
            </w:r>
          </w:p>
        </w:tc>
        <w:tc>
          <w:tcPr>
            <w:tcW w:w="850" w:type="pct"/>
          </w:tcPr>
          <w:p w:rsidR="00B232F7" w:rsidRPr="002C664B" w:rsidRDefault="007B2B2C" w:rsidP="002C664B">
            <w:pPr>
              <w:spacing w:line="276" w:lineRule="auto"/>
              <w:jc w:val="right"/>
              <w:rPr>
                <w:rFonts w:asciiTheme="minorHAnsi" w:hAnsiTheme="minorHAnsi" w:cstheme="minorHAnsi"/>
              </w:rPr>
            </w:pPr>
            <w:r w:rsidRPr="002C664B">
              <w:rPr>
                <w:rFonts w:asciiTheme="minorHAnsi" w:hAnsiTheme="minorHAnsi" w:cstheme="minorHAnsi"/>
              </w:rPr>
              <w:t>0.3965</w:t>
            </w:r>
          </w:p>
        </w:tc>
      </w:tr>
      <w:tr w:rsidR="00B232F7" w:rsidRPr="002C664B" w:rsidTr="00955FC5">
        <w:tc>
          <w:tcPr>
            <w:tcW w:w="1801" w:type="pct"/>
            <w:shd w:val="clear" w:color="auto" w:fill="F2F2F2" w:themeFill="background1" w:themeFillShade="F2"/>
          </w:tcPr>
          <w:p w:rsidR="00B232F7" w:rsidRPr="002C664B" w:rsidRDefault="007B2B2C" w:rsidP="002C664B">
            <w:pPr>
              <w:spacing w:line="276" w:lineRule="auto"/>
              <w:rPr>
                <w:rFonts w:asciiTheme="minorHAnsi" w:hAnsiTheme="minorHAnsi" w:cstheme="minorHAnsi"/>
              </w:rPr>
            </w:pPr>
            <w:r w:rsidRPr="002C664B">
              <w:rPr>
                <w:rFonts w:asciiTheme="minorHAnsi" w:hAnsiTheme="minorHAnsi" w:cstheme="minorHAnsi"/>
              </w:rPr>
              <w:t>Total Barium (Ba)</w:t>
            </w:r>
          </w:p>
        </w:tc>
        <w:tc>
          <w:tcPr>
            <w:tcW w:w="510" w:type="pct"/>
            <w:shd w:val="clear" w:color="auto" w:fill="F2F2F2" w:themeFill="background1" w:themeFillShade="F2"/>
          </w:tcPr>
          <w:p w:rsidR="00B232F7" w:rsidRPr="002C664B" w:rsidRDefault="007B2B2C" w:rsidP="002C664B">
            <w:pPr>
              <w:spacing w:line="276" w:lineRule="auto"/>
              <w:rPr>
                <w:rFonts w:asciiTheme="minorHAnsi" w:hAnsiTheme="minorHAnsi" w:cstheme="minorHAnsi"/>
              </w:rPr>
            </w:pPr>
            <w:r w:rsidRPr="002C664B">
              <w:rPr>
                <w:rFonts w:asciiTheme="minorHAnsi" w:hAnsiTheme="minorHAnsi" w:cstheme="minorHAnsi"/>
              </w:rPr>
              <w:t>ug/L</w:t>
            </w:r>
          </w:p>
        </w:tc>
        <w:tc>
          <w:tcPr>
            <w:tcW w:w="328" w:type="pct"/>
            <w:shd w:val="clear" w:color="auto" w:fill="F2F2F2" w:themeFill="background1" w:themeFillShade="F2"/>
          </w:tcPr>
          <w:p w:rsidR="00B232F7" w:rsidRPr="002C664B" w:rsidRDefault="007B2B2C" w:rsidP="002C664B">
            <w:pPr>
              <w:spacing w:line="276" w:lineRule="auto"/>
              <w:jc w:val="right"/>
              <w:rPr>
                <w:rFonts w:asciiTheme="minorHAnsi" w:hAnsiTheme="minorHAnsi" w:cstheme="minorHAnsi"/>
              </w:rPr>
            </w:pPr>
            <w:r w:rsidRPr="002C664B">
              <w:rPr>
                <w:rFonts w:asciiTheme="minorHAnsi" w:hAnsiTheme="minorHAnsi" w:cstheme="minorHAnsi"/>
              </w:rPr>
              <w:t>42</w:t>
            </w:r>
          </w:p>
        </w:tc>
        <w:tc>
          <w:tcPr>
            <w:tcW w:w="597" w:type="pct"/>
            <w:shd w:val="clear" w:color="auto" w:fill="F2F2F2" w:themeFill="background1" w:themeFillShade="F2"/>
          </w:tcPr>
          <w:p w:rsidR="00B232F7" w:rsidRPr="002C664B" w:rsidRDefault="007B2B2C" w:rsidP="002C664B">
            <w:pPr>
              <w:spacing w:line="276" w:lineRule="auto"/>
              <w:jc w:val="right"/>
              <w:rPr>
                <w:rFonts w:asciiTheme="minorHAnsi" w:hAnsiTheme="minorHAnsi" w:cstheme="minorHAnsi"/>
              </w:rPr>
            </w:pPr>
            <w:r w:rsidRPr="002C664B">
              <w:rPr>
                <w:rFonts w:asciiTheme="minorHAnsi" w:hAnsiTheme="minorHAnsi" w:cstheme="minorHAnsi"/>
              </w:rPr>
              <w:t>0.22</w:t>
            </w:r>
          </w:p>
        </w:tc>
        <w:tc>
          <w:tcPr>
            <w:tcW w:w="914" w:type="pct"/>
            <w:shd w:val="clear" w:color="auto" w:fill="F2F2F2" w:themeFill="background1" w:themeFillShade="F2"/>
          </w:tcPr>
          <w:p w:rsidR="00B232F7" w:rsidRPr="002C664B" w:rsidRDefault="007B2B2C" w:rsidP="002C664B">
            <w:pPr>
              <w:spacing w:line="276" w:lineRule="auto"/>
              <w:jc w:val="right"/>
              <w:rPr>
                <w:rFonts w:asciiTheme="minorHAnsi" w:hAnsiTheme="minorHAnsi" w:cstheme="minorHAnsi"/>
              </w:rPr>
            </w:pPr>
            <w:r w:rsidRPr="002C664B">
              <w:rPr>
                <w:rFonts w:asciiTheme="minorHAnsi" w:hAnsiTheme="minorHAnsi" w:cstheme="minorHAnsi"/>
              </w:rPr>
              <w:t>2.28</w:t>
            </w:r>
          </w:p>
        </w:tc>
        <w:tc>
          <w:tcPr>
            <w:tcW w:w="850" w:type="pct"/>
            <w:shd w:val="clear" w:color="auto" w:fill="F2F2F2" w:themeFill="background1" w:themeFillShade="F2"/>
          </w:tcPr>
          <w:p w:rsidR="00B232F7" w:rsidRPr="002C664B" w:rsidRDefault="007B2B2C" w:rsidP="002C664B">
            <w:pPr>
              <w:spacing w:line="276" w:lineRule="auto"/>
              <w:jc w:val="right"/>
              <w:rPr>
                <w:rFonts w:asciiTheme="minorHAnsi" w:hAnsiTheme="minorHAnsi" w:cstheme="minorHAnsi"/>
              </w:rPr>
            </w:pPr>
            <w:r w:rsidRPr="002C664B">
              <w:rPr>
                <w:rFonts w:asciiTheme="minorHAnsi" w:hAnsiTheme="minorHAnsi" w:cstheme="minorHAnsi"/>
              </w:rPr>
              <w:t>0.2251</w:t>
            </w:r>
          </w:p>
        </w:tc>
      </w:tr>
      <w:tr w:rsidR="00B232F7" w:rsidRPr="002C664B" w:rsidTr="002C664B">
        <w:tc>
          <w:tcPr>
            <w:tcW w:w="1801" w:type="pct"/>
          </w:tcPr>
          <w:p w:rsidR="00B232F7" w:rsidRPr="002C664B" w:rsidRDefault="007B2B2C" w:rsidP="002C664B">
            <w:pPr>
              <w:spacing w:line="276" w:lineRule="auto"/>
              <w:rPr>
                <w:rFonts w:asciiTheme="minorHAnsi" w:hAnsiTheme="minorHAnsi" w:cstheme="minorHAnsi"/>
              </w:rPr>
            </w:pPr>
            <w:r w:rsidRPr="002C664B">
              <w:rPr>
                <w:rFonts w:asciiTheme="minorHAnsi" w:hAnsiTheme="minorHAnsi" w:cstheme="minorHAnsi"/>
              </w:rPr>
              <w:t>Total Copper (Cu)</w:t>
            </w:r>
          </w:p>
        </w:tc>
        <w:tc>
          <w:tcPr>
            <w:tcW w:w="510" w:type="pct"/>
          </w:tcPr>
          <w:p w:rsidR="00B232F7" w:rsidRPr="002C664B" w:rsidRDefault="007B2B2C" w:rsidP="002C664B">
            <w:pPr>
              <w:spacing w:line="276" w:lineRule="auto"/>
              <w:rPr>
                <w:rFonts w:asciiTheme="minorHAnsi" w:hAnsiTheme="minorHAnsi" w:cstheme="minorHAnsi"/>
              </w:rPr>
            </w:pPr>
            <w:r w:rsidRPr="002C664B">
              <w:rPr>
                <w:rFonts w:asciiTheme="minorHAnsi" w:hAnsiTheme="minorHAnsi" w:cstheme="minorHAnsi"/>
              </w:rPr>
              <w:t>ug/L</w:t>
            </w:r>
          </w:p>
        </w:tc>
        <w:tc>
          <w:tcPr>
            <w:tcW w:w="328" w:type="pct"/>
          </w:tcPr>
          <w:p w:rsidR="00B232F7" w:rsidRPr="002C664B" w:rsidRDefault="007B2B2C" w:rsidP="002C664B">
            <w:pPr>
              <w:spacing w:line="276" w:lineRule="auto"/>
              <w:jc w:val="right"/>
              <w:rPr>
                <w:rFonts w:asciiTheme="minorHAnsi" w:hAnsiTheme="minorHAnsi" w:cstheme="minorHAnsi"/>
              </w:rPr>
            </w:pPr>
            <w:r w:rsidRPr="002C664B">
              <w:rPr>
                <w:rFonts w:asciiTheme="minorHAnsi" w:hAnsiTheme="minorHAnsi" w:cstheme="minorHAnsi"/>
              </w:rPr>
              <w:t>39</w:t>
            </w:r>
          </w:p>
        </w:tc>
        <w:tc>
          <w:tcPr>
            <w:tcW w:w="597" w:type="pct"/>
          </w:tcPr>
          <w:p w:rsidR="00B232F7" w:rsidRPr="002C664B" w:rsidRDefault="007B2B2C" w:rsidP="002C664B">
            <w:pPr>
              <w:spacing w:line="276" w:lineRule="auto"/>
              <w:jc w:val="right"/>
              <w:rPr>
                <w:rFonts w:asciiTheme="minorHAnsi" w:hAnsiTheme="minorHAnsi" w:cstheme="minorHAnsi"/>
              </w:rPr>
            </w:pPr>
            <w:r w:rsidRPr="002C664B">
              <w:rPr>
                <w:rFonts w:asciiTheme="minorHAnsi" w:hAnsiTheme="minorHAnsi" w:cstheme="minorHAnsi"/>
              </w:rPr>
              <w:t>0.06</w:t>
            </w:r>
          </w:p>
        </w:tc>
        <w:tc>
          <w:tcPr>
            <w:tcW w:w="914" w:type="pct"/>
          </w:tcPr>
          <w:p w:rsidR="00B232F7" w:rsidRPr="002C664B" w:rsidRDefault="007B2B2C" w:rsidP="002C664B">
            <w:pPr>
              <w:spacing w:line="276" w:lineRule="auto"/>
              <w:jc w:val="right"/>
              <w:rPr>
                <w:rFonts w:asciiTheme="minorHAnsi" w:hAnsiTheme="minorHAnsi" w:cstheme="minorHAnsi"/>
              </w:rPr>
            </w:pPr>
            <w:r w:rsidRPr="002C664B">
              <w:rPr>
                <w:rFonts w:asciiTheme="minorHAnsi" w:hAnsiTheme="minorHAnsi" w:cstheme="minorHAnsi"/>
              </w:rPr>
              <w:t>0.40</w:t>
            </w:r>
          </w:p>
        </w:tc>
        <w:tc>
          <w:tcPr>
            <w:tcW w:w="850" w:type="pct"/>
          </w:tcPr>
          <w:p w:rsidR="00B232F7" w:rsidRPr="002C664B" w:rsidRDefault="007B2B2C" w:rsidP="002C664B">
            <w:pPr>
              <w:spacing w:line="276" w:lineRule="auto"/>
              <w:jc w:val="right"/>
              <w:rPr>
                <w:rFonts w:asciiTheme="minorHAnsi" w:hAnsiTheme="minorHAnsi" w:cstheme="minorHAnsi"/>
              </w:rPr>
            </w:pPr>
            <w:r w:rsidRPr="002C664B">
              <w:rPr>
                <w:rFonts w:asciiTheme="minorHAnsi" w:hAnsiTheme="minorHAnsi" w:cstheme="minorHAnsi"/>
              </w:rPr>
              <w:t>0.1762</w:t>
            </w:r>
          </w:p>
        </w:tc>
      </w:tr>
      <w:tr w:rsidR="00B232F7" w:rsidRPr="002C664B" w:rsidTr="00955FC5">
        <w:tc>
          <w:tcPr>
            <w:tcW w:w="1801" w:type="pct"/>
            <w:shd w:val="clear" w:color="auto" w:fill="F2F2F2" w:themeFill="background1" w:themeFillShade="F2"/>
          </w:tcPr>
          <w:p w:rsidR="00B232F7" w:rsidRPr="002C664B" w:rsidRDefault="007B2B2C" w:rsidP="002C664B">
            <w:pPr>
              <w:spacing w:line="276" w:lineRule="auto"/>
              <w:rPr>
                <w:rFonts w:asciiTheme="minorHAnsi" w:hAnsiTheme="minorHAnsi" w:cstheme="minorHAnsi"/>
              </w:rPr>
            </w:pPr>
            <w:r w:rsidRPr="002C664B">
              <w:rPr>
                <w:rFonts w:asciiTheme="minorHAnsi" w:hAnsiTheme="minorHAnsi" w:cstheme="minorHAnsi"/>
              </w:rPr>
              <w:t>Total Arsenic (As)</w:t>
            </w:r>
          </w:p>
        </w:tc>
        <w:tc>
          <w:tcPr>
            <w:tcW w:w="510" w:type="pct"/>
            <w:shd w:val="clear" w:color="auto" w:fill="F2F2F2" w:themeFill="background1" w:themeFillShade="F2"/>
          </w:tcPr>
          <w:p w:rsidR="00B232F7" w:rsidRPr="002C664B" w:rsidRDefault="007B2B2C" w:rsidP="002C664B">
            <w:pPr>
              <w:spacing w:line="276" w:lineRule="auto"/>
              <w:rPr>
                <w:rFonts w:asciiTheme="minorHAnsi" w:hAnsiTheme="minorHAnsi" w:cstheme="minorHAnsi"/>
              </w:rPr>
            </w:pPr>
            <w:r w:rsidRPr="002C664B">
              <w:rPr>
                <w:rFonts w:asciiTheme="minorHAnsi" w:hAnsiTheme="minorHAnsi" w:cstheme="minorHAnsi"/>
              </w:rPr>
              <w:t>ug/L</w:t>
            </w:r>
          </w:p>
        </w:tc>
        <w:tc>
          <w:tcPr>
            <w:tcW w:w="328" w:type="pct"/>
            <w:shd w:val="clear" w:color="auto" w:fill="F2F2F2" w:themeFill="background1" w:themeFillShade="F2"/>
          </w:tcPr>
          <w:p w:rsidR="00B232F7" w:rsidRPr="002C664B" w:rsidRDefault="007B2B2C" w:rsidP="002C664B">
            <w:pPr>
              <w:spacing w:line="276" w:lineRule="auto"/>
              <w:jc w:val="right"/>
              <w:rPr>
                <w:rFonts w:asciiTheme="minorHAnsi" w:hAnsiTheme="minorHAnsi" w:cstheme="minorHAnsi"/>
              </w:rPr>
            </w:pPr>
            <w:r w:rsidRPr="002C664B">
              <w:rPr>
                <w:rFonts w:asciiTheme="minorHAnsi" w:hAnsiTheme="minorHAnsi" w:cstheme="minorHAnsi"/>
              </w:rPr>
              <w:t>14</w:t>
            </w:r>
          </w:p>
        </w:tc>
        <w:tc>
          <w:tcPr>
            <w:tcW w:w="597" w:type="pct"/>
            <w:shd w:val="clear" w:color="auto" w:fill="F2F2F2" w:themeFill="background1" w:themeFillShade="F2"/>
          </w:tcPr>
          <w:p w:rsidR="00B232F7" w:rsidRPr="002C664B" w:rsidRDefault="007B2B2C" w:rsidP="002C664B">
            <w:pPr>
              <w:spacing w:line="276" w:lineRule="auto"/>
              <w:jc w:val="right"/>
              <w:rPr>
                <w:rFonts w:asciiTheme="minorHAnsi" w:hAnsiTheme="minorHAnsi" w:cstheme="minorHAnsi"/>
              </w:rPr>
            </w:pPr>
            <w:r w:rsidRPr="002C664B">
              <w:rPr>
                <w:rFonts w:asciiTheme="minorHAnsi" w:hAnsiTheme="minorHAnsi" w:cstheme="minorHAnsi"/>
              </w:rPr>
              <w:t>0.00</w:t>
            </w:r>
          </w:p>
        </w:tc>
        <w:tc>
          <w:tcPr>
            <w:tcW w:w="914" w:type="pct"/>
            <w:shd w:val="clear" w:color="auto" w:fill="F2F2F2" w:themeFill="background1" w:themeFillShade="F2"/>
          </w:tcPr>
          <w:p w:rsidR="00B232F7" w:rsidRPr="002C664B" w:rsidRDefault="007B2B2C" w:rsidP="002C664B">
            <w:pPr>
              <w:spacing w:line="276" w:lineRule="auto"/>
              <w:jc w:val="right"/>
              <w:rPr>
                <w:rFonts w:asciiTheme="minorHAnsi" w:hAnsiTheme="minorHAnsi" w:cstheme="minorHAnsi"/>
              </w:rPr>
            </w:pPr>
            <w:r w:rsidRPr="002C664B">
              <w:rPr>
                <w:rFonts w:asciiTheme="minorHAnsi" w:hAnsiTheme="minorHAnsi" w:cstheme="minorHAnsi"/>
              </w:rPr>
              <w:t>0.14</w:t>
            </w:r>
          </w:p>
        </w:tc>
        <w:tc>
          <w:tcPr>
            <w:tcW w:w="850" w:type="pct"/>
            <w:shd w:val="clear" w:color="auto" w:fill="F2F2F2" w:themeFill="background1" w:themeFillShade="F2"/>
          </w:tcPr>
          <w:p w:rsidR="00B232F7" w:rsidRPr="002C664B" w:rsidRDefault="007B2B2C" w:rsidP="002C664B">
            <w:pPr>
              <w:spacing w:line="276" w:lineRule="auto"/>
              <w:jc w:val="right"/>
              <w:rPr>
                <w:rFonts w:asciiTheme="minorHAnsi" w:hAnsiTheme="minorHAnsi" w:cstheme="minorHAnsi"/>
              </w:rPr>
            </w:pPr>
            <w:r w:rsidRPr="002C664B">
              <w:rPr>
                <w:rFonts w:asciiTheme="minorHAnsi" w:hAnsiTheme="minorHAnsi" w:cstheme="minorHAnsi"/>
              </w:rPr>
              <w:t>0.1112</w:t>
            </w:r>
          </w:p>
        </w:tc>
      </w:tr>
      <w:tr w:rsidR="00B232F7" w:rsidRPr="002C664B" w:rsidTr="002C664B">
        <w:tc>
          <w:tcPr>
            <w:tcW w:w="1801" w:type="pct"/>
          </w:tcPr>
          <w:p w:rsidR="00B232F7" w:rsidRPr="002C664B" w:rsidRDefault="007B2B2C" w:rsidP="002C664B">
            <w:pPr>
              <w:spacing w:line="276" w:lineRule="auto"/>
              <w:rPr>
                <w:rFonts w:asciiTheme="minorHAnsi" w:hAnsiTheme="minorHAnsi" w:cstheme="minorHAnsi"/>
              </w:rPr>
            </w:pPr>
            <w:r w:rsidRPr="002C664B">
              <w:rPr>
                <w:rFonts w:asciiTheme="minorHAnsi" w:hAnsiTheme="minorHAnsi" w:cstheme="minorHAnsi"/>
              </w:rPr>
              <w:t>Total Strontium (Sr)</w:t>
            </w:r>
          </w:p>
        </w:tc>
        <w:tc>
          <w:tcPr>
            <w:tcW w:w="510" w:type="pct"/>
          </w:tcPr>
          <w:p w:rsidR="00B232F7" w:rsidRPr="002C664B" w:rsidRDefault="007B2B2C" w:rsidP="002C664B">
            <w:pPr>
              <w:spacing w:line="276" w:lineRule="auto"/>
              <w:rPr>
                <w:rFonts w:asciiTheme="minorHAnsi" w:hAnsiTheme="minorHAnsi" w:cstheme="minorHAnsi"/>
              </w:rPr>
            </w:pPr>
            <w:r w:rsidRPr="002C664B">
              <w:rPr>
                <w:rFonts w:asciiTheme="minorHAnsi" w:hAnsiTheme="minorHAnsi" w:cstheme="minorHAnsi"/>
              </w:rPr>
              <w:t>ug/L</w:t>
            </w:r>
          </w:p>
        </w:tc>
        <w:tc>
          <w:tcPr>
            <w:tcW w:w="328" w:type="pct"/>
          </w:tcPr>
          <w:p w:rsidR="00B232F7" w:rsidRPr="002C664B" w:rsidRDefault="007B2B2C" w:rsidP="002C664B">
            <w:pPr>
              <w:spacing w:line="276" w:lineRule="auto"/>
              <w:jc w:val="right"/>
              <w:rPr>
                <w:rFonts w:asciiTheme="minorHAnsi" w:hAnsiTheme="minorHAnsi" w:cstheme="minorHAnsi"/>
              </w:rPr>
            </w:pPr>
            <w:r w:rsidRPr="002C664B">
              <w:rPr>
                <w:rFonts w:asciiTheme="minorHAnsi" w:hAnsiTheme="minorHAnsi" w:cstheme="minorHAnsi"/>
              </w:rPr>
              <w:t>42</w:t>
            </w:r>
          </w:p>
        </w:tc>
        <w:tc>
          <w:tcPr>
            <w:tcW w:w="597" w:type="pct"/>
          </w:tcPr>
          <w:p w:rsidR="00B232F7" w:rsidRPr="002C664B" w:rsidRDefault="007B2B2C" w:rsidP="002C664B">
            <w:pPr>
              <w:spacing w:line="276" w:lineRule="auto"/>
              <w:jc w:val="right"/>
              <w:rPr>
                <w:rFonts w:asciiTheme="minorHAnsi" w:hAnsiTheme="minorHAnsi" w:cstheme="minorHAnsi"/>
              </w:rPr>
            </w:pPr>
            <w:r w:rsidRPr="002C664B">
              <w:rPr>
                <w:rFonts w:asciiTheme="minorHAnsi" w:hAnsiTheme="minorHAnsi" w:cstheme="minorHAnsi"/>
              </w:rPr>
              <w:t>0.69</w:t>
            </w:r>
          </w:p>
        </w:tc>
        <w:tc>
          <w:tcPr>
            <w:tcW w:w="914" w:type="pct"/>
          </w:tcPr>
          <w:p w:rsidR="00B232F7" w:rsidRPr="002C664B" w:rsidRDefault="007B2B2C" w:rsidP="002C664B">
            <w:pPr>
              <w:spacing w:line="276" w:lineRule="auto"/>
              <w:jc w:val="right"/>
              <w:rPr>
                <w:rFonts w:asciiTheme="minorHAnsi" w:hAnsiTheme="minorHAnsi" w:cstheme="minorHAnsi"/>
              </w:rPr>
            </w:pPr>
            <w:r w:rsidRPr="002C664B">
              <w:rPr>
                <w:rFonts w:asciiTheme="minorHAnsi" w:hAnsiTheme="minorHAnsi" w:cstheme="minorHAnsi"/>
              </w:rPr>
              <w:t>12.21</w:t>
            </w:r>
          </w:p>
        </w:tc>
        <w:tc>
          <w:tcPr>
            <w:tcW w:w="850" w:type="pct"/>
          </w:tcPr>
          <w:p w:rsidR="00B232F7" w:rsidRPr="002C664B" w:rsidRDefault="007B2B2C" w:rsidP="002C664B">
            <w:pPr>
              <w:spacing w:line="276" w:lineRule="auto"/>
              <w:jc w:val="right"/>
              <w:rPr>
                <w:rFonts w:asciiTheme="minorHAnsi" w:hAnsiTheme="minorHAnsi" w:cstheme="minorHAnsi"/>
              </w:rPr>
            </w:pPr>
            <w:r w:rsidRPr="002C664B">
              <w:rPr>
                <w:rFonts w:asciiTheme="minorHAnsi" w:hAnsiTheme="minorHAnsi" w:cstheme="minorHAnsi"/>
              </w:rPr>
              <w:t>0.0445</w:t>
            </w:r>
          </w:p>
        </w:tc>
      </w:tr>
      <w:tr w:rsidR="00B232F7" w:rsidRPr="002C664B" w:rsidTr="00955FC5">
        <w:tc>
          <w:tcPr>
            <w:tcW w:w="1801" w:type="pct"/>
            <w:shd w:val="clear" w:color="auto" w:fill="F2F2F2" w:themeFill="background1" w:themeFillShade="F2"/>
          </w:tcPr>
          <w:p w:rsidR="00B232F7" w:rsidRPr="002C664B" w:rsidRDefault="007B2B2C" w:rsidP="002C664B">
            <w:pPr>
              <w:spacing w:line="276" w:lineRule="auto"/>
              <w:rPr>
                <w:rFonts w:asciiTheme="minorHAnsi" w:hAnsiTheme="minorHAnsi" w:cstheme="minorHAnsi"/>
              </w:rPr>
            </w:pPr>
            <w:r w:rsidRPr="002C664B">
              <w:rPr>
                <w:rFonts w:asciiTheme="minorHAnsi" w:hAnsiTheme="minorHAnsi" w:cstheme="minorHAnsi"/>
              </w:rPr>
              <w:t>Total Silicon (Si)</w:t>
            </w:r>
          </w:p>
        </w:tc>
        <w:tc>
          <w:tcPr>
            <w:tcW w:w="510" w:type="pct"/>
            <w:shd w:val="clear" w:color="auto" w:fill="F2F2F2" w:themeFill="background1" w:themeFillShade="F2"/>
          </w:tcPr>
          <w:p w:rsidR="00B232F7" w:rsidRPr="002C664B" w:rsidRDefault="007B2B2C" w:rsidP="002C664B">
            <w:pPr>
              <w:spacing w:line="276" w:lineRule="auto"/>
              <w:rPr>
                <w:rFonts w:asciiTheme="minorHAnsi" w:hAnsiTheme="minorHAnsi" w:cstheme="minorHAnsi"/>
              </w:rPr>
            </w:pPr>
            <w:r w:rsidRPr="002C664B">
              <w:rPr>
                <w:rFonts w:asciiTheme="minorHAnsi" w:hAnsiTheme="minorHAnsi" w:cstheme="minorHAnsi"/>
              </w:rPr>
              <w:t>ug/L</w:t>
            </w:r>
          </w:p>
        </w:tc>
        <w:tc>
          <w:tcPr>
            <w:tcW w:w="328" w:type="pct"/>
            <w:shd w:val="clear" w:color="auto" w:fill="F2F2F2" w:themeFill="background1" w:themeFillShade="F2"/>
          </w:tcPr>
          <w:p w:rsidR="00B232F7" w:rsidRPr="002C664B" w:rsidRDefault="007B2B2C" w:rsidP="002C664B">
            <w:pPr>
              <w:spacing w:line="276" w:lineRule="auto"/>
              <w:jc w:val="right"/>
              <w:rPr>
                <w:rFonts w:asciiTheme="minorHAnsi" w:hAnsiTheme="minorHAnsi" w:cstheme="minorHAnsi"/>
              </w:rPr>
            </w:pPr>
            <w:r w:rsidRPr="002C664B">
              <w:rPr>
                <w:rFonts w:asciiTheme="minorHAnsi" w:hAnsiTheme="minorHAnsi" w:cstheme="minorHAnsi"/>
              </w:rPr>
              <w:t>42</w:t>
            </w:r>
          </w:p>
        </w:tc>
        <w:tc>
          <w:tcPr>
            <w:tcW w:w="597" w:type="pct"/>
            <w:shd w:val="clear" w:color="auto" w:fill="F2F2F2" w:themeFill="background1" w:themeFillShade="F2"/>
          </w:tcPr>
          <w:p w:rsidR="00B232F7" w:rsidRPr="002C664B" w:rsidRDefault="007B2B2C" w:rsidP="002C664B">
            <w:pPr>
              <w:spacing w:line="276" w:lineRule="auto"/>
              <w:jc w:val="right"/>
              <w:rPr>
                <w:rFonts w:asciiTheme="minorHAnsi" w:hAnsiTheme="minorHAnsi" w:cstheme="minorHAnsi"/>
              </w:rPr>
            </w:pPr>
            <w:r w:rsidRPr="002C664B">
              <w:rPr>
                <w:rFonts w:asciiTheme="minorHAnsi" w:hAnsiTheme="minorHAnsi" w:cstheme="minorHAnsi"/>
              </w:rPr>
              <w:t>-37.45</w:t>
            </w:r>
          </w:p>
        </w:tc>
        <w:tc>
          <w:tcPr>
            <w:tcW w:w="914" w:type="pct"/>
            <w:shd w:val="clear" w:color="auto" w:fill="F2F2F2" w:themeFill="background1" w:themeFillShade="F2"/>
          </w:tcPr>
          <w:p w:rsidR="00B232F7" w:rsidRPr="002C664B" w:rsidRDefault="007B2B2C" w:rsidP="002C664B">
            <w:pPr>
              <w:spacing w:line="276" w:lineRule="auto"/>
              <w:jc w:val="right"/>
              <w:rPr>
                <w:rFonts w:asciiTheme="minorHAnsi" w:hAnsiTheme="minorHAnsi" w:cstheme="minorHAnsi"/>
              </w:rPr>
            </w:pPr>
            <w:r w:rsidRPr="002C664B">
              <w:rPr>
                <w:rFonts w:asciiTheme="minorHAnsi" w:hAnsiTheme="minorHAnsi" w:cstheme="minorHAnsi"/>
              </w:rPr>
              <w:t>2433.98</w:t>
            </w:r>
          </w:p>
        </w:tc>
        <w:tc>
          <w:tcPr>
            <w:tcW w:w="850" w:type="pct"/>
            <w:shd w:val="clear" w:color="auto" w:fill="F2F2F2" w:themeFill="background1" w:themeFillShade="F2"/>
          </w:tcPr>
          <w:p w:rsidR="00B232F7" w:rsidRPr="002C664B" w:rsidRDefault="007B2B2C" w:rsidP="002C664B">
            <w:pPr>
              <w:spacing w:line="276" w:lineRule="auto"/>
              <w:jc w:val="right"/>
              <w:rPr>
                <w:rFonts w:asciiTheme="minorHAnsi" w:hAnsiTheme="minorHAnsi" w:cstheme="minorHAnsi"/>
              </w:rPr>
            </w:pPr>
            <w:r w:rsidRPr="002C664B">
              <w:rPr>
                <w:rFonts w:asciiTheme="minorHAnsi" w:hAnsiTheme="minorHAnsi" w:cstheme="minorHAnsi"/>
              </w:rPr>
              <w:t>0.0383</w:t>
            </w:r>
          </w:p>
        </w:tc>
      </w:tr>
      <w:tr w:rsidR="00B232F7" w:rsidRPr="002C664B" w:rsidTr="002C664B">
        <w:tc>
          <w:tcPr>
            <w:tcW w:w="1801" w:type="pct"/>
          </w:tcPr>
          <w:p w:rsidR="00B232F7" w:rsidRPr="002C664B" w:rsidRDefault="007B2B2C" w:rsidP="002C664B">
            <w:pPr>
              <w:spacing w:line="276" w:lineRule="auto"/>
              <w:rPr>
                <w:rFonts w:asciiTheme="minorHAnsi" w:hAnsiTheme="minorHAnsi" w:cstheme="minorHAnsi"/>
              </w:rPr>
            </w:pPr>
            <w:r w:rsidRPr="002C664B">
              <w:rPr>
                <w:rFonts w:asciiTheme="minorHAnsi" w:hAnsiTheme="minorHAnsi" w:cstheme="minorHAnsi"/>
              </w:rPr>
              <w:t>Total Magnesium (Mg)</w:t>
            </w:r>
          </w:p>
        </w:tc>
        <w:tc>
          <w:tcPr>
            <w:tcW w:w="510" w:type="pct"/>
          </w:tcPr>
          <w:p w:rsidR="00B232F7" w:rsidRPr="002C664B" w:rsidRDefault="007B2B2C" w:rsidP="002C664B">
            <w:pPr>
              <w:spacing w:line="276" w:lineRule="auto"/>
              <w:rPr>
                <w:rFonts w:asciiTheme="minorHAnsi" w:hAnsiTheme="minorHAnsi" w:cstheme="minorHAnsi"/>
              </w:rPr>
            </w:pPr>
            <w:r w:rsidRPr="002C664B">
              <w:rPr>
                <w:rFonts w:asciiTheme="minorHAnsi" w:hAnsiTheme="minorHAnsi" w:cstheme="minorHAnsi"/>
              </w:rPr>
              <w:t>mg/L</w:t>
            </w:r>
          </w:p>
        </w:tc>
        <w:tc>
          <w:tcPr>
            <w:tcW w:w="328" w:type="pct"/>
          </w:tcPr>
          <w:p w:rsidR="00B232F7" w:rsidRPr="002C664B" w:rsidRDefault="007B2B2C" w:rsidP="002C664B">
            <w:pPr>
              <w:spacing w:line="276" w:lineRule="auto"/>
              <w:jc w:val="right"/>
              <w:rPr>
                <w:rFonts w:asciiTheme="minorHAnsi" w:hAnsiTheme="minorHAnsi" w:cstheme="minorHAnsi"/>
              </w:rPr>
            </w:pPr>
            <w:r w:rsidRPr="002C664B">
              <w:rPr>
                <w:rFonts w:asciiTheme="minorHAnsi" w:hAnsiTheme="minorHAnsi" w:cstheme="minorHAnsi"/>
              </w:rPr>
              <w:t>42</w:t>
            </w:r>
          </w:p>
        </w:tc>
        <w:tc>
          <w:tcPr>
            <w:tcW w:w="597" w:type="pct"/>
          </w:tcPr>
          <w:p w:rsidR="00B232F7" w:rsidRPr="002C664B" w:rsidRDefault="007B2B2C" w:rsidP="002C664B">
            <w:pPr>
              <w:spacing w:line="276" w:lineRule="auto"/>
              <w:jc w:val="right"/>
              <w:rPr>
                <w:rFonts w:asciiTheme="minorHAnsi" w:hAnsiTheme="minorHAnsi" w:cstheme="minorHAnsi"/>
              </w:rPr>
            </w:pPr>
            <w:r w:rsidRPr="002C664B">
              <w:rPr>
                <w:rFonts w:asciiTheme="minorHAnsi" w:hAnsiTheme="minorHAnsi" w:cstheme="minorHAnsi"/>
              </w:rPr>
              <w:t>0.01</w:t>
            </w:r>
          </w:p>
        </w:tc>
        <w:tc>
          <w:tcPr>
            <w:tcW w:w="914" w:type="pct"/>
          </w:tcPr>
          <w:p w:rsidR="00B232F7" w:rsidRPr="002C664B" w:rsidRDefault="007B2B2C" w:rsidP="002C664B">
            <w:pPr>
              <w:spacing w:line="276" w:lineRule="auto"/>
              <w:jc w:val="right"/>
              <w:rPr>
                <w:rFonts w:asciiTheme="minorHAnsi" w:hAnsiTheme="minorHAnsi" w:cstheme="minorHAnsi"/>
              </w:rPr>
            </w:pPr>
            <w:r w:rsidRPr="002C664B">
              <w:rPr>
                <w:rFonts w:asciiTheme="minorHAnsi" w:hAnsiTheme="minorHAnsi" w:cstheme="minorHAnsi"/>
              </w:rPr>
              <w:t>0.55</w:t>
            </w:r>
          </w:p>
        </w:tc>
        <w:tc>
          <w:tcPr>
            <w:tcW w:w="850" w:type="pct"/>
          </w:tcPr>
          <w:p w:rsidR="00B232F7" w:rsidRPr="002C664B" w:rsidRDefault="007B2B2C" w:rsidP="002C664B">
            <w:pPr>
              <w:spacing w:line="276" w:lineRule="auto"/>
              <w:jc w:val="right"/>
              <w:rPr>
                <w:rFonts w:asciiTheme="minorHAnsi" w:hAnsiTheme="minorHAnsi" w:cstheme="minorHAnsi"/>
              </w:rPr>
            </w:pPr>
            <w:r w:rsidRPr="002C664B">
              <w:rPr>
                <w:rFonts w:asciiTheme="minorHAnsi" w:hAnsiTheme="minorHAnsi" w:cstheme="minorHAnsi"/>
              </w:rPr>
              <w:t>0.0298</w:t>
            </w:r>
          </w:p>
        </w:tc>
      </w:tr>
      <w:tr w:rsidR="00B232F7" w:rsidRPr="002C664B" w:rsidTr="00955FC5">
        <w:tc>
          <w:tcPr>
            <w:tcW w:w="1801" w:type="pct"/>
            <w:shd w:val="clear" w:color="auto" w:fill="F2F2F2" w:themeFill="background1" w:themeFillShade="F2"/>
          </w:tcPr>
          <w:p w:rsidR="00B232F7" w:rsidRPr="002C664B" w:rsidRDefault="007B2B2C" w:rsidP="002C664B">
            <w:pPr>
              <w:spacing w:line="276" w:lineRule="auto"/>
              <w:rPr>
                <w:rFonts w:asciiTheme="minorHAnsi" w:hAnsiTheme="minorHAnsi" w:cstheme="minorHAnsi"/>
              </w:rPr>
            </w:pPr>
            <w:r w:rsidRPr="002C664B">
              <w:rPr>
                <w:rFonts w:asciiTheme="minorHAnsi" w:hAnsiTheme="minorHAnsi" w:cstheme="minorHAnsi"/>
              </w:rPr>
              <w:t>Total Potassium (K)</w:t>
            </w:r>
          </w:p>
        </w:tc>
        <w:tc>
          <w:tcPr>
            <w:tcW w:w="510" w:type="pct"/>
            <w:shd w:val="clear" w:color="auto" w:fill="F2F2F2" w:themeFill="background1" w:themeFillShade="F2"/>
          </w:tcPr>
          <w:p w:rsidR="00B232F7" w:rsidRPr="002C664B" w:rsidRDefault="007B2B2C" w:rsidP="002C664B">
            <w:pPr>
              <w:spacing w:line="276" w:lineRule="auto"/>
              <w:rPr>
                <w:rFonts w:asciiTheme="minorHAnsi" w:hAnsiTheme="minorHAnsi" w:cstheme="minorHAnsi"/>
              </w:rPr>
            </w:pPr>
            <w:r w:rsidRPr="002C664B">
              <w:rPr>
                <w:rFonts w:asciiTheme="minorHAnsi" w:hAnsiTheme="minorHAnsi" w:cstheme="minorHAnsi"/>
              </w:rPr>
              <w:t>mg/L</w:t>
            </w:r>
          </w:p>
        </w:tc>
        <w:tc>
          <w:tcPr>
            <w:tcW w:w="328" w:type="pct"/>
            <w:shd w:val="clear" w:color="auto" w:fill="F2F2F2" w:themeFill="background1" w:themeFillShade="F2"/>
          </w:tcPr>
          <w:p w:rsidR="00B232F7" w:rsidRPr="002C664B" w:rsidRDefault="007B2B2C" w:rsidP="002C664B">
            <w:pPr>
              <w:spacing w:line="276" w:lineRule="auto"/>
              <w:jc w:val="right"/>
              <w:rPr>
                <w:rFonts w:asciiTheme="minorHAnsi" w:hAnsiTheme="minorHAnsi" w:cstheme="minorHAnsi"/>
              </w:rPr>
            </w:pPr>
            <w:r w:rsidRPr="002C664B">
              <w:rPr>
                <w:rFonts w:asciiTheme="minorHAnsi" w:hAnsiTheme="minorHAnsi" w:cstheme="minorHAnsi"/>
              </w:rPr>
              <w:t>32</w:t>
            </w:r>
          </w:p>
        </w:tc>
        <w:tc>
          <w:tcPr>
            <w:tcW w:w="597" w:type="pct"/>
            <w:shd w:val="clear" w:color="auto" w:fill="F2F2F2" w:themeFill="background1" w:themeFillShade="F2"/>
          </w:tcPr>
          <w:p w:rsidR="00B232F7" w:rsidRPr="002C664B" w:rsidRDefault="007B2B2C" w:rsidP="002C664B">
            <w:pPr>
              <w:spacing w:line="276" w:lineRule="auto"/>
              <w:jc w:val="right"/>
              <w:rPr>
                <w:rFonts w:asciiTheme="minorHAnsi" w:hAnsiTheme="minorHAnsi" w:cstheme="minorHAnsi"/>
              </w:rPr>
            </w:pPr>
            <w:r w:rsidRPr="002C664B">
              <w:rPr>
                <w:rFonts w:asciiTheme="minorHAnsi" w:hAnsiTheme="minorHAnsi" w:cstheme="minorHAnsi"/>
              </w:rPr>
              <w:t>-0.01</w:t>
            </w:r>
          </w:p>
        </w:tc>
        <w:tc>
          <w:tcPr>
            <w:tcW w:w="914" w:type="pct"/>
            <w:shd w:val="clear" w:color="auto" w:fill="F2F2F2" w:themeFill="background1" w:themeFillShade="F2"/>
          </w:tcPr>
          <w:p w:rsidR="00B232F7" w:rsidRPr="002C664B" w:rsidRDefault="007B2B2C" w:rsidP="002C664B">
            <w:pPr>
              <w:spacing w:line="276" w:lineRule="auto"/>
              <w:jc w:val="right"/>
              <w:rPr>
                <w:rFonts w:asciiTheme="minorHAnsi" w:hAnsiTheme="minorHAnsi" w:cstheme="minorHAnsi"/>
              </w:rPr>
            </w:pPr>
            <w:r w:rsidRPr="002C664B">
              <w:rPr>
                <w:rFonts w:asciiTheme="minorHAnsi" w:hAnsiTheme="minorHAnsi" w:cstheme="minorHAnsi"/>
              </w:rPr>
              <w:t>0.17</w:t>
            </w:r>
          </w:p>
        </w:tc>
        <w:tc>
          <w:tcPr>
            <w:tcW w:w="850" w:type="pct"/>
            <w:shd w:val="clear" w:color="auto" w:fill="F2F2F2" w:themeFill="background1" w:themeFillShade="F2"/>
          </w:tcPr>
          <w:p w:rsidR="00B232F7" w:rsidRPr="002C664B" w:rsidRDefault="007B2B2C" w:rsidP="002C664B">
            <w:pPr>
              <w:spacing w:line="276" w:lineRule="auto"/>
              <w:jc w:val="right"/>
              <w:rPr>
                <w:rFonts w:asciiTheme="minorHAnsi" w:hAnsiTheme="minorHAnsi" w:cstheme="minorHAnsi"/>
              </w:rPr>
            </w:pPr>
            <w:r w:rsidRPr="002C664B">
              <w:rPr>
                <w:rFonts w:asciiTheme="minorHAnsi" w:hAnsiTheme="minorHAnsi" w:cstheme="minorHAnsi"/>
              </w:rPr>
              <w:t>0.0216</w:t>
            </w:r>
          </w:p>
        </w:tc>
      </w:tr>
      <w:tr w:rsidR="00B232F7" w:rsidRPr="002C664B" w:rsidTr="002C664B">
        <w:tc>
          <w:tcPr>
            <w:tcW w:w="1801" w:type="pct"/>
          </w:tcPr>
          <w:p w:rsidR="00B232F7" w:rsidRPr="002C664B" w:rsidRDefault="007B2B2C" w:rsidP="002C664B">
            <w:pPr>
              <w:spacing w:line="276" w:lineRule="auto"/>
              <w:rPr>
                <w:rFonts w:asciiTheme="minorHAnsi" w:hAnsiTheme="minorHAnsi" w:cstheme="minorHAnsi"/>
              </w:rPr>
            </w:pPr>
            <w:r w:rsidRPr="002C664B">
              <w:rPr>
                <w:rFonts w:asciiTheme="minorHAnsi" w:hAnsiTheme="minorHAnsi" w:cstheme="minorHAnsi"/>
              </w:rPr>
              <w:t>Total Hardness (CaCO3)</w:t>
            </w:r>
          </w:p>
        </w:tc>
        <w:tc>
          <w:tcPr>
            <w:tcW w:w="510" w:type="pct"/>
          </w:tcPr>
          <w:p w:rsidR="00B232F7" w:rsidRPr="002C664B" w:rsidRDefault="007B2B2C" w:rsidP="002C664B">
            <w:pPr>
              <w:spacing w:line="276" w:lineRule="auto"/>
              <w:rPr>
                <w:rFonts w:asciiTheme="minorHAnsi" w:hAnsiTheme="minorHAnsi" w:cstheme="minorHAnsi"/>
              </w:rPr>
            </w:pPr>
            <w:r w:rsidRPr="002C664B">
              <w:rPr>
                <w:rFonts w:asciiTheme="minorHAnsi" w:hAnsiTheme="minorHAnsi" w:cstheme="minorHAnsi"/>
              </w:rPr>
              <w:t>mg/L</w:t>
            </w:r>
          </w:p>
        </w:tc>
        <w:tc>
          <w:tcPr>
            <w:tcW w:w="328" w:type="pct"/>
          </w:tcPr>
          <w:p w:rsidR="00B232F7" w:rsidRPr="002C664B" w:rsidRDefault="007B2B2C" w:rsidP="002C664B">
            <w:pPr>
              <w:spacing w:line="276" w:lineRule="auto"/>
              <w:jc w:val="right"/>
              <w:rPr>
                <w:rFonts w:asciiTheme="minorHAnsi" w:hAnsiTheme="minorHAnsi" w:cstheme="minorHAnsi"/>
              </w:rPr>
            </w:pPr>
            <w:r w:rsidRPr="002C664B">
              <w:rPr>
                <w:rFonts w:asciiTheme="minorHAnsi" w:hAnsiTheme="minorHAnsi" w:cstheme="minorHAnsi"/>
              </w:rPr>
              <w:t>41</w:t>
            </w:r>
          </w:p>
        </w:tc>
        <w:tc>
          <w:tcPr>
            <w:tcW w:w="597" w:type="pct"/>
          </w:tcPr>
          <w:p w:rsidR="00B232F7" w:rsidRPr="002C664B" w:rsidRDefault="007B2B2C" w:rsidP="002C664B">
            <w:pPr>
              <w:spacing w:line="276" w:lineRule="auto"/>
              <w:jc w:val="right"/>
              <w:rPr>
                <w:rFonts w:asciiTheme="minorHAnsi" w:hAnsiTheme="minorHAnsi" w:cstheme="minorHAnsi"/>
              </w:rPr>
            </w:pPr>
            <w:r w:rsidRPr="002C664B">
              <w:rPr>
                <w:rFonts w:asciiTheme="minorHAnsi" w:hAnsiTheme="minorHAnsi" w:cstheme="minorHAnsi"/>
              </w:rPr>
              <w:t>0.19</w:t>
            </w:r>
          </w:p>
        </w:tc>
        <w:tc>
          <w:tcPr>
            <w:tcW w:w="914" w:type="pct"/>
          </w:tcPr>
          <w:p w:rsidR="00B232F7" w:rsidRPr="002C664B" w:rsidRDefault="007B2B2C" w:rsidP="002C664B">
            <w:pPr>
              <w:spacing w:line="276" w:lineRule="auto"/>
              <w:jc w:val="right"/>
              <w:rPr>
                <w:rFonts w:asciiTheme="minorHAnsi" w:hAnsiTheme="minorHAnsi" w:cstheme="minorHAnsi"/>
              </w:rPr>
            </w:pPr>
            <w:r w:rsidRPr="002C664B">
              <w:rPr>
                <w:rFonts w:asciiTheme="minorHAnsi" w:hAnsiTheme="minorHAnsi" w:cstheme="minorHAnsi"/>
              </w:rPr>
              <w:t>7.87</w:t>
            </w:r>
          </w:p>
        </w:tc>
        <w:tc>
          <w:tcPr>
            <w:tcW w:w="850" w:type="pct"/>
          </w:tcPr>
          <w:p w:rsidR="00B232F7" w:rsidRPr="002C664B" w:rsidRDefault="007B2B2C" w:rsidP="002C664B">
            <w:pPr>
              <w:spacing w:line="276" w:lineRule="auto"/>
              <w:jc w:val="right"/>
              <w:rPr>
                <w:rFonts w:asciiTheme="minorHAnsi" w:hAnsiTheme="minorHAnsi" w:cstheme="minorHAnsi"/>
              </w:rPr>
            </w:pPr>
            <w:r w:rsidRPr="002C664B">
              <w:rPr>
                <w:rFonts w:asciiTheme="minorHAnsi" w:hAnsiTheme="minorHAnsi" w:cstheme="minorHAnsi"/>
              </w:rPr>
              <w:t>0.0153</w:t>
            </w:r>
          </w:p>
        </w:tc>
      </w:tr>
      <w:tr w:rsidR="00B232F7" w:rsidRPr="002C664B" w:rsidTr="00955FC5">
        <w:tc>
          <w:tcPr>
            <w:tcW w:w="1801" w:type="pct"/>
            <w:shd w:val="clear" w:color="auto" w:fill="F2F2F2" w:themeFill="background1" w:themeFillShade="F2"/>
          </w:tcPr>
          <w:p w:rsidR="00B232F7" w:rsidRPr="002C664B" w:rsidRDefault="007B2B2C" w:rsidP="002C664B">
            <w:pPr>
              <w:spacing w:line="276" w:lineRule="auto"/>
              <w:rPr>
                <w:rFonts w:asciiTheme="minorHAnsi" w:hAnsiTheme="minorHAnsi" w:cstheme="minorHAnsi"/>
              </w:rPr>
            </w:pPr>
            <w:r w:rsidRPr="002C664B">
              <w:rPr>
                <w:rFonts w:asciiTheme="minorHAnsi" w:hAnsiTheme="minorHAnsi" w:cstheme="minorHAnsi"/>
              </w:rPr>
              <w:t>Total Calcium (Ca)</w:t>
            </w:r>
          </w:p>
        </w:tc>
        <w:tc>
          <w:tcPr>
            <w:tcW w:w="510" w:type="pct"/>
            <w:shd w:val="clear" w:color="auto" w:fill="F2F2F2" w:themeFill="background1" w:themeFillShade="F2"/>
          </w:tcPr>
          <w:p w:rsidR="00B232F7" w:rsidRPr="002C664B" w:rsidRDefault="007B2B2C" w:rsidP="002C664B">
            <w:pPr>
              <w:spacing w:line="276" w:lineRule="auto"/>
              <w:rPr>
                <w:rFonts w:asciiTheme="minorHAnsi" w:hAnsiTheme="minorHAnsi" w:cstheme="minorHAnsi"/>
              </w:rPr>
            </w:pPr>
            <w:r w:rsidRPr="002C664B">
              <w:rPr>
                <w:rFonts w:asciiTheme="minorHAnsi" w:hAnsiTheme="minorHAnsi" w:cstheme="minorHAnsi"/>
              </w:rPr>
              <w:t>mg/L</w:t>
            </w:r>
          </w:p>
        </w:tc>
        <w:tc>
          <w:tcPr>
            <w:tcW w:w="328" w:type="pct"/>
            <w:shd w:val="clear" w:color="auto" w:fill="F2F2F2" w:themeFill="background1" w:themeFillShade="F2"/>
          </w:tcPr>
          <w:p w:rsidR="00B232F7" w:rsidRPr="002C664B" w:rsidRDefault="007B2B2C" w:rsidP="002C664B">
            <w:pPr>
              <w:spacing w:line="276" w:lineRule="auto"/>
              <w:jc w:val="right"/>
              <w:rPr>
                <w:rFonts w:asciiTheme="minorHAnsi" w:hAnsiTheme="minorHAnsi" w:cstheme="minorHAnsi"/>
              </w:rPr>
            </w:pPr>
            <w:r w:rsidRPr="002C664B">
              <w:rPr>
                <w:rFonts w:asciiTheme="minorHAnsi" w:hAnsiTheme="minorHAnsi" w:cstheme="minorHAnsi"/>
              </w:rPr>
              <w:t>42</w:t>
            </w:r>
          </w:p>
        </w:tc>
        <w:tc>
          <w:tcPr>
            <w:tcW w:w="597" w:type="pct"/>
            <w:shd w:val="clear" w:color="auto" w:fill="F2F2F2" w:themeFill="background1" w:themeFillShade="F2"/>
          </w:tcPr>
          <w:p w:rsidR="00B232F7" w:rsidRPr="002C664B" w:rsidRDefault="007B2B2C" w:rsidP="002C664B">
            <w:pPr>
              <w:spacing w:line="276" w:lineRule="auto"/>
              <w:jc w:val="right"/>
              <w:rPr>
                <w:rFonts w:asciiTheme="minorHAnsi" w:hAnsiTheme="minorHAnsi" w:cstheme="minorHAnsi"/>
              </w:rPr>
            </w:pPr>
            <w:r w:rsidRPr="002C664B">
              <w:rPr>
                <w:rFonts w:asciiTheme="minorHAnsi" w:hAnsiTheme="minorHAnsi" w:cstheme="minorHAnsi"/>
              </w:rPr>
              <w:t>0.04</w:t>
            </w:r>
          </w:p>
        </w:tc>
        <w:tc>
          <w:tcPr>
            <w:tcW w:w="914" w:type="pct"/>
            <w:shd w:val="clear" w:color="auto" w:fill="F2F2F2" w:themeFill="background1" w:themeFillShade="F2"/>
          </w:tcPr>
          <w:p w:rsidR="00B232F7" w:rsidRPr="002C664B" w:rsidRDefault="007B2B2C" w:rsidP="002C664B">
            <w:pPr>
              <w:spacing w:line="276" w:lineRule="auto"/>
              <w:jc w:val="right"/>
              <w:rPr>
                <w:rFonts w:asciiTheme="minorHAnsi" w:hAnsiTheme="minorHAnsi" w:cstheme="minorHAnsi"/>
              </w:rPr>
            </w:pPr>
            <w:r w:rsidRPr="002C664B">
              <w:rPr>
                <w:rFonts w:asciiTheme="minorHAnsi" w:hAnsiTheme="minorHAnsi" w:cstheme="minorHAnsi"/>
              </w:rPr>
              <w:t>2.30</w:t>
            </w:r>
          </w:p>
        </w:tc>
        <w:tc>
          <w:tcPr>
            <w:tcW w:w="850" w:type="pct"/>
            <w:shd w:val="clear" w:color="auto" w:fill="F2F2F2" w:themeFill="background1" w:themeFillShade="F2"/>
          </w:tcPr>
          <w:p w:rsidR="00B232F7" w:rsidRPr="002C664B" w:rsidRDefault="007B2B2C" w:rsidP="002C664B">
            <w:pPr>
              <w:spacing w:line="276" w:lineRule="auto"/>
              <w:jc w:val="right"/>
              <w:rPr>
                <w:rFonts w:asciiTheme="minorHAnsi" w:hAnsiTheme="minorHAnsi" w:cstheme="minorHAnsi"/>
              </w:rPr>
            </w:pPr>
            <w:r w:rsidRPr="002C664B">
              <w:rPr>
                <w:rFonts w:asciiTheme="minorHAnsi" w:hAnsiTheme="minorHAnsi" w:cstheme="minorHAnsi"/>
              </w:rPr>
              <w:t>0.0095</w:t>
            </w:r>
          </w:p>
        </w:tc>
      </w:tr>
      <w:tr w:rsidR="00B232F7" w:rsidRPr="002C664B" w:rsidTr="002C664B">
        <w:tc>
          <w:tcPr>
            <w:tcW w:w="1801" w:type="pct"/>
            <w:tcBorders>
              <w:bottom w:val="single" w:sz="4" w:space="0" w:color="auto"/>
            </w:tcBorders>
          </w:tcPr>
          <w:p w:rsidR="00B232F7" w:rsidRPr="002C664B" w:rsidRDefault="007B2B2C" w:rsidP="002C664B">
            <w:pPr>
              <w:spacing w:line="276" w:lineRule="auto"/>
              <w:rPr>
                <w:rFonts w:asciiTheme="minorHAnsi" w:hAnsiTheme="minorHAnsi" w:cstheme="minorHAnsi"/>
              </w:rPr>
            </w:pPr>
            <w:r w:rsidRPr="002C664B">
              <w:rPr>
                <w:rFonts w:asciiTheme="minorHAnsi" w:hAnsiTheme="minorHAnsi" w:cstheme="minorHAnsi"/>
              </w:rPr>
              <w:t>Total Sodium (Na)</w:t>
            </w:r>
          </w:p>
        </w:tc>
        <w:tc>
          <w:tcPr>
            <w:tcW w:w="510" w:type="pct"/>
            <w:tcBorders>
              <w:bottom w:val="single" w:sz="4" w:space="0" w:color="auto"/>
            </w:tcBorders>
          </w:tcPr>
          <w:p w:rsidR="00B232F7" w:rsidRPr="002C664B" w:rsidRDefault="007B2B2C" w:rsidP="002C664B">
            <w:pPr>
              <w:spacing w:line="276" w:lineRule="auto"/>
              <w:rPr>
                <w:rFonts w:asciiTheme="minorHAnsi" w:hAnsiTheme="minorHAnsi" w:cstheme="minorHAnsi"/>
              </w:rPr>
            </w:pPr>
            <w:r w:rsidRPr="002C664B">
              <w:rPr>
                <w:rFonts w:asciiTheme="minorHAnsi" w:hAnsiTheme="minorHAnsi" w:cstheme="minorHAnsi"/>
              </w:rPr>
              <w:t>mg/L</w:t>
            </w:r>
          </w:p>
        </w:tc>
        <w:tc>
          <w:tcPr>
            <w:tcW w:w="328" w:type="pct"/>
            <w:tcBorders>
              <w:bottom w:val="single" w:sz="4" w:space="0" w:color="auto"/>
            </w:tcBorders>
          </w:tcPr>
          <w:p w:rsidR="00B232F7" w:rsidRPr="002C664B" w:rsidRDefault="007B2B2C" w:rsidP="002C664B">
            <w:pPr>
              <w:spacing w:line="276" w:lineRule="auto"/>
              <w:jc w:val="right"/>
              <w:rPr>
                <w:rFonts w:asciiTheme="minorHAnsi" w:hAnsiTheme="minorHAnsi" w:cstheme="minorHAnsi"/>
              </w:rPr>
            </w:pPr>
            <w:r w:rsidRPr="002C664B">
              <w:rPr>
                <w:rFonts w:asciiTheme="minorHAnsi" w:hAnsiTheme="minorHAnsi" w:cstheme="minorHAnsi"/>
              </w:rPr>
              <w:t>37</w:t>
            </w:r>
          </w:p>
        </w:tc>
        <w:tc>
          <w:tcPr>
            <w:tcW w:w="597" w:type="pct"/>
            <w:tcBorders>
              <w:bottom w:val="single" w:sz="4" w:space="0" w:color="auto"/>
            </w:tcBorders>
          </w:tcPr>
          <w:p w:rsidR="00B232F7" w:rsidRPr="002C664B" w:rsidRDefault="007B2B2C" w:rsidP="002C664B">
            <w:pPr>
              <w:spacing w:line="276" w:lineRule="auto"/>
              <w:jc w:val="right"/>
              <w:rPr>
                <w:rFonts w:asciiTheme="minorHAnsi" w:hAnsiTheme="minorHAnsi" w:cstheme="minorHAnsi"/>
              </w:rPr>
            </w:pPr>
            <w:r w:rsidRPr="002C664B">
              <w:rPr>
                <w:rFonts w:asciiTheme="minorHAnsi" w:hAnsiTheme="minorHAnsi" w:cstheme="minorHAnsi"/>
              </w:rPr>
              <w:t>0.03</w:t>
            </w:r>
          </w:p>
        </w:tc>
        <w:tc>
          <w:tcPr>
            <w:tcW w:w="914" w:type="pct"/>
            <w:tcBorders>
              <w:bottom w:val="single" w:sz="4" w:space="0" w:color="auto"/>
            </w:tcBorders>
          </w:tcPr>
          <w:p w:rsidR="00B232F7" w:rsidRPr="002C664B" w:rsidRDefault="007B2B2C" w:rsidP="002C664B">
            <w:pPr>
              <w:spacing w:line="276" w:lineRule="auto"/>
              <w:jc w:val="right"/>
              <w:rPr>
                <w:rFonts w:asciiTheme="minorHAnsi" w:hAnsiTheme="minorHAnsi" w:cstheme="minorHAnsi"/>
              </w:rPr>
            </w:pPr>
            <w:r w:rsidRPr="002C664B">
              <w:rPr>
                <w:rFonts w:asciiTheme="minorHAnsi" w:hAnsiTheme="minorHAnsi" w:cstheme="minorHAnsi"/>
              </w:rPr>
              <w:t>1.70</w:t>
            </w:r>
          </w:p>
        </w:tc>
        <w:tc>
          <w:tcPr>
            <w:tcW w:w="850" w:type="pct"/>
            <w:tcBorders>
              <w:bottom w:val="single" w:sz="4" w:space="0" w:color="auto"/>
            </w:tcBorders>
          </w:tcPr>
          <w:p w:rsidR="00B232F7" w:rsidRPr="002C664B" w:rsidRDefault="007B2B2C" w:rsidP="002C664B">
            <w:pPr>
              <w:spacing w:line="276" w:lineRule="auto"/>
              <w:jc w:val="right"/>
              <w:rPr>
                <w:rFonts w:asciiTheme="minorHAnsi" w:hAnsiTheme="minorHAnsi" w:cstheme="minorHAnsi"/>
              </w:rPr>
            </w:pPr>
            <w:r w:rsidRPr="002C664B">
              <w:rPr>
                <w:rFonts w:asciiTheme="minorHAnsi" w:hAnsiTheme="minorHAnsi" w:cstheme="minorHAnsi"/>
              </w:rPr>
              <w:t>0.0081</w:t>
            </w:r>
          </w:p>
        </w:tc>
      </w:tr>
    </w:tbl>
    <w:p w:rsidR="00B232F7" w:rsidRDefault="007B2B2C">
      <w:r>
        <w:t> </w:t>
      </w:r>
    </w:p>
    <w:p w:rsidR="00B232F7" w:rsidRDefault="007B2B2C">
      <w:pPr>
        <w:pStyle w:val="Heading7"/>
      </w:pPr>
      <w:bookmarkStart w:id="291" w:name="Xd57e388ce9932f107a386bb53a269f0c13afe86"/>
      <w:r>
        <w:t>NOM sampling in nested catchments (Chapter 3 extended)</w:t>
      </w:r>
      <w:bookmarkEnd w:id="291"/>
    </w:p>
    <w:p w:rsidR="00B232F7" w:rsidRDefault="007B2B2C">
      <w:r>
        <w:t>Below the confluences of headwaters sites (Figure 36, plots A &amp; B), the combination of Rack and Grab sampling did not capture the ranges of SAC</w:t>
      </w:r>
      <w:r>
        <w:rPr>
          <w:vertAlign w:val="subscript"/>
        </w:rPr>
        <w:t>254</w:t>
      </w:r>
      <w:r>
        <w:t xml:space="preserve"> observed in upstream Grab samples alone. At both sets of headwater sites, the variance obtained by combining Rack and Grab samples downstream was not the same as upstream Grab sampling variance (Levene’s test for homoscedasticity p-value = 0.0174). At higher order rivers, the combination of Rack and Grab samples at the Leech Tunnel site did capture the SAC</w:t>
      </w:r>
      <w:r>
        <w:rPr>
          <w:vertAlign w:val="subscript"/>
        </w:rPr>
        <w:t>254</w:t>
      </w:r>
      <w:r>
        <w:t xml:space="preserve"> ranges observed in Grab samples at three upstream river sites (Figure 36, plot C). Levene’s test for homogeneity of variance (homoscedasticity) confirmed that there was no difference in SAC</w:t>
      </w:r>
      <w:r>
        <w:rPr>
          <w:vertAlign w:val="subscript"/>
        </w:rPr>
        <w:t>254</w:t>
      </w:r>
      <w:r>
        <w:t xml:space="preserve"> variance in the downstream Rack/Grab combination results compared to Grab-only from upstream (p-value 0.105).  </w:t>
      </w:r>
    </w:p>
    <w:p w:rsidR="00B232F7" w:rsidRDefault="007B2B2C" w:rsidP="00955FC5">
      <w:pPr>
        <w:spacing w:line="276" w:lineRule="auto"/>
        <w:jc w:val="center"/>
      </w:pPr>
      <w:r>
        <w:rPr>
          <w:noProof/>
          <w:lang w:val="en-CA" w:eastAsia="en-CA"/>
        </w:rPr>
        <w:lastRenderedPageBreak/>
        <w:drawing>
          <wp:inline distT="0" distB="0" distL="0" distR="0">
            <wp:extent cx="5046980" cy="5046980"/>
            <wp:effectExtent l="0" t="0" r="0" b="0"/>
            <wp:docPr id="36" name="Picture" descr="Figure 36:  Grab sample SAC254 at upstream locations compared to Rack and Grab sample SAC254 below their confluence(s). A and B show grab samples from headwaters (HW) compared to downstream (DS) monitoring sites; C shows upstream river sites (US) compared to mainstem monitoring"/>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2_SAC254-boxplot_up-down_metcompar.png"/>
                    <pic:cNvPicPr>
                      <a:picLocks noChangeAspect="1" noChangeArrowheads="1"/>
                    </pic:cNvPicPr>
                  </pic:nvPicPr>
                  <pic:blipFill>
                    <a:blip r:embed="rId133"/>
                    <a:stretch>
                      <a:fillRect/>
                    </a:stretch>
                  </pic:blipFill>
                  <pic:spPr bwMode="auto">
                    <a:xfrm>
                      <a:off x="0" y="0"/>
                      <a:ext cx="5047501" cy="5047501"/>
                    </a:xfrm>
                    <a:prstGeom prst="rect">
                      <a:avLst/>
                    </a:prstGeom>
                    <a:noFill/>
                    <a:ln w="9525">
                      <a:noFill/>
                      <a:headEnd/>
                      <a:tailEnd/>
                    </a:ln>
                  </pic:spPr>
                </pic:pic>
              </a:graphicData>
            </a:graphic>
          </wp:inline>
        </w:drawing>
      </w:r>
    </w:p>
    <w:p w:rsidR="00B232F7" w:rsidRDefault="007B2B2C" w:rsidP="002C664B">
      <w:pPr>
        <w:spacing w:line="276" w:lineRule="auto"/>
      </w:pPr>
      <w:r>
        <w:t>Figure 36:  Grab sample SAC</w:t>
      </w:r>
      <w:r>
        <w:rPr>
          <w:vertAlign w:val="subscript"/>
        </w:rPr>
        <w:t>254</w:t>
      </w:r>
      <w:r>
        <w:t xml:space="preserve"> at upstream locations compared to Rack and Grab sample SAC</w:t>
      </w:r>
      <w:r>
        <w:rPr>
          <w:vertAlign w:val="subscript"/>
        </w:rPr>
        <w:t>254</w:t>
      </w:r>
      <w:r>
        <w:t xml:space="preserve"> below their confluence(s). A and B show grab samples from headwaters (HW) compared to downstream (DS) monitoring sites; C shows upstream river sites (US) compared to mainstem monitoring</w:t>
      </w:r>
    </w:p>
    <w:p w:rsidR="00B232F7" w:rsidRDefault="007B2B2C">
      <w:r>
        <w:t> </w:t>
      </w:r>
    </w:p>
    <w:p w:rsidR="00B232F7" w:rsidRDefault="007B2B2C">
      <w:r>
        <w:t>No apparent trend was seen in the E</w:t>
      </w:r>
      <w:r>
        <w:rPr>
          <w:vertAlign w:val="subscript"/>
        </w:rPr>
        <w:t>2</w:t>
      </w:r>
      <w:r>
        <w:t>:E</w:t>
      </w:r>
      <w:r>
        <w:rPr>
          <w:vertAlign w:val="subscript"/>
        </w:rPr>
        <w:t>3</w:t>
      </w:r>
      <w:r>
        <w:t xml:space="preserve"> characteristic for aromaticity/molecular size (Figure 37). There were similar variances in E</w:t>
      </w:r>
      <w:r>
        <w:rPr>
          <w:vertAlign w:val="subscript"/>
        </w:rPr>
        <w:t>2</w:t>
      </w:r>
      <w:r>
        <w:t>:E</w:t>
      </w:r>
      <w:r>
        <w:rPr>
          <w:vertAlign w:val="subscript"/>
        </w:rPr>
        <w:t>3</w:t>
      </w:r>
      <w:r>
        <w:t xml:space="preserve"> values across all groupings (Levene’s p-values 0.1225, 0.09551, 0.09298 for sets A, B, C).</w:t>
      </w:r>
    </w:p>
    <w:p w:rsidR="00B232F7" w:rsidRDefault="007B2B2C" w:rsidP="00955FC5">
      <w:pPr>
        <w:spacing w:line="276" w:lineRule="auto"/>
        <w:jc w:val="center"/>
      </w:pPr>
      <w:r>
        <w:rPr>
          <w:noProof/>
          <w:lang w:val="en-CA" w:eastAsia="en-CA"/>
        </w:rPr>
        <w:lastRenderedPageBreak/>
        <w:drawing>
          <wp:inline distT="0" distB="0" distL="0" distR="0">
            <wp:extent cx="5191125" cy="5191125"/>
            <wp:effectExtent l="0" t="0" r="0" b="0"/>
            <wp:docPr id="37" name="Picture" descr="Figure 37:  Grab sample E2:E3 at upstream locations compared to Rack and Grab sample E2:E3 below their confluence(s). A and B show grab samples from headwaters (HW) compared to downstream (DS) monitoring sites; C shows upstream river sites (US) compared to mainstem monitoring"/>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2_E2E3-boxplot_up-down_metcompar.png"/>
                    <pic:cNvPicPr>
                      <a:picLocks noChangeAspect="1" noChangeArrowheads="1"/>
                    </pic:cNvPicPr>
                  </pic:nvPicPr>
                  <pic:blipFill>
                    <a:blip r:embed="rId134"/>
                    <a:stretch>
                      <a:fillRect/>
                    </a:stretch>
                  </pic:blipFill>
                  <pic:spPr bwMode="auto">
                    <a:xfrm>
                      <a:off x="0" y="0"/>
                      <a:ext cx="5191661" cy="5191661"/>
                    </a:xfrm>
                    <a:prstGeom prst="rect">
                      <a:avLst/>
                    </a:prstGeom>
                    <a:noFill/>
                    <a:ln w="9525">
                      <a:noFill/>
                      <a:headEnd/>
                      <a:tailEnd/>
                    </a:ln>
                  </pic:spPr>
                </pic:pic>
              </a:graphicData>
            </a:graphic>
          </wp:inline>
        </w:drawing>
      </w:r>
    </w:p>
    <w:p w:rsidR="00B232F7" w:rsidRDefault="007B2B2C" w:rsidP="002C664B">
      <w:pPr>
        <w:spacing w:line="276" w:lineRule="auto"/>
      </w:pPr>
      <w:r>
        <w:t>Figure 37:  Grab sample E</w:t>
      </w:r>
      <w:r>
        <w:rPr>
          <w:vertAlign w:val="subscript"/>
        </w:rPr>
        <w:t>2</w:t>
      </w:r>
      <w:r>
        <w:t>:E</w:t>
      </w:r>
      <w:r>
        <w:rPr>
          <w:vertAlign w:val="subscript"/>
        </w:rPr>
        <w:t>3</w:t>
      </w:r>
      <w:r>
        <w:t xml:space="preserve"> at upstream locations compared to Rack and Grab sample E</w:t>
      </w:r>
      <w:r>
        <w:rPr>
          <w:vertAlign w:val="subscript"/>
        </w:rPr>
        <w:t>2</w:t>
      </w:r>
      <w:r>
        <w:t>:E</w:t>
      </w:r>
      <w:r>
        <w:rPr>
          <w:vertAlign w:val="subscript"/>
        </w:rPr>
        <w:t>3</w:t>
      </w:r>
      <w:r>
        <w:t xml:space="preserve"> below their confluence(s). A and B show grab samples from headwaters (HW) compared to downstream (DS) monitoring sites; C shows upstream river sites (US) compared to mainstem monitoring</w:t>
      </w:r>
    </w:p>
    <w:p w:rsidR="00B232F7" w:rsidRDefault="007B2B2C">
      <w:r>
        <w:t> </w:t>
      </w:r>
    </w:p>
    <w:p w:rsidR="00B232F7" w:rsidRDefault="007B2B2C">
      <w:pPr>
        <w:pStyle w:val="Heading7"/>
      </w:pPr>
      <w:bookmarkStart w:id="292" w:name="random-forests-chapter-4-extended"/>
      <w:r>
        <w:t>Random Forests (Chapter 4 extended)</w:t>
      </w:r>
      <w:bookmarkEnd w:id="292"/>
    </w:p>
    <w:p w:rsidR="00B232F7" w:rsidRDefault="007B2B2C">
      <w:pPr>
        <w:pStyle w:val="Heading8"/>
      </w:pPr>
      <w:bookmarkStart w:id="293" w:name="random-forests-background"/>
      <w:r>
        <w:t>Random Forests background</w:t>
      </w:r>
      <w:bookmarkEnd w:id="293"/>
    </w:p>
    <w:p w:rsidR="00B232F7" w:rsidRDefault="007B2B2C">
      <w:r>
        <w:t> </w:t>
      </w:r>
    </w:p>
    <w:p w:rsidR="00B232F7" w:rsidRDefault="007B2B2C">
      <w:r>
        <w:t xml:space="preserve">A Random Forest is a collection of decision trees, that collectively comprise a statistical tool for non-parametric regression, prediction, classification and assessment of variable importance </w:t>
      </w:r>
      <w:r>
        <w:lastRenderedPageBreak/>
        <w:t xml:space="preserve">(Strobl, Malley, and Tutz </w:t>
      </w:r>
      <w:hyperlink w:anchor="ref-Strobl2009">
        <w:r>
          <w:rPr>
            <w:rStyle w:val="Hyperlink"/>
          </w:rPr>
          <w:t>2009</w:t>
        </w:r>
      </w:hyperlink>
      <w:r>
        <w:t xml:space="preserve">). Breiman’s Random Forests (RF) is a machine learning algorithm for practical applications, which is popular for its accuracy in real-world systems (Tyralis, Papacharalampous, and Langousis </w:t>
      </w:r>
      <w:hyperlink w:anchor="ref-Tyralis2019">
        <w:r>
          <w:rPr>
            <w:rStyle w:val="Hyperlink"/>
          </w:rPr>
          <w:t>2019</w:t>
        </w:r>
      </w:hyperlink>
      <w:r>
        <w:t xml:space="preserve">; Biau and Scornet </w:t>
      </w:r>
      <w:hyperlink w:anchor="ref-Biau2016">
        <w:r>
          <w:rPr>
            <w:rStyle w:val="Hyperlink"/>
          </w:rPr>
          <w:t>2016</w:t>
        </w:r>
      </w:hyperlink>
      <w:r>
        <w:t xml:space="preserve">) and does not require independence among samples; as such, it is appropriate for analysis of nested catchments, which by definition are not independent. RF has been widely published in hydrologic and water resource research in recent years, particularly in streamflow and water quality studies (see Tyralis, Papacharalampous, and Langousis </w:t>
      </w:r>
      <w:hyperlink w:anchor="ref-Tyralis2019">
        <w:r>
          <w:rPr>
            <w:rStyle w:val="Hyperlink"/>
          </w:rPr>
          <w:t>2019</w:t>
        </w:r>
      </w:hyperlink>
      <w:r>
        <w:t xml:space="preserve"> and references therein). In RF, a set of predictor variables (features) are used to predict the outcome of another variable (the predictant) through supervised learning algorithms which are grouped as either regression or classification, depending on whether the variables are quantitative (i.e. numeric) or qualitative (Breiman </w:t>
      </w:r>
      <w:hyperlink w:anchor="ref-Breiman2001">
        <w:r>
          <w:rPr>
            <w:rStyle w:val="Hyperlink"/>
          </w:rPr>
          <w:t>2001</w:t>
        </w:r>
      </w:hyperlink>
      <w:r>
        <w:t xml:space="preserve">; Tyralis, Papacharalampous, and Langousis </w:t>
      </w:r>
      <w:hyperlink w:anchor="ref-Tyralis2019">
        <w:r>
          <w:rPr>
            <w:rStyle w:val="Hyperlink"/>
          </w:rPr>
          <w:t>2019</w:t>
        </w:r>
      </w:hyperlink>
      <w:r>
        <w:t>).</w:t>
      </w:r>
    </w:p>
    <w:p w:rsidR="00B232F7" w:rsidRDefault="007B2B2C">
      <w:r>
        <w:t> </w:t>
      </w:r>
    </w:p>
    <w:p w:rsidR="00B232F7" w:rsidRDefault="007B2B2C">
      <w:r>
        <w:t xml:space="preserve">The RF algorithm learns from many independent Classification And Regression Trees which undergo bootstrap-aggregating (“bagging”) with randomization; meaning that no single tree includes all the data, which reduces over-fitting and improves prediction performance (Breiman </w:t>
      </w:r>
      <w:hyperlink w:anchor="ref-Breiman2001">
        <w:r>
          <w:rPr>
            <w:rStyle w:val="Hyperlink"/>
          </w:rPr>
          <w:t>2001</w:t>
        </w:r>
      </w:hyperlink>
      <w:r>
        <w:t xml:space="preserve">; Tyralis, Papacharalampous, and Langousis </w:t>
      </w:r>
      <w:hyperlink w:anchor="ref-Tyralis2019">
        <w:r>
          <w:rPr>
            <w:rStyle w:val="Hyperlink"/>
          </w:rPr>
          <w:t>2019</w:t>
        </w:r>
      </w:hyperlink>
      <w:r>
        <w:t xml:space="preserve">; Biau and Scornet </w:t>
      </w:r>
      <w:hyperlink w:anchor="ref-Biau2016">
        <w:r>
          <w:rPr>
            <w:rStyle w:val="Hyperlink"/>
          </w:rPr>
          <w:t>2016</w:t>
        </w:r>
      </w:hyperlink>
      <w:r>
        <w:t xml:space="preserve">). In RF, many decision trees are created, each one generated by randomly sampling from the full data set (with replacement) and each tree is trained until only one possible solution remains (i.e. leaf nodes contain one deciding variable). For problems of regression (i.e. quantitative numeric variables, such as the data in this thesis), the final forest prediction is equal to the average of individual tree predictions (Tyralis, Papacharalampous, and Langousis </w:t>
      </w:r>
      <w:hyperlink w:anchor="ref-Tyralis2019">
        <w:r>
          <w:rPr>
            <w:rStyle w:val="Hyperlink"/>
          </w:rPr>
          <w:t>2019</w:t>
        </w:r>
      </w:hyperlink>
      <w:r>
        <w:t xml:space="preserve">; Biau and Scornet </w:t>
      </w:r>
      <w:hyperlink w:anchor="ref-Biau2016">
        <w:r>
          <w:rPr>
            <w:rStyle w:val="Hyperlink"/>
          </w:rPr>
          <w:t>2016</w:t>
        </w:r>
      </w:hyperlink>
      <w:r>
        <w:t>).</w:t>
      </w:r>
    </w:p>
    <w:p w:rsidR="00B232F7" w:rsidRDefault="007B2B2C">
      <w:r>
        <w:t> </w:t>
      </w:r>
    </w:p>
    <w:p w:rsidR="00B232F7" w:rsidRDefault="007B2B2C">
      <w:r>
        <w:lastRenderedPageBreak/>
        <w:t xml:space="preserve">The capacity to evaluate variable importance metrics sets RF apart from other data-driven models that focus on prediction (Tyralis, Papacharalampous, and Langousis </w:t>
      </w:r>
      <w:hyperlink w:anchor="ref-Tyralis2019">
        <w:r>
          <w:rPr>
            <w:rStyle w:val="Hyperlink"/>
          </w:rPr>
          <w:t>2019</w:t>
        </w:r>
      </w:hyperlink>
      <w:r>
        <w:t xml:space="preserve">). The relative importance of each feature can be determined by assessing the accuracy of how well the response variable (predictant) is anticipated in the absence or presence of each predictor feature. Through the RF algorithm, the variable importance measure (VIM) is assessed by removing predictor variables one at a time and measuring the decrease in prediction accuracy in their absence (Breiman </w:t>
      </w:r>
      <w:hyperlink w:anchor="ref-Breiman2001">
        <w:r>
          <w:rPr>
            <w:rStyle w:val="Hyperlink"/>
          </w:rPr>
          <w:t>2001</w:t>
        </w:r>
      </w:hyperlink>
      <w:r>
        <w:t xml:space="preserve">). This is achieved based on either the increase in mean square error (MSE, type 1) or the increase in sum of square errors (SSE, type 2). Type 1 of VIM is calculated by permutation (Liaw and Wiener </w:t>
      </w:r>
      <w:hyperlink w:anchor="ref-Liaw2018">
        <w:r>
          <w:rPr>
            <w:rStyle w:val="Hyperlink"/>
          </w:rPr>
          <w:t>2018</w:t>
        </w:r>
      </w:hyperlink>
      <w:r>
        <w:t xml:space="preserve">) and type 2 is assessed as a decrease in node impurity; for classification problems this is measured by the Gini index and for regression, it’s measures by the residual sum of squares (Liaw and Wiener </w:t>
      </w:r>
      <w:hyperlink w:anchor="ref-Liaw2018">
        <w:r>
          <w:rPr>
            <w:rStyle w:val="Hyperlink"/>
          </w:rPr>
          <w:t>2018</w:t>
        </w:r>
      </w:hyperlink>
      <w:r>
        <w:t xml:space="preserve">). The SSE method may be more appropriate for categorical variables than quantitative variables, for which MSE method appears to be more appropriate (Chapter 4, ‘RF quality control’ section). Despite the ability of RF to handle non-independent real world data, bias can result from cross-correlations among predictor variables, and mixing categorical and quantitative data may result in bias towards variables with many categories or many missing values (C. Strobl et al. </w:t>
      </w:r>
      <w:hyperlink w:anchor="ref-Strobl2008">
        <w:r>
          <w:rPr>
            <w:rStyle w:val="Hyperlink"/>
          </w:rPr>
          <w:t>2008</w:t>
        </w:r>
      </w:hyperlink>
      <w:r>
        <w:t>). Therefore, some predictor refinement is important and was conducted in the Chapter 4 analysis.</w:t>
      </w:r>
    </w:p>
    <w:p w:rsidR="00B232F7" w:rsidRDefault="007B2B2C">
      <w:r>
        <w:t> </w:t>
      </w:r>
    </w:p>
    <w:p w:rsidR="00B232F7" w:rsidRDefault="007B2B2C">
      <w:pPr>
        <w:pStyle w:val="Heading8"/>
      </w:pPr>
      <w:bookmarkStart w:id="294" w:name="X535eef1350fbf66d4c05444a46f2e4d35caee3c"/>
      <w:r>
        <w:t>Random Forests Variable Importance Measure</w:t>
      </w:r>
      <w:bookmarkEnd w:id="294"/>
    </w:p>
    <w:p w:rsidR="00B232F7" w:rsidRDefault="007B2B2C">
      <w:r>
        <w:t xml:space="preserve">Random Forest variable importance measure (VIM) treated static watershed characteristics categorically and treated dynamic sampling conditions as numeric variables to be used in regression. When conditions and characteristics were combined for RF VIM, the relative ranking of each predictant was changed compared to when conditions and characteristics were analyzed </w:t>
      </w:r>
      <w:r>
        <w:lastRenderedPageBreak/>
        <w:t>separately. While it was expected that the relative importance (as a percent) would shift when all predictants were combined, it was not expected that the relative ranking would change, and that suggests that these two groups (static and dynamic) of predictants should be separated for RF VIM. Compare plots for the two groups (Ch 4) to Figure 38 and see how the relative rankings changed.</w:t>
      </w:r>
    </w:p>
    <w:p w:rsidR="00B232F7" w:rsidRDefault="007B2B2C" w:rsidP="002C664B">
      <w:pPr>
        <w:spacing w:line="276" w:lineRule="auto"/>
      </w:pPr>
      <w:r>
        <w:rPr>
          <w:noProof/>
          <w:lang w:val="en-CA" w:eastAsia="en-CA"/>
        </w:rPr>
        <w:lastRenderedPageBreak/>
        <w:drawing>
          <wp:inline distT="0" distB="0" distL="0" distR="0">
            <wp:extent cx="5504749" cy="6880936"/>
            <wp:effectExtent l="0" t="0" r="0" b="0"/>
            <wp:docPr id="38" name="Picture" descr="Figure 38:  Random Forest variable importance measure for NOM concentration and character using combined predictant types (dynamic conditions and static watershed characteristics), which altered the relative importance ranking compared to when the groups were assessed separately"/>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Appendix-Ch4_RFplot-summary_DOC-E2E3-SAC254.png"/>
                    <pic:cNvPicPr>
                      <a:picLocks noChangeAspect="1" noChangeArrowheads="1"/>
                    </pic:cNvPicPr>
                  </pic:nvPicPr>
                  <pic:blipFill>
                    <a:blip r:embed="rId135"/>
                    <a:stretch>
                      <a:fillRect/>
                    </a:stretch>
                  </pic:blipFill>
                  <pic:spPr bwMode="auto">
                    <a:xfrm>
                      <a:off x="0" y="0"/>
                      <a:ext cx="5504749" cy="6880936"/>
                    </a:xfrm>
                    <a:prstGeom prst="rect">
                      <a:avLst/>
                    </a:prstGeom>
                    <a:noFill/>
                    <a:ln w="9525">
                      <a:noFill/>
                      <a:headEnd/>
                      <a:tailEnd/>
                    </a:ln>
                  </pic:spPr>
                </pic:pic>
              </a:graphicData>
            </a:graphic>
          </wp:inline>
        </w:drawing>
      </w:r>
    </w:p>
    <w:p w:rsidR="00B232F7" w:rsidRDefault="007B2B2C" w:rsidP="002C664B">
      <w:pPr>
        <w:spacing w:line="276" w:lineRule="auto"/>
      </w:pPr>
      <w:r>
        <w:t>Figure 38:  Random Forest variable importance measure for NOM concentration and character using combined predictant types (dynamic conditions and static watershed characteristics), which altered the relative importance ranking compared to when the groups were assessed separately</w:t>
      </w:r>
    </w:p>
    <w:p w:rsidR="00B232F7" w:rsidRDefault="007B2B2C">
      <w:r>
        <w:t> </w:t>
      </w:r>
    </w:p>
    <w:p w:rsidR="00B232F7" w:rsidRDefault="007B2B2C">
      <w:r>
        <w:lastRenderedPageBreak/>
        <w:t>Enough samples were collected for DOC assessment in both the dry and wet seasons to see a pattern of wet season increase in DOC with increasing antecedent air temperatures; there was no clear pattern in the dry season (Figure 39).</w:t>
      </w:r>
    </w:p>
    <w:p w:rsidR="00B232F7" w:rsidRDefault="007B2B2C">
      <w:r>
        <w:t> </w:t>
      </w:r>
    </w:p>
    <w:p w:rsidR="00B232F7" w:rsidRDefault="007B2B2C" w:rsidP="002C664B">
      <w:pPr>
        <w:spacing w:line="276" w:lineRule="auto"/>
        <w:jc w:val="center"/>
      </w:pPr>
      <w:r>
        <w:rPr>
          <w:noProof/>
          <w:lang w:val="en-CA" w:eastAsia="en-CA"/>
        </w:rPr>
        <w:drawing>
          <wp:inline distT="0" distB="0" distL="0" distR="0">
            <wp:extent cx="3669832" cy="3669832"/>
            <wp:effectExtent l="0" t="0" r="0" b="0"/>
            <wp:docPr id="39" name="Picture" descr="Figure 39:  Antecedent 7-day air temperature as a predictor variable for concentrations of dissolved organic carbon in the wet and dry seasons of the Leech Water Supply Area (including loess trend lines)"/>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Appendix-Ch4_RF_DOCtemp.png"/>
                    <pic:cNvPicPr>
                      <a:picLocks noChangeAspect="1" noChangeArrowheads="1"/>
                    </pic:cNvPicPr>
                  </pic:nvPicPr>
                  <pic:blipFill>
                    <a:blip r:embed="rId136"/>
                    <a:stretch>
                      <a:fillRect/>
                    </a:stretch>
                  </pic:blipFill>
                  <pic:spPr bwMode="auto">
                    <a:xfrm>
                      <a:off x="0" y="0"/>
                      <a:ext cx="3669832" cy="3669832"/>
                    </a:xfrm>
                    <a:prstGeom prst="rect">
                      <a:avLst/>
                    </a:prstGeom>
                    <a:noFill/>
                    <a:ln w="9525">
                      <a:noFill/>
                      <a:headEnd/>
                      <a:tailEnd/>
                    </a:ln>
                  </pic:spPr>
                </pic:pic>
              </a:graphicData>
            </a:graphic>
          </wp:inline>
        </w:drawing>
      </w:r>
    </w:p>
    <w:p w:rsidR="00B232F7" w:rsidRDefault="007B2B2C" w:rsidP="002C664B">
      <w:pPr>
        <w:spacing w:line="276" w:lineRule="auto"/>
      </w:pPr>
      <w:r>
        <w:t>Figure 39:  Antecedent 7-day air temperature as a predictor variable for concentrations of dissolved organic carbon in the wet and dry seasons of the Leech Water Supply Area (including loess trend lines)</w:t>
      </w:r>
    </w:p>
    <w:p w:rsidR="00B232F7" w:rsidRDefault="007B2B2C">
      <w:r>
        <w:t> </w:t>
      </w:r>
    </w:p>
    <w:p w:rsidR="00B232F7" w:rsidRDefault="007B2B2C">
      <w:r>
        <w:t>The relationships between NOM proxy parameters (DOC, SAC</w:t>
      </w:r>
      <w:r>
        <w:rPr>
          <w:vertAlign w:val="subscript"/>
        </w:rPr>
        <w:t>254</w:t>
      </w:r>
      <w:r>
        <w:t xml:space="preserve"> and E</w:t>
      </w:r>
      <w:r>
        <w:rPr>
          <w:vertAlign w:val="subscript"/>
        </w:rPr>
        <w:t>2</w:t>
      </w:r>
      <w:r>
        <w:t>:E</w:t>
      </w:r>
      <w:r>
        <w:rPr>
          <w:vertAlign w:val="subscript"/>
        </w:rPr>
        <w:t>3</w:t>
      </w:r>
      <w:r>
        <w:t>) with 30-day antecedent rain were slightly different at each site (Figure 40). Generally, DOC decreased with increasing 30-day antecedent rain at all site above approximately 200 mm of accumulated rain. There were insufficient data at each site to tease out clear patterns with SAC</w:t>
      </w:r>
      <w:r>
        <w:rPr>
          <w:vertAlign w:val="subscript"/>
        </w:rPr>
        <w:t>254</w:t>
      </w:r>
      <w:r>
        <w:t xml:space="preserve"> or E</w:t>
      </w:r>
      <w:r>
        <w:rPr>
          <w:vertAlign w:val="subscript"/>
        </w:rPr>
        <w:t>2</w:t>
      </w:r>
      <w:r>
        <w:t>:E</w:t>
      </w:r>
      <w:r>
        <w:rPr>
          <w:vertAlign w:val="subscript"/>
        </w:rPr>
        <w:t>3</w:t>
      </w:r>
      <w:r>
        <w:t>.</w:t>
      </w:r>
    </w:p>
    <w:p w:rsidR="00B232F7" w:rsidRDefault="007B2B2C">
      <w:r>
        <w:t> </w:t>
      </w:r>
    </w:p>
    <w:p w:rsidR="00B232F7" w:rsidRDefault="007B2B2C" w:rsidP="002C664B">
      <w:pPr>
        <w:spacing w:line="276" w:lineRule="auto"/>
      </w:pPr>
      <w:r>
        <w:rPr>
          <w:noProof/>
          <w:lang w:val="en-CA" w:eastAsia="en-CA"/>
        </w:rPr>
        <w:lastRenderedPageBreak/>
        <w:drawing>
          <wp:inline distT="0" distB="0" distL="0" distR="0">
            <wp:extent cx="5504749" cy="6422207"/>
            <wp:effectExtent l="0" t="0" r="0" b="0"/>
            <wp:docPr id="40" name="Picture" descr="Figure 40:  Antecedent 30-day rain as a predictor for NOM concentration (DOC) and character (SAC254 &amp; E2:E3) across six monitoring sites in the Leech watershed. Each plot includes a loess trend line."/>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4_RF_rain-bysite.png"/>
                    <pic:cNvPicPr>
                      <a:picLocks noChangeAspect="1" noChangeArrowheads="1"/>
                    </pic:cNvPicPr>
                  </pic:nvPicPr>
                  <pic:blipFill>
                    <a:blip r:embed="rId137"/>
                    <a:stretch>
                      <a:fillRect/>
                    </a:stretch>
                  </pic:blipFill>
                  <pic:spPr bwMode="auto">
                    <a:xfrm>
                      <a:off x="0" y="0"/>
                      <a:ext cx="5504749" cy="6422207"/>
                    </a:xfrm>
                    <a:prstGeom prst="rect">
                      <a:avLst/>
                    </a:prstGeom>
                    <a:noFill/>
                    <a:ln w="9525">
                      <a:noFill/>
                      <a:headEnd/>
                      <a:tailEnd/>
                    </a:ln>
                  </pic:spPr>
                </pic:pic>
              </a:graphicData>
            </a:graphic>
          </wp:inline>
        </w:drawing>
      </w:r>
    </w:p>
    <w:p w:rsidR="00B232F7" w:rsidRDefault="007B2B2C" w:rsidP="002C664B">
      <w:pPr>
        <w:spacing w:line="276" w:lineRule="auto"/>
      </w:pPr>
      <w:r>
        <w:t>Figure 40:  Antecedent 30-day rain as a predictor for NOM concentration (DOC) and character (SAC</w:t>
      </w:r>
      <w:r>
        <w:rPr>
          <w:vertAlign w:val="subscript"/>
        </w:rPr>
        <w:t>254</w:t>
      </w:r>
      <w:r>
        <w:t xml:space="preserve"> &amp; E</w:t>
      </w:r>
      <w:r>
        <w:rPr>
          <w:vertAlign w:val="subscript"/>
        </w:rPr>
        <w:t>2</w:t>
      </w:r>
      <w:r>
        <w:t>:E</w:t>
      </w:r>
      <w:r>
        <w:rPr>
          <w:vertAlign w:val="subscript"/>
        </w:rPr>
        <w:t>3</w:t>
      </w:r>
      <w:r>
        <w:t>) across six monitoring sites in the Leech watershed. Each plot includes a loess trend line.</w:t>
      </w:r>
    </w:p>
    <w:p w:rsidR="00B232F7" w:rsidRDefault="007B2B2C">
      <w:r>
        <w:t> </w:t>
      </w:r>
    </w:p>
    <w:p w:rsidR="00955FC5" w:rsidRDefault="00955FC5"/>
    <w:p w:rsidR="00955FC5" w:rsidRDefault="00955FC5"/>
    <w:p w:rsidR="00B232F7" w:rsidRDefault="007B2B2C">
      <w:pPr>
        <w:pStyle w:val="Heading7"/>
      </w:pPr>
      <w:bookmarkStart w:id="295" w:name="hysteresis-chapter-4-bonus"/>
      <w:r>
        <w:lastRenderedPageBreak/>
        <w:t>Hysteresis (Chapter 4 Bonus!)</w:t>
      </w:r>
      <w:bookmarkEnd w:id="295"/>
    </w:p>
    <w:p w:rsidR="00B232F7" w:rsidRDefault="007B2B2C">
      <w:pPr>
        <w:pStyle w:val="Heading8"/>
      </w:pPr>
      <w:bookmarkStart w:id="296" w:name="background"/>
      <w:r>
        <w:t>Background</w:t>
      </w:r>
      <w:bookmarkEnd w:id="296"/>
    </w:p>
    <w:p w:rsidR="00B232F7" w:rsidRDefault="007B2B2C">
      <w:r>
        <w:t xml:space="preserve">Storm events are understood to be a key driver for solute and particle mobilization in streams (e.g. Aguilera and Melack </w:t>
      </w:r>
      <w:hyperlink w:anchor="ref-Aguilera2018">
        <w:r>
          <w:rPr>
            <w:rStyle w:val="Hyperlink"/>
          </w:rPr>
          <w:t>2018</w:t>
        </w:r>
      </w:hyperlink>
      <w:r>
        <w:t xml:space="preserve">). Material transport (be it in solution or suspension) tends to show a non-linear relationship to discharge, in that concentrations do not necessarily peak in congruence with flow. This hysteretic behaviour, where the relationship between concentration and discharge (i.e. C-Q) is different on the rising limb versus the falling limb of the hydrograph, creates a hysteresis loop that can reveal information about origins and transport of aquatic material, relative to the point of measurement (Vaughan et al. </w:t>
      </w:r>
      <w:hyperlink w:anchor="ref-Vaughan2019">
        <w:r>
          <w:rPr>
            <w:rStyle w:val="Hyperlink"/>
          </w:rPr>
          <w:t>2019</w:t>
        </w:r>
      </w:hyperlink>
      <w:r>
        <w:t xml:space="preserve">; Evans and Davies </w:t>
      </w:r>
      <w:hyperlink w:anchor="ref-Evans1998">
        <w:r>
          <w:rPr>
            <w:rStyle w:val="Hyperlink"/>
          </w:rPr>
          <w:t>1998</w:t>
        </w:r>
      </w:hyperlink>
      <w:r>
        <w:t xml:space="preserve">; Aguilera and Melack </w:t>
      </w:r>
      <w:hyperlink w:anchor="ref-Aguilera2018">
        <w:r>
          <w:rPr>
            <w:rStyle w:val="Hyperlink"/>
          </w:rPr>
          <w:t>2018</w:t>
        </w:r>
      </w:hyperlink>
      <w:r>
        <w:t xml:space="preserve">). Concentration-discharge hysteresis may be due to episodic flushing of material or from component mixing processes (Evans and Davies </w:t>
      </w:r>
      <w:hyperlink w:anchor="ref-Evans1998">
        <w:r>
          <w:rPr>
            <w:rStyle w:val="Hyperlink"/>
          </w:rPr>
          <w:t>1998</w:t>
        </w:r>
      </w:hyperlink>
      <w:r>
        <w:t xml:space="preserve">). Information about flow-paths and source pools can be obtained from four elements of the C-Q relationship plot: the shape (linear, circular, figure-eight), the direction of a hysteresis loop (i.e. clockwise vs. counterclockwise), the magnitude, and the direction of slope (Aguilera and Melack </w:t>
      </w:r>
      <w:hyperlink w:anchor="ref-Aguilera2018">
        <w:r>
          <w:rPr>
            <w:rStyle w:val="Hyperlink"/>
          </w:rPr>
          <w:t>2018</w:t>
        </w:r>
      </w:hyperlink>
      <w:r>
        <w:t>).</w:t>
      </w:r>
    </w:p>
    <w:p w:rsidR="00B232F7" w:rsidRDefault="007B2B2C">
      <w:r>
        <w:t> </w:t>
      </w:r>
    </w:p>
    <w:p w:rsidR="00B232F7" w:rsidRDefault="007B2B2C">
      <w:r>
        <w:t xml:space="preserve">Concentration-discharge relationships can elucidate flow-paths and aid in estimating proportional streamflow contributions (i.e. subsurface vs. overland, or near-stream vs. upland) (Evans, Davies, and Murdoch </w:t>
      </w:r>
      <w:hyperlink w:anchor="ref-Evans1999">
        <w:r>
          <w:rPr>
            <w:rStyle w:val="Hyperlink"/>
          </w:rPr>
          <w:t>1999</w:t>
        </w:r>
      </w:hyperlink>
      <w:r>
        <w:t xml:space="preserve">). C-Q can be used to determine whether a catchment’s solute export regime is chemostatic or chemodynamic (Musolff et al. </w:t>
      </w:r>
      <w:hyperlink w:anchor="ref-Musolff2015">
        <w:r>
          <w:rPr>
            <w:rStyle w:val="Hyperlink"/>
          </w:rPr>
          <w:t>2015</w:t>
        </w:r>
      </w:hyperlink>
      <w:r>
        <w:t>). For example, in an assessment of ~400 stream events in coastal California, Aguilera and Melack (</w:t>
      </w:r>
      <w:hyperlink w:anchor="ref-Aguilera2018">
        <w:r>
          <w:rPr>
            <w:rStyle w:val="Hyperlink"/>
          </w:rPr>
          <w:t>2018</w:t>
        </w:r>
      </w:hyperlink>
      <w:r>
        <w:t>) found that sediment-associated concentrations peaked during high flows but dissolved nitrogen species had hysteretic behaviour with flow, the direction of which differed depending on land-use.</w:t>
      </w:r>
    </w:p>
    <w:p w:rsidR="00B232F7" w:rsidRDefault="007B2B2C">
      <w:r>
        <w:t> </w:t>
      </w:r>
    </w:p>
    <w:p w:rsidR="00B232F7" w:rsidRDefault="007B2B2C">
      <w:r>
        <w:lastRenderedPageBreak/>
        <w:t xml:space="preserve">Dominant sources and flow paths during events can be inferred from the slope (positive or negative) and the direction of the hysteresis loop rotation (Evans and Davies </w:t>
      </w:r>
      <w:hyperlink w:anchor="ref-Evans1998">
        <w:r>
          <w:rPr>
            <w:rStyle w:val="Hyperlink"/>
          </w:rPr>
          <w:t>1998</w:t>
        </w:r>
      </w:hyperlink>
      <w:r>
        <w:t xml:space="preserve">; Aguilera and Melack </w:t>
      </w:r>
      <w:hyperlink w:anchor="ref-Aguilera2018">
        <w:r>
          <w:rPr>
            <w:rStyle w:val="Hyperlink"/>
          </w:rPr>
          <w:t>2018</w:t>
        </w:r>
      </w:hyperlink>
      <w:r>
        <w:t xml:space="preserve">). A clockwise C-Q hysteresis loop indicates rapid flushing and dilution (higher concentration on the rising limb than falling limb) while a counter-clockwise loop indicates enrichment via delayed material delivery from distant (upstream) or deeper subsurface source pools (Aguilera and Melack </w:t>
      </w:r>
      <w:hyperlink w:anchor="ref-Aguilera2018">
        <w:r>
          <w:rPr>
            <w:rStyle w:val="Hyperlink"/>
          </w:rPr>
          <w:t>2018</w:t>
        </w:r>
      </w:hyperlink>
      <w:r>
        <w:t>). Evans et al. (</w:t>
      </w:r>
      <w:hyperlink w:anchor="ref-Evans1999">
        <w:r>
          <w:rPr>
            <w:rStyle w:val="Hyperlink"/>
          </w:rPr>
          <w:t>1999</w:t>
        </w:r>
      </w:hyperlink>
      <w:r>
        <w:t>) determined that C-Q analysis requires a minimum of five samples to determine the rotational direction of hysteresis: pre and post episode low-flow, rising and falling limbs and near to peak Q.</w:t>
      </w:r>
    </w:p>
    <w:p w:rsidR="00B232F7" w:rsidRDefault="007B2B2C">
      <w:r>
        <w:t> </w:t>
      </w:r>
    </w:p>
    <w:p w:rsidR="00B232F7" w:rsidRDefault="007B2B2C">
      <w:r>
        <w:t>Using end-member mixing, with hydrometric monitoring and carbon isotope (δ</w:t>
      </w:r>
      <w:r>
        <w:rPr>
          <w:vertAlign w:val="superscript"/>
        </w:rPr>
        <w:t>13</w:t>
      </w:r>
      <w:r>
        <w:t>C</w:t>
      </w:r>
      <w:r>
        <w:rPr>
          <w:vertAlign w:val="subscript"/>
        </w:rPr>
        <w:t>DOC</w:t>
      </w:r>
      <w:r>
        <w:t>) data, Lambert et al. (</w:t>
      </w:r>
      <w:hyperlink w:anchor="ref-Lambert2014">
        <w:r>
          <w:rPr>
            <w:rStyle w:val="Hyperlink"/>
          </w:rPr>
          <w:t>2014</w:t>
        </w:r>
      </w:hyperlink>
      <w:r>
        <w:t>) determined that approximately 80% of stream DOC flowed through the riparian domain’s most superficial soil horizons, and that riparian soil DOC was sourced from both riparian and upland areas. Upland NOM source pools were determined to contribute significant amounts of carbon to streams but were supply-limited; whereas riparian NOM was found to be a near-infinite carbon source. Lambert et al. (</w:t>
      </w:r>
      <w:hyperlink w:anchor="ref-Lambert2014">
        <w:r>
          <w:rPr>
            <w:rStyle w:val="Hyperlink"/>
          </w:rPr>
          <w:t>2014</w:t>
        </w:r>
      </w:hyperlink>
      <w:r>
        <w:t xml:space="preserve">) also found that upland sources contributed relatively more early in the wet season (~30% of stream DOC) and less as high-flows continued (decreased to ~10% of stream DOC later in the wet period). In that vein, antecedent weather conditions are important for nutrient and sediment export and C-Q relationships, as the first precipitation events after a prolonged dry period can result in rapid flushing of accumulated material (Aguilera and Melack </w:t>
      </w:r>
      <w:hyperlink w:anchor="ref-Aguilera2018">
        <w:r>
          <w:rPr>
            <w:rStyle w:val="Hyperlink"/>
          </w:rPr>
          <w:t>2018</w:t>
        </w:r>
      </w:hyperlink>
      <w:r>
        <w:t>).</w:t>
      </w:r>
    </w:p>
    <w:p w:rsidR="00B232F7" w:rsidRDefault="007B2B2C">
      <w:r>
        <w:t> </w:t>
      </w:r>
    </w:p>
    <w:p w:rsidR="00B232F7" w:rsidRDefault="007B2B2C">
      <w:pPr>
        <w:pStyle w:val="Heading8"/>
      </w:pPr>
      <w:bookmarkStart w:id="297" w:name="methods-2"/>
      <w:r>
        <w:lastRenderedPageBreak/>
        <w:t>Methods</w:t>
      </w:r>
      <w:bookmarkEnd w:id="297"/>
    </w:p>
    <w:p w:rsidR="00B232F7" w:rsidRDefault="007B2B2C">
      <w:r>
        <w:t>Hydrochemical hysteresis is most often evaluated through C-Q relationships, but the concept of hysteresis applies to any time-based predictor and effected values. The principle of hysteresis is based on a lag between a driving force (e.g. discharge, Q) and the analyte that is driven to change (e.g. solute concentration, C). Ideally, streamflow data would accompany all sample data collected for this research, however that was not the case. Stage data was collected, and given the strong relationship between stage and discharge, stage can be evaluated as an indicator for Q. Similarly, because streamflow in the Leech WSA is governed by precipitation, antecedent wetness (rain) could be proxy data in a hysteresis analysis. Conditions that were calculated to be most important for predicting NOM concentration and character were plotted with their predictant to assess possible hysteresis; this was only possible for dynamic conditions with variable measurements (i.e. not static watershed characteristics predictors).</w:t>
      </w:r>
    </w:p>
    <w:p w:rsidR="00B232F7" w:rsidRDefault="007B2B2C">
      <w:r>
        <w:t> </w:t>
      </w:r>
    </w:p>
    <w:p w:rsidR="00B232F7" w:rsidRDefault="007B2B2C">
      <w:r>
        <w:t xml:space="preserve">For a C-Q hysteresis loop, clockwise rotation indicates rapid flushing and dilution, while counter-clockwise rotation indicates enrichment via delayed material delivery from distant (upstream) or deeper subsurface source pools (Aguilera and Melack </w:t>
      </w:r>
      <w:hyperlink w:anchor="ref-Aguilera2018">
        <w:r>
          <w:rPr>
            <w:rStyle w:val="Hyperlink"/>
          </w:rPr>
          <w:t>2018</w:t>
        </w:r>
      </w:hyperlink>
      <w:r>
        <w:t>). Because of the assumed relationship between antecedent rain and streamflow, a similar interpretation was used here despite the absence of discharge data.</w:t>
      </w:r>
    </w:p>
    <w:p w:rsidR="00B232F7" w:rsidRDefault="007B2B2C">
      <w:r>
        <w:br/>
      </w:r>
    </w:p>
    <w:p w:rsidR="00B232F7" w:rsidRDefault="007B2B2C">
      <w:pPr>
        <w:pStyle w:val="Heading8"/>
      </w:pPr>
      <w:bookmarkStart w:id="298" w:name="X404510d1bd96af4d981e7f11674dca829445813"/>
      <w:r>
        <w:t>Results and discussion: Hysteresis of NOM with antecedent wetness</w:t>
      </w:r>
      <w:bookmarkEnd w:id="298"/>
    </w:p>
    <w:p w:rsidR="00955FC5" w:rsidRDefault="007B2B2C">
      <w:r>
        <w:t xml:space="preserve">Events 10 and 11 were relatively well represented by sampling at each of the six sites and were found to be representative of other rain events as well. Wilcoxon tests showed events 10 and 11 </w:t>
      </w:r>
      <w:r>
        <w:lastRenderedPageBreak/>
        <w:t>were not statistically different from the other sampling events, with the same mean rain durations (p = 0.837), rain amounts (p = 0.732), rain intensity (p = 0.549), DOC (p = 0.512), SAC</w:t>
      </w:r>
      <w:r>
        <w:rPr>
          <w:vertAlign w:val="subscript"/>
        </w:rPr>
        <w:t>254</w:t>
      </w:r>
      <w:r>
        <w:t xml:space="preserve"> (p= 0.218) and E</w:t>
      </w:r>
      <w:r>
        <w:rPr>
          <w:vertAlign w:val="subscript"/>
        </w:rPr>
        <w:t>2</w:t>
      </w:r>
      <w:r>
        <w:t>:E</w:t>
      </w:r>
      <w:r>
        <w:rPr>
          <w:vertAlign w:val="subscript"/>
        </w:rPr>
        <w:t>3</w:t>
      </w:r>
      <w:r>
        <w:t xml:space="preserve"> (p = 0.148). Samples were collected across the rising limb, near peak-flows, and at least one sample on the falling limb and at low flow (Figure 41).</w:t>
      </w:r>
    </w:p>
    <w:p w:rsidR="00B232F7" w:rsidRDefault="007B2B2C" w:rsidP="00955FC5">
      <w:pPr>
        <w:spacing w:line="276" w:lineRule="auto"/>
        <w:jc w:val="center"/>
      </w:pPr>
      <w:r>
        <w:rPr>
          <w:noProof/>
          <w:lang w:val="en-CA" w:eastAsia="en-CA"/>
        </w:rPr>
        <w:drawing>
          <wp:inline distT="0" distB="0" distL="0" distR="0">
            <wp:extent cx="5199380" cy="5632662"/>
            <wp:effectExtent l="0" t="0" r="0" b="0"/>
            <wp:docPr id="41" name="Picture" descr="Figure 41:  Stage and sample collection points at six Leech watershed monitoring sites during rain events 10 and 11 (early fall 2019). Vertical yellow lines indicate the start of each rain event (event 10 and 11, respectively). Results of samples in each event were compared to antecedent 30-day rain to assess hysteretic behaviour of NOM with catchment wetness."/>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4_sampling-events_10-11.png"/>
                    <pic:cNvPicPr>
                      <a:picLocks noChangeAspect="1" noChangeArrowheads="1"/>
                    </pic:cNvPicPr>
                  </pic:nvPicPr>
                  <pic:blipFill>
                    <a:blip r:embed="rId138"/>
                    <a:stretch>
                      <a:fillRect/>
                    </a:stretch>
                  </pic:blipFill>
                  <pic:spPr bwMode="auto">
                    <a:xfrm>
                      <a:off x="0" y="0"/>
                      <a:ext cx="5203402" cy="5637019"/>
                    </a:xfrm>
                    <a:prstGeom prst="rect">
                      <a:avLst/>
                    </a:prstGeom>
                    <a:noFill/>
                    <a:ln w="9525">
                      <a:noFill/>
                      <a:headEnd/>
                      <a:tailEnd/>
                    </a:ln>
                  </pic:spPr>
                </pic:pic>
              </a:graphicData>
            </a:graphic>
          </wp:inline>
        </w:drawing>
      </w:r>
    </w:p>
    <w:p w:rsidR="00B232F7" w:rsidRDefault="007B2B2C" w:rsidP="002C664B">
      <w:pPr>
        <w:spacing w:line="276" w:lineRule="auto"/>
      </w:pPr>
      <w:r>
        <w:t>Figure 41:  Stage and sample collection points at six Leech watershed monitoring sites during rain events 10 and 11 (early fall 2019). Vertical yellow lines indicate the start of each rain event (event 10 and 11, respectively). Results of samples in each event were compared to antecedent 30-day rain to assess hysteretic behaviour of NOM with catchment wetness.</w:t>
      </w:r>
    </w:p>
    <w:p w:rsidR="00B232F7" w:rsidRDefault="007B2B2C">
      <w:r>
        <w:lastRenderedPageBreak/>
        <w:t> Sample DOC concentrations from rain events 10 and 11 were plotted with their corresponding antecedent wetness (30-day rain) to explore possible hysteresis (Figure 42). The relationship of DOC to antecedent wetness within a hydrologic event was interpreted in the same manner as a concentration-discharge (C-Q) relationship, where rapid flushing and dilution are indicated by a hysteresis loop with clockwise rotation, and counterclockwise rotation points to delayed material delivery and stream enrichment. Event 10 was the second measured rain event in the 2019/2020 wet season and had twice as much rain fall as event 11 (136 mm in event 10 compared to 68 mm in event 11, Table 16). Event 10 was longer in duration (6.4 days) compared to event 11 (2.3 days) with slightly lower intensity (21 vs 29 mm/24-hr.). Between these two events, mean DOC concentrations were comparable (6.7 mg/L and 6.4 mg/L). There was a clockwise rotation pattern for DOC with antecedent wetness in event 10 and a counterclockwise rotation in event 11 (Figure 42). At the Tunnel, there was a change in loop direction at the end of each event.</w:t>
      </w:r>
    </w:p>
    <w:p w:rsidR="00B232F7" w:rsidRDefault="007B2B2C">
      <w:r>
        <w:t> </w:t>
      </w:r>
    </w:p>
    <w:p w:rsidR="00B232F7" w:rsidRDefault="007B2B2C" w:rsidP="00955FC5">
      <w:pPr>
        <w:spacing w:line="276" w:lineRule="auto"/>
        <w:jc w:val="center"/>
      </w:pPr>
      <w:r>
        <w:rPr>
          <w:noProof/>
          <w:lang w:val="en-CA" w:eastAsia="en-CA"/>
        </w:rPr>
        <w:lastRenderedPageBreak/>
        <w:drawing>
          <wp:inline distT="0" distB="0" distL="0" distR="0">
            <wp:extent cx="5362575" cy="5362575"/>
            <wp:effectExtent l="0" t="0" r="0" b="0"/>
            <wp:docPr id="42" name="Picture" descr="Figure 42:  Dissolved organic carbon (DOC) concentrations plotted with antecedent 30-day rain during events 10 and 11 at six monitoring sites in the Leech watershed"/>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4_hysteresis_DOC-wetness.png"/>
                    <pic:cNvPicPr>
                      <a:picLocks noChangeAspect="1" noChangeArrowheads="1"/>
                    </pic:cNvPicPr>
                  </pic:nvPicPr>
                  <pic:blipFill>
                    <a:blip r:embed="rId139"/>
                    <a:stretch>
                      <a:fillRect/>
                    </a:stretch>
                  </pic:blipFill>
                  <pic:spPr bwMode="auto">
                    <a:xfrm>
                      <a:off x="0" y="0"/>
                      <a:ext cx="5363129" cy="5363129"/>
                    </a:xfrm>
                    <a:prstGeom prst="rect">
                      <a:avLst/>
                    </a:prstGeom>
                    <a:noFill/>
                    <a:ln w="9525">
                      <a:noFill/>
                      <a:headEnd/>
                      <a:tailEnd/>
                    </a:ln>
                  </pic:spPr>
                </pic:pic>
              </a:graphicData>
            </a:graphic>
          </wp:inline>
        </w:drawing>
      </w:r>
    </w:p>
    <w:p w:rsidR="00B232F7" w:rsidRDefault="007B2B2C" w:rsidP="002C664B">
      <w:pPr>
        <w:spacing w:line="276" w:lineRule="auto"/>
      </w:pPr>
      <w:r>
        <w:t>Figure 42:  Dissolved organic carbon (DOC) concentrations plotted with antecedent 30-day rain during events 10 and 11 at six monitoring sites in the Leech watershed</w:t>
      </w:r>
    </w:p>
    <w:p w:rsidR="00B232F7" w:rsidRDefault="007B2B2C">
      <w:r>
        <w:t> </w:t>
      </w:r>
    </w:p>
    <w:p w:rsidR="00B232F7" w:rsidRDefault="007B2B2C">
      <w:r>
        <w:t xml:space="preserve">The antecedent wetness hysteresis loop of event 10 supports the hypothesis for dilution of near-stream (or in-stream) NOM early in the wet season. Later wet-season rain events transported larger, more aromatic NOM from source pools that were likely allochthonous humic material and whose export relied on greater landscape saturation and hydrologic connectivity. The hysteresis </w:t>
      </w:r>
      <w:r>
        <w:lastRenderedPageBreak/>
        <w:t>loop for event 11 supported the idea of stream NOM enrichment occurring as antecedent wetness increased (i.e. hydrologic connectivity increased).</w:t>
      </w:r>
    </w:p>
    <w:p w:rsidR="00B232F7" w:rsidRDefault="007B2B2C">
      <w:r>
        <w:t> </w:t>
      </w:r>
    </w:p>
    <w:p w:rsidR="00B232F7" w:rsidRDefault="007B2B2C">
      <w:r>
        <w:t>Antecedent rain was used like a surrogate for stream discharge in a proxy Q-C hysteresis evaluation. This seemed reasonable because in the Leech WSA rain is a main contributor to streamflow. For each sample collected at each of the six monitoring sites, the relationship between antecedent rain (from LWSA Fwx mean of Chris Creek and Martin’s Gulch rain data) and measured stage loosely resembles the shape of an expected rating curve (Figure 43).</w:t>
      </w:r>
    </w:p>
    <w:p w:rsidR="00B232F7" w:rsidRDefault="007B2B2C">
      <w:r>
        <w:t> </w:t>
      </w:r>
    </w:p>
    <w:p w:rsidR="00B232F7" w:rsidRDefault="007B2B2C" w:rsidP="002C664B">
      <w:pPr>
        <w:spacing w:line="276" w:lineRule="auto"/>
        <w:jc w:val="center"/>
      </w:pPr>
      <w:r>
        <w:rPr>
          <w:noProof/>
          <w:lang w:val="en-CA" w:eastAsia="en-CA"/>
        </w:rPr>
        <w:drawing>
          <wp:inline distT="0" distB="0" distL="0" distR="0">
            <wp:extent cx="3669832" cy="3669832"/>
            <wp:effectExtent l="0" t="0" r="0" b="0"/>
            <wp:docPr id="43" name="Picture" descr="Figure 43:  Relationship between sample stage and antecedent 30-day rain at the six Leech WSA monitoring sites."/>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4-A_RF_ant.rain-norm.stage.png"/>
                    <pic:cNvPicPr>
                      <a:picLocks noChangeAspect="1" noChangeArrowheads="1"/>
                    </pic:cNvPicPr>
                  </pic:nvPicPr>
                  <pic:blipFill>
                    <a:blip r:embed="rId140"/>
                    <a:stretch>
                      <a:fillRect/>
                    </a:stretch>
                  </pic:blipFill>
                  <pic:spPr bwMode="auto">
                    <a:xfrm>
                      <a:off x="0" y="0"/>
                      <a:ext cx="3669832" cy="3669832"/>
                    </a:xfrm>
                    <a:prstGeom prst="rect">
                      <a:avLst/>
                    </a:prstGeom>
                    <a:noFill/>
                    <a:ln w="9525">
                      <a:noFill/>
                      <a:headEnd/>
                      <a:tailEnd/>
                    </a:ln>
                  </pic:spPr>
                </pic:pic>
              </a:graphicData>
            </a:graphic>
          </wp:inline>
        </w:drawing>
      </w:r>
    </w:p>
    <w:p w:rsidR="00B232F7" w:rsidRDefault="007B2B2C" w:rsidP="002C664B">
      <w:pPr>
        <w:spacing w:line="276" w:lineRule="auto"/>
      </w:pPr>
      <w:r>
        <w:t>Figure 43:  Relationship between sample stage and antecedent 30-day rain at the six Leech WSA monitoring sites.</w:t>
      </w:r>
    </w:p>
    <w:p w:rsidR="00B232F7" w:rsidRDefault="007B2B2C">
      <w:r>
        <w:t> </w:t>
      </w:r>
    </w:p>
    <w:p w:rsidR="00955FC5" w:rsidRDefault="00955FC5"/>
    <w:p w:rsidR="00B232F7" w:rsidRDefault="007B2B2C">
      <w:pPr>
        <w:pStyle w:val="Heading7"/>
      </w:pPr>
      <w:bookmarkStart w:id="299" w:name="technology-summary"/>
      <w:r>
        <w:lastRenderedPageBreak/>
        <w:t>Technology summary</w:t>
      </w:r>
      <w:bookmarkEnd w:id="299"/>
    </w:p>
    <w:p w:rsidR="00B232F7" w:rsidRDefault="007B2B2C">
      <w:r>
        <w:t>Digital equipment used in this thesis are summarized in Table 28.</w:t>
      </w:r>
    </w:p>
    <w:p w:rsidR="00B232F7" w:rsidRDefault="007B2B2C">
      <w:r>
        <w:t> </w:t>
      </w:r>
    </w:p>
    <w:p w:rsidR="00B232F7" w:rsidRPr="00955FC5" w:rsidRDefault="007B2B2C" w:rsidP="00955FC5">
      <w:pPr>
        <w:pBdr>
          <w:bottom w:val="single" w:sz="4" w:space="1" w:color="auto"/>
        </w:pBdr>
        <w:spacing w:line="276" w:lineRule="auto"/>
        <w:rPr>
          <w:rFonts w:asciiTheme="minorHAnsi" w:hAnsiTheme="minorHAnsi" w:cstheme="minorHAnsi"/>
        </w:rPr>
      </w:pPr>
      <w:r w:rsidRPr="00955FC5">
        <w:rPr>
          <w:rFonts w:asciiTheme="minorHAnsi" w:hAnsiTheme="minorHAnsi" w:cstheme="minorHAnsi"/>
        </w:rPr>
        <w:t>Table 28: Summary of hardware and sofware used in this thesis project</w:t>
      </w:r>
    </w:p>
    <w:tbl>
      <w:tblPr>
        <w:tblW w:w="5000" w:type="pct"/>
        <w:tblLook w:val="07E0" w:firstRow="1" w:lastRow="1" w:firstColumn="1" w:lastColumn="1" w:noHBand="1" w:noVBand="1"/>
      </w:tblPr>
      <w:tblGrid>
        <w:gridCol w:w="2046"/>
        <w:gridCol w:w="2355"/>
        <w:gridCol w:w="2355"/>
        <w:gridCol w:w="2604"/>
      </w:tblGrid>
      <w:tr w:rsidR="00B232F7" w:rsidRPr="00955FC5" w:rsidTr="00955FC5">
        <w:tc>
          <w:tcPr>
            <w:tcW w:w="1093" w:type="pct"/>
            <w:tcBorders>
              <w:bottom w:val="single" w:sz="0" w:space="0" w:color="auto"/>
            </w:tcBorders>
            <w:vAlign w:val="bottom"/>
          </w:tcPr>
          <w:p w:rsidR="00B232F7" w:rsidRPr="00955FC5" w:rsidRDefault="007B2B2C" w:rsidP="00955FC5">
            <w:pPr>
              <w:spacing w:line="276" w:lineRule="auto"/>
              <w:rPr>
                <w:rFonts w:asciiTheme="minorHAnsi" w:hAnsiTheme="minorHAnsi" w:cstheme="minorHAnsi"/>
                <w:b/>
                <w:bCs/>
              </w:rPr>
            </w:pPr>
            <w:r w:rsidRPr="00955FC5">
              <w:rPr>
                <w:rFonts w:asciiTheme="minorHAnsi" w:hAnsiTheme="minorHAnsi" w:cstheme="minorHAnsi"/>
                <w:b/>
                <w:bCs/>
              </w:rPr>
              <w:t>Location</w:t>
            </w:r>
          </w:p>
        </w:tc>
        <w:tc>
          <w:tcPr>
            <w:tcW w:w="1258" w:type="pct"/>
            <w:tcBorders>
              <w:bottom w:val="single" w:sz="0" w:space="0" w:color="auto"/>
            </w:tcBorders>
            <w:vAlign w:val="bottom"/>
          </w:tcPr>
          <w:p w:rsidR="00B232F7" w:rsidRPr="00955FC5" w:rsidRDefault="007B2B2C" w:rsidP="00955FC5">
            <w:pPr>
              <w:spacing w:line="276" w:lineRule="auto"/>
              <w:rPr>
                <w:rFonts w:asciiTheme="minorHAnsi" w:hAnsiTheme="minorHAnsi" w:cstheme="minorHAnsi"/>
                <w:b/>
                <w:bCs/>
              </w:rPr>
            </w:pPr>
            <w:r w:rsidRPr="00955FC5">
              <w:rPr>
                <w:rFonts w:asciiTheme="minorHAnsi" w:hAnsiTheme="minorHAnsi" w:cstheme="minorHAnsi"/>
                <w:b/>
                <w:bCs/>
              </w:rPr>
              <w:t>Device / Instrument</w:t>
            </w:r>
          </w:p>
        </w:tc>
        <w:tc>
          <w:tcPr>
            <w:tcW w:w="1258" w:type="pct"/>
            <w:tcBorders>
              <w:bottom w:val="single" w:sz="0" w:space="0" w:color="auto"/>
            </w:tcBorders>
            <w:vAlign w:val="bottom"/>
          </w:tcPr>
          <w:p w:rsidR="00B232F7" w:rsidRPr="00955FC5" w:rsidRDefault="007B2B2C" w:rsidP="00955FC5">
            <w:pPr>
              <w:spacing w:line="276" w:lineRule="auto"/>
              <w:rPr>
                <w:rFonts w:asciiTheme="minorHAnsi" w:hAnsiTheme="minorHAnsi" w:cstheme="minorHAnsi"/>
                <w:b/>
                <w:bCs/>
              </w:rPr>
            </w:pPr>
            <w:r w:rsidRPr="00955FC5">
              <w:rPr>
                <w:rFonts w:asciiTheme="minorHAnsi" w:hAnsiTheme="minorHAnsi" w:cstheme="minorHAnsi"/>
                <w:b/>
                <w:bCs/>
              </w:rPr>
              <w:t>Software (Version)</w:t>
            </w:r>
          </w:p>
        </w:tc>
        <w:tc>
          <w:tcPr>
            <w:tcW w:w="1391" w:type="pct"/>
            <w:tcBorders>
              <w:bottom w:val="single" w:sz="0" w:space="0" w:color="auto"/>
            </w:tcBorders>
            <w:vAlign w:val="bottom"/>
          </w:tcPr>
          <w:p w:rsidR="00B232F7" w:rsidRPr="00955FC5" w:rsidRDefault="007B2B2C" w:rsidP="00955FC5">
            <w:pPr>
              <w:spacing w:line="276" w:lineRule="auto"/>
              <w:rPr>
                <w:rFonts w:asciiTheme="minorHAnsi" w:hAnsiTheme="minorHAnsi" w:cstheme="minorHAnsi"/>
                <w:b/>
                <w:bCs/>
              </w:rPr>
            </w:pPr>
            <w:r w:rsidRPr="00955FC5">
              <w:rPr>
                <w:rFonts w:asciiTheme="minorHAnsi" w:hAnsiTheme="minorHAnsi" w:cstheme="minorHAnsi"/>
                <w:b/>
                <w:bCs/>
              </w:rPr>
              <w:t>Application</w:t>
            </w:r>
          </w:p>
        </w:tc>
      </w:tr>
      <w:tr w:rsidR="00B232F7" w:rsidRPr="00955FC5" w:rsidTr="00955FC5">
        <w:tc>
          <w:tcPr>
            <w:tcW w:w="1093" w:type="pct"/>
            <w:shd w:val="clear" w:color="auto" w:fill="F2F2F2" w:themeFill="background1" w:themeFillShade="F2"/>
          </w:tcPr>
          <w:p w:rsidR="00B232F7" w:rsidRPr="00955FC5" w:rsidRDefault="007B2B2C" w:rsidP="00955FC5">
            <w:pPr>
              <w:spacing w:line="276" w:lineRule="auto"/>
              <w:rPr>
                <w:rFonts w:asciiTheme="minorHAnsi" w:hAnsiTheme="minorHAnsi" w:cstheme="minorHAnsi"/>
              </w:rPr>
            </w:pPr>
            <w:r w:rsidRPr="00955FC5">
              <w:rPr>
                <w:rFonts w:asciiTheme="minorHAnsi" w:hAnsiTheme="minorHAnsi" w:cstheme="minorHAnsi"/>
              </w:rPr>
              <w:t>Office</w:t>
            </w:r>
          </w:p>
        </w:tc>
        <w:tc>
          <w:tcPr>
            <w:tcW w:w="1258" w:type="pct"/>
            <w:shd w:val="clear" w:color="auto" w:fill="F2F2F2" w:themeFill="background1" w:themeFillShade="F2"/>
          </w:tcPr>
          <w:p w:rsidR="00B232F7" w:rsidRPr="00955FC5" w:rsidRDefault="007B2B2C" w:rsidP="00955FC5">
            <w:pPr>
              <w:spacing w:line="276" w:lineRule="auto"/>
              <w:rPr>
                <w:rFonts w:asciiTheme="minorHAnsi" w:hAnsiTheme="minorHAnsi" w:cstheme="minorHAnsi"/>
              </w:rPr>
            </w:pPr>
            <w:r w:rsidRPr="00955FC5">
              <w:rPr>
                <w:rFonts w:asciiTheme="minorHAnsi" w:hAnsiTheme="minorHAnsi" w:cstheme="minorHAnsi"/>
              </w:rPr>
              <w:t>computer</w:t>
            </w:r>
          </w:p>
        </w:tc>
        <w:tc>
          <w:tcPr>
            <w:tcW w:w="1258" w:type="pct"/>
            <w:shd w:val="clear" w:color="auto" w:fill="F2F2F2" w:themeFill="background1" w:themeFillShade="F2"/>
          </w:tcPr>
          <w:p w:rsidR="00B232F7" w:rsidRPr="00955FC5" w:rsidRDefault="007B2B2C" w:rsidP="00955FC5">
            <w:pPr>
              <w:spacing w:line="276" w:lineRule="auto"/>
              <w:rPr>
                <w:rFonts w:asciiTheme="minorHAnsi" w:hAnsiTheme="minorHAnsi" w:cstheme="minorHAnsi"/>
              </w:rPr>
            </w:pPr>
            <w:r w:rsidRPr="00955FC5">
              <w:rPr>
                <w:rFonts w:asciiTheme="minorHAnsi" w:hAnsiTheme="minorHAnsi" w:cstheme="minorHAnsi"/>
              </w:rPr>
              <w:t>Windows 10</w:t>
            </w:r>
          </w:p>
        </w:tc>
        <w:tc>
          <w:tcPr>
            <w:tcW w:w="1391" w:type="pct"/>
            <w:shd w:val="clear" w:color="auto" w:fill="F2F2F2" w:themeFill="background1" w:themeFillShade="F2"/>
          </w:tcPr>
          <w:p w:rsidR="00B232F7" w:rsidRPr="00955FC5" w:rsidRDefault="007B2B2C" w:rsidP="00955FC5">
            <w:pPr>
              <w:spacing w:line="276" w:lineRule="auto"/>
              <w:rPr>
                <w:rFonts w:asciiTheme="minorHAnsi" w:hAnsiTheme="minorHAnsi" w:cstheme="minorHAnsi"/>
              </w:rPr>
            </w:pPr>
            <w:r w:rsidRPr="00955FC5">
              <w:rPr>
                <w:rFonts w:asciiTheme="minorHAnsi" w:hAnsiTheme="minorHAnsi" w:cstheme="minorHAnsi"/>
              </w:rPr>
              <w:t>operating system</w:t>
            </w:r>
          </w:p>
        </w:tc>
      </w:tr>
      <w:tr w:rsidR="00B232F7" w:rsidRPr="00955FC5" w:rsidTr="00955FC5">
        <w:tc>
          <w:tcPr>
            <w:tcW w:w="1093" w:type="pct"/>
          </w:tcPr>
          <w:p w:rsidR="00B232F7" w:rsidRPr="00955FC5" w:rsidRDefault="007B2B2C" w:rsidP="00955FC5">
            <w:pPr>
              <w:spacing w:line="276" w:lineRule="auto"/>
              <w:rPr>
                <w:rFonts w:asciiTheme="minorHAnsi" w:hAnsiTheme="minorHAnsi" w:cstheme="minorHAnsi"/>
              </w:rPr>
            </w:pPr>
            <w:r w:rsidRPr="00955FC5">
              <w:rPr>
                <w:rFonts w:asciiTheme="minorHAnsi" w:hAnsiTheme="minorHAnsi" w:cstheme="minorHAnsi"/>
              </w:rPr>
              <w:t>Office</w:t>
            </w:r>
          </w:p>
        </w:tc>
        <w:tc>
          <w:tcPr>
            <w:tcW w:w="1258" w:type="pct"/>
          </w:tcPr>
          <w:p w:rsidR="00B232F7" w:rsidRPr="00955FC5" w:rsidRDefault="007B2B2C" w:rsidP="00955FC5">
            <w:pPr>
              <w:spacing w:line="276" w:lineRule="auto"/>
              <w:rPr>
                <w:rFonts w:asciiTheme="minorHAnsi" w:hAnsiTheme="minorHAnsi" w:cstheme="minorHAnsi"/>
              </w:rPr>
            </w:pPr>
            <w:r w:rsidRPr="00955FC5">
              <w:rPr>
                <w:rFonts w:asciiTheme="minorHAnsi" w:hAnsiTheme="minorHAnsi" w:cstheme="minorHAnsi"/>
              </w:rPr>
              <w:t>computer</w:t>
            </w:r>
          </w:p>
        </w:tc>
        <w:tc>
          <w:tcPr>
            <w:tcW w:w="1258" w:type="pct"/>
          </w:tcPr>
          <w:p w:rsidR="00B232F7" w:rsidRPr="00955FC5" w:rsidRDefault="007B2B2C" w:rsidP="00955FC5">
            <w:pPr>
              <w:spacing w:line="276" w:lineRule="auto"/>
              <w:rPr>
                <w:rFonts w:asciiTheme="minorHAnsi" w:hAnsiTheme="minorHAnsi" w:cstheme="minorHAnsi"/>
              </w:rPr>
            </w:pPr>
            <w:r w:rsidRPr="00955FC5">
              <w:rPr>
                <w:rFonts w:asciiTheme="minorHAnsi" w:hAnsiTheme="minorHAnsi" w:cstheme="minorHAnsi"/>
              </w:rPr>
              <w:t>R (4.0.2)</w:t>
            </w:r>
          </w:p>
        </w:tc>
        <w:tc>
          <w:tcPr>
            <w:tcW w:w="1391" w:type="pct"/>
          </w:tcPr>
          <w:p w:rsidR="00B232F7" w:rsidRPr="00955FC5" w:rsidRDefault="007B2B2C" w:rsidP="00955FC5">
            <w:pPr>
              <w:spacing w:line="276" w:lineRule="auto"/>
              <w:rPr>
                <w:rFonts w:asciiTheme="minorHAnsi" w:hAnsiTheme="minorHAnsi" w:cstheme="minorHAnsi"/>
              </w:rPr>
            </w:pPr>
            <w:r w:rsidRPr="00955FC5">
              <w:rPr>
                <w:rFonts w:asciiTheme="minorHAnsi" w:hAnsiTheme="minorHAnsi" w:cstheme="minorHAnsi"/>
              </w:rPr>
              <w:t>Programming language used for Data Analysis</w:t>
            </w:r>
          </w:p>
        </w:tc>
      </w:tr>
      <w:tr w:rsidR="00B232F7" w:rsidRPr="00955FC5" w:rsidTr="00955FC5">
        <w:tc>
          <w:tcPr>
            <w:tcW w:w="1093" w:type="pct"/>
            <w:shd w:val="clear" w:color="auto" w:fill="F2F2F2" w:themeFill="background1" w:themeFillShade="F2"/>
          </w:tcPr>
          <w:p w:rsidR="00B232F7" w:rsidRPr="00955FC5" w:rsidRDefault="007B2B2C" w:rsidP="00955FC5">
            <w:pPr>
              <w:spacing w:line="276" w:lineRule="auto"/>
              <w:rPr>
                <w:rFonts w:asciiTheme="minorHAnsi" w:hAnsiTheme="minorHAnsi" w:cstheme="minorHAnsi"/>
              </w:rPr>
            </w:pPr>
            <w:r w:rsidRPr="00955FC5">
              <w:rPr>
                <w:rFonts w:asciiTheme="minorHAnsi" w:hAnsiTheme="minorHAnsi" w:cstheme="minorHAnsi"/>
              </w:rPr>
              <w:t>Office</w:t>
            </w:r>
          </w:p>
        </w:tc>
        <w:tc>
          <w:tcPr>
            <w:tcW w:w="1258" w:type="pct"/>
            <w:shd w:val="clear" w:color="auto" w:fill="F2F2F2" w:themeFill="background1" w:themeFillShade="F2"/>
          </w:tcPr>
          <w:p w:rsidR="00B232F7" w:rsidRPr="00955FC5" w:rsidRDefault="007B2B2C" w:rsidP="00955FC5">
            <w:pPr>
              <w:spacing w:line="276" w:lineRule="auto"/>
              <w:rPr>
                <w:rFonts w:asciiTheme="minorHAnsi" w:hAnsiTheme="minorHAnsi" w:cstheme="minorHAnsi"/>
              </w:rPr>
            </w:pPr>
            <w:r w:rsidRPr="00955FC5">
              <w:rPr>
                <w:rFonts w:asciiTheme="minorHAnsi" w:hAnsiTheme="minorHAnsi" w:cstheme="minorHAnsi"/>
              </w:rPr>
              <w:t>computer</w:t>
            </w:r>
          </w:p>
        </w:tc>
        <w:tc>
          <w:tcPr>
            <w:tcW w:w="1258" w:type="pct"/>
            <w:shd w:val="clear" w:color="auto" w:fill="F2F2F2" w:themeFill="background1" w:themeFillShade="F2"/>
          </w:tcPr>
          <w:p w:rsidR="00B232F7" w:rsidRPr="00955FC5" w:rsidRDefault="007B2B2C" w:rsidP="00955FC5">
            <w:pPr>
              <w:spacing w:line="276" w:lineRule="auto"/>
              <w:rPr>
                <w:rFonts w:asciiTheme="minorHAnsi" w:hAnsiTheme="minorHAnsi" w:cstheme="minorHAnsi"/>
              </w:rPr>
            </w:pPr>
            <w:r w:rsidRPr="00955FC5">
              <w:rPr>
                <w:rFonts w:asciiTheme="minorHAnsi" w:hAnsiTheme="minorHAnsi" w:cstheme="minorHAnsi"/>
              </w:rPr>
              <w:t>QGIS desktop (3.1.2 with Grass 7.8.2)</w:t>
            </w:r>
          </w:p>
        </w:tc>
        <w:tc>
          <w:tcPr>
            <w:tcW w:w="1391" w:type="pct"/>
            <w:shd w:val="clear" w:color="auto" w:fill="F2F2F2" w:themeFill="background1" w:themeFillShade="F2"/>
          </w:tcPr>
          <w:p w:rsidR="00B232F7" w:rsidRPr="00955FC5" w:rsidRDefault="007B2B2C" w:rsidP="00955FC5">
            <w:pPr>
              <w:spacing w:line="276" w:lineRule="auto"/>
              <w:rPr>
                <w:rFonts w:asciiTheme="minorHAnsi" w:hAnsiTheme="minorHAnsi" w:cstheme="minorHAnsi"/>
              </w:rPr>
            </w:pPr>
            <w:r w:rsidRPr="00955FC5">
              <w:rPr>
                <w:rFonts w:asciiTheme="minorHAnsi" w:hAnsiTheme="minorHAnsi" w:cstheme="minorHAnsi"/>
              </w:rPr>
              <w:t>Geospatial data analysis and mapping</w:t>
            </w:r>
          </w:p>
        </w:tc>
      </w:tr>
      <w:tr w:rsidR="00B232F7" w:rsidRPr="00955FC5" w:rsidTr="00955FC5">
        <w:tc>
          <w:tcPr>
            <w:tcW w:w="1093" w:type="pct"/>
          </w:tcPr>
          <w:p w:rsidR="00B232F7" w:rsidRPr="00955FC5" w:rsidRDefault="007B2B2C" w:rsidP="00955FC5">
            <w:pPr>
              <w:spacing w:line="276" w:lineRule="auto"/>
              <w:rPr>
                <w:rFonts w:asciiTheme="minorHAnsi" w:hAnsiTheme="minorHAnsi" w:cstheme="minorHAnsi"/>
              </w:rPr>
            </w:pPr>
            <w:r w:rsidRPr="00955FC5">
              <w:rPr>
                <w:rFonts w:asciiTheme="minorHAnsi" w:hAnsiTheme="minorHAnsi" w:cstheme="minorHAnsi"/>
              </w:rPr>
              <w:t>Office</w:t>
            </w:r>
          </w:p>
        </w:tc>
        <w:tc>
          <w:tcPr>
            <w:tcW w:w="1258" w:type="pct"/>
          </w:tcPr>
          <w:p w:rsidR="00B232F7" w:rsidRPr="00955FC5" w:rsidRDefault="007B2B2C" w:rsidP="00955FC5">
            <w:pPr>
              <w:spacing w:line="276" w:lineRule="auto"/>
              <w:rPr>
                <w:rFonts w:asciiTheme="minorHAnsi" w:hAnsiTheme="minorHAnsi" w:cstheme="minorHAnsi"/>
              </w:rPr>
            </w:pPr>
            <w:r w:rsidRPr="00955FC5">
              <w:rPr>
                <w:rFonts w:asciiTheme="minorHAnsi" w:hAnsiTheme="minorHAnsi" w:cstheme="minorHAnsi"/>
              </w:rPr>
              <w:t>computer</w:t>
            </w:r>
          </w:p>
        </w:tc>
        <w:tc>
          <w:tcPr>
            <w:tcW w:w="1258" w:type="pct"/>
          </w:tcPr>
          <w:p w:rsidR="00B232F7" w:rsidRPr="00955FC5" w:rsidRDefault="007B2B2C" w:rsidP="00955FC5">
            <w:pPr>
              <w:spacing w:line="276" w:lineRule="auto"/>
              <w:rPr>
                <w:rFonts w:asciiTheme="minorHAnsi" w:hAnsiTheme="minorHAnsi" w:cstheme="minorHAnsi"/>
              </w:rPr>
            </w:pPr>
            <w:r w:rsidRPr="00955FC5">
              <w:rPr>
                <w:rFonts w:asciiTheme="minorHAnsi" w:hAnsiTheme="minorHAnsi" w:cstheme="minorHAnsi"/>
              </w:rPr>
              <w:t>RStudio (1.3.959)</w:t>
            </w:r>
          </w:p>
        </w:tc>
        <w:tc>
          <w:tcPr>
            <w:tcW w:w="1391" w:type="pct"/>
          </w:tcPr>
          <w:p w:rsidR="00B232F7" w:rsidRPr="00955FC5" w:rsidRDefault="007B2B2C" w:rsidP="00955FC5">
            <w:pPr>
              <w:spacing w:line="276" w:lineRule="auto"/>
              <w:rPr>
                <w:rFonts w:asciiTheme="minorHAnsi" w:hAnsiTheme="minorHAnsi" w:cstheme="minorHAnsi"/>
              </w:rPr>
            </w:pPr>
            <w:r w:rsidRPr="00955FC5">
              <w:rPr>
                <w:rFonts w:asciiTheme="minorHAnsi" w:hAnsiTheme="minorHAnsi" w:cstheme="minorHAnsi"/>
              </w:rPr>
              <w:t>IDE for R programming language</w:t>
            </w:r>
          </w:p>
        </w:tc>
      </w:tr>
      <w:tr w:rsidR="00B232F7" w:rsidRPr="00955FC5" w:rsidTr="00955FC5">
        <w:tc>
          <w:tcPr>
            <w:tcW w:w="1093" w:type="pct"/>
            <w:shd w:val="clear" w:color="auto" w:fill="F2F2F2" w:themeFill="background1" w:themeFillShade="F2"/>
          </w:tcPr>
          <w:p w:rsidR="00B232F7" w:rsidRPr="00955FC5" w:rsidRDefault="007B2B2C" w:rsidP="00955FC5">
            <w:pPr>
              <w:spacing w:line="276" w:lineRule="auto"/>
              <w:rPr>
                <w:rFonts w:asciiTheme="minorHAnsi" w:hAnsiTheme="minorHAnsi" w:cstheme="minorHAnsi"/>
              </w:rPr>
            </w:pPr>
            <w:r w:rsidRPr="00955FC5">
              <w:rPr>
                <w:rFonts w:asciiTheme="minorHAnsi" w:hAnsiTheme="minorHAnsi" w:cstheme="minorHAnsi"/>
              </w:rPr>
              <w:t>Office</w:t>
            </w:r>
          </w:p>
        </w:tc>
        <w:tc>
          <w:tcPr>
            <w:tcW w:w="1258" w:type="pct"/>
            <w:shd w:val="clear" w:color="auto" w:fill="F2F2F2" w:themeFill="background1" w:themeFillShade="F2"/>
          </w:tcPr>
          <w:p w:rsidR="00B232F7" w:rsidRPr="00955FC5" w:rsidRDefault="007B2B2C" w:rsidP="00955FC5">
            <w:pPr>
              <w:spacing w:line="276" w:lineRule="auto"/>
              <w:rPr>
                <w:rFonts w:asciiTheme="minorHAnsi" w:hAnsiTheme="minorHAnsi" w:cstheme="minorHAnsi"/>
              </w:rPr>
            </w:pPr>
            <w:r w:rsidRPr="00955FC5">
              <w:rPr>
                <w:rFonts w:asciiTheme="minorHAnsi" w:hAnsiTheme="minorHAnsi" w:cstheme="minorHAnsi"/>
              </w:rPr>
              <w:t>cloud/computer</w:t>
            </w:r>
          </w:p>
        </w:tc>
        <w:tc>
          <w:tcPr>
            <w:tcW w:w="1258" w:type="pct"/>
            <w:shd w:val="clear" w:color="auto" w:fill="F2F2F2" w:themeFill="background1" w:themeFillShade="F2"/>
          </w:tcPr>
          <w:p w:rsidR="00B232F7" w:rsidRPr="00955FC5" w:rsidRDefault="007B2B2C" w:rsidP="00955FC5">
            <w:pPr>
              <w:spacing w:line="276" w:lineRule="auto"/>
              <w:rPr>
                <w:rFonts w:asciiTheme="minorHAnsi" w:hAnsiTheme="minorHAnsi" w:cstheme="minorHAnsi"/>
              </w:rPr>
            </w:pPr>
            <w:r w:rsidRPr="00955FC5">
              <w:rPr>
                <w:rFonts w:asciiTheme="minorHAnsi" w:hAnsiTheme="minorHAnsi" w:cstheme="minorHAnsi"/>
              </w:rPr>
              <w:t>GitHub</w:t>
            </w:r>
          </w:p>
        </w:tc>
        <w:tc>
          <w:tcPr>
            <w:tcW w:w="1391" w:type="pct"/>
            <w:shd w:val="clear" w:color="auto" w:fill="F2F2F2" w:themeFill="background1" w:themeFillShade="F2"/>
          </w:tcPr>
          <w:p w:rsidR="00B232F7" w:rsidRPr="00955FC5" w:rsidRDefault="007B2B2C" w:rsidP="00955FC5">
            <w:pPr>
              <w:spacing w:line="276" w:lineRule="auto"/>
              <w:rPr>
                <w:rFonts w:asciiTheme="minorHAnsi" w:hAnsiTheme="minorHAnsi" w:cstheme="minorHAnsi"/>
              </w:rPr>
            </w:pPr>
            <w:r w:rsidRPr="00955FC5">
              <w:rPr>
                <w:rFonts w:asciiTheme="minorHAnsi" w:hAnsiTheme="minorHAnsi" w:cstheme="minorHAnsi"/>
              </w:rPr>
              <w:t>Version control (through RStudio)</w:t>
            </w:r>
          </w:p>
        </w:tc>
      </w:tr>
      <w:tr w:rsidR="00B232F7" w:rsidRPr="00955FC5" w:rsidTr="00955FC5">
        <w:tc>
          <w:tcPr>
            <w:tcW w:w="1093" w:type="pct"/>
          </w:tcPr>
          <w:p w:rsidR="00B232F7" w:rsidRPr="00955FC5" w:rsidRDefault="007B2B2C" w:rsidP="00955FC5">
            <w:pPr>
              <w:spacing w:line="276" w:lineRule="auto"/>
              <w:rPr>
                <w:rFonts w:asciiTheme="minorHAnsi" w:hAnsiTheme="minorHAnsi" w:cstheme="minorHAnsi"/>
              </w:rPr>
            </w:pPr>
            <w:r w:rsidRPr="00955FC5">
              <w:rPr>
                <w:rFonts w:asciiTheme="minorHAnsi" w:hAnsiTheme="minorHAnsi" w:cstheme="minorHAnsi"/>
              </w:rPr>
              <w:t>Field (monitoring sites)</w:t>
            </w:r>
          </w:p>
        </w:tc>
        <w:tc>
          <w:tcPr>
            <w:tcW w:w="1258" w:type="pct"/>
          </w:tcPr>
          <w:p w:rsidR="00B232F7" w:rsidRPr="00955FC5" w:rsidRDefault="007B2B2C" w:rsidP="00955FC5">
            <w:pPr>
              <w:spacing w:line="276" w:lineRule="auto"/>
              <w:rPr>
                <w:rFonts w:asciiTheme="minorHAnsi" w:hAnsiTheme="minorHAnsi" w:cstheme="minorHAnsi"/>
              </w:rPr>
            </w:pPr>
            <w:r w:rsidRPr="00955FC5">
              <w:rPr>
                <w:rFonts w:asciiTheme="minorHAnsi" w:hAnsiTheme="minorHAnsi" w:cstheme="minorHAnsi"/>
              </w:rPr>
              <w:t>Odyssey capacitance water level logger</w:t>
            </w:r>
          </w:p>
        </w:tc>
        <w:tc>
          <w:tcPr>
            <w:tcW w:w="1258" w:type="pct"/>
          </w:tcPr>
          <w:p w:rsidR="00B232F7" w:rsidRPr="00955FC5" w:rsidRDefault="007B2B2C" w:rsidP="00955FC5">
            <w:pPr>
              <w:spacing w:line="276" w:lineRule="auto"/>
              <w:rPr>
                <w:rFonts w:asciiTheme="minorHAnsi" w:hAnsiTheme="minorHAnsi" w:cstheme="minorHAnsi"/>
              </w:rPr>
            </w:pPr>
            <w:r w:rsidRPr="00955FC5">
              <w:rPr>
                <w:rFonts w:asciiTheme="minorHAnsi" w:hAnsiTheme="minorHAnsi" w:cstheme="minorHAnsi"/>
              </w:rPr>
              <w:t>Odyssey Data Logging Software (2.0.0.2)</w:t>
            </w:r>
          </w:p>
        </w:tc>
        <w:tc>
          <w:tcPr>
            <w:tcW w:w="1391" w:type="pct"/>
          </w:tcPr>
          <w:p w:rsidR="00B232F7" w:rsidRPr="00955FC5" w:rsidRDefault="007B2B2C" w:rsidP="00955FC5">
            <w:pPr>
              <w:spacing w:line="276" w:lineRule="auto"/>
              <w:rPr>
                <w:rFonts w:asciiTheme="minorHAnsi" w:hAnsiTheme="minorHAnsi" w:cstheme="minorHAnsi"/>
              </w:rPr>
            </w:pPr>
            <w:r w:rsidRPr="00955FC5">
              <w:rPr>
                <w:rFonts w:asciiTheme="minorHAnsi" w:hAnsiTheme="minorHAnsi" w:cstheme="minorHAnsi"/>
              </w:rPr>
              <w:t>Stream level monitoring</w:t>
            </w:r>
          </w:p>
        </w:tc>
      </w:tr>
      <w:tr w:rsidR="00B232F7" w:rsidRPr="00955FC5" w:rsidTr="00955FC5">
        <w:tc>
          <w:tcPr>
            <w:tcW w:w="1093" w:type="pct"/>
            <w:shd w:val="clear" w:color="auto" w:fill="F2F2F2" w:themeFill="background1" w:themeFillShade="F2"/>
          </w:tcPr>
          <w:p w:rsidR="00B232F7" w:rsidRPr="00955FC5" w:rsidRDefault="007B2B2C" w:rsidP="00955FC5">
            <w:pPr>
              <w:spacing w:line="276" w:lineRule="auto"/>
              <w:rPr>
                <w:rFonts w:asciiTheme="minorHAnsi" w:hAnsiTheme="minorHAnsi" w:cstheme="minorHAnsi"/>
              </w:rPr>
            </w:pPr>
            <w:r w:rsidRPr="00955FC5">
              <w:rPr>
                <w:rFonts w:asciiTheme="minorHAnsi" w:hAnsiTheme="minorHAnsi" w:cstheme="minorHAnsi"/>
              </w:rPr>
              <w:t>Field (monitoring sites)</w:t>
            </w:r>
          </w:p>
        </w:tc>
        <w:tc>
          <w:tcPr>
            <w:tcW w:w="1258" w:type="pct"/>
            <w:shd w:val="clear" w:color="auto" w:fill="F2F2F2" w:themeFill="background1" w:themeFillShade="F2"/>
          </w:tcPr>
          <w:p w:rsidR="00B232F7" w:rsidRPr="00955FC5" w:rsidRDefault="007B2B2C" w:rsidP="00955FC5">
            <w:pPr>
              <w:spacing w:line="276" w:lineRule="auto"/>
              <w:rPr>
                <w:rFonts w:asciiTheme="minorHAnsi" w:hAnsiTheme="minorHAnsi" w:cstheme="minorHAnsi"/>
              </w:rPr>
            </w:pPr>
            <w:r w:rsidRPr="00955FC5">
              <w:rPr>
                <w:rFonts w:asciiTheme="minorHAnsi" w:hAnsiTheme="minorHAnsi" w:cstheme="minorHAnsi"/>
              </w:rPr>
              <w:t>Hobo TidbiT field temperature sensors</w:t>
            </w:r>
          </w:p>
        </w:tc>
        <w:tc>
          <w:tcPr>
            <w:tcW w:w="1258" w:type="pct"/>
            <w:shd w:val="clear" w:color="auto" w:fill="F2F2F2" w:themeFill="background1" w:themeFillShade="F2"/>
          </w:tcPr>
          <w:p w:rsidR="00B232F7" w:rsidRPr="00955FC5" w:rsidRDefault="007B2B2C" w:rsidP="00955FC5">
            <w:pPr>
              <w:spacing w:line="276" w:lineRule="auto"/>
              <w:rPr>
                <w:rFonts w:asciiTheme="minorHAnsi" w:hAnsiTheme="minorHAnsi" w:cstheme="minorHAnsi"/>
              </w:rPr>
            </w:pPr>
            <w:r w:rsidRPr="00955FC5">
              <w:rPr>
                <w:rFonts w:asciiTheme="minorHAnsi" w:hAnsiTheme="minorHAnsi" w:cstheme="minorHAnsi"/>
              </w:rPr>
              <w:t>HOBOware Pro (3.7.17)</w:t>
            </w:r>
          </w:p>
        </w:tc>
        <w:tc>
          <w:tcPr>
            <w:tcW w:w="1391" w:type="pct"/>
            <w:shd w:val="clear" w:color="auto" w:fill="F2F2F2" w:themeFill="background1" w:themeFillShade="F2"/>
          </w:tcPr>
          <w:p w:rsidR="00B232F7" w:rsidRPr="00955FC5" w:rsidRDefault="007B2B2C" w:rsidP="00955FC5">
            <w:pPr>
              <w:spacing w:line="276" w:lineRule="auto"/>
              <w:rPr>
                <w:rFonts w:asciiTheme="minorHAnsi" w:hAnsiTheme="minorHAnsi" w:cstheme="minorHAnsi"/>
              </w:rPr>
            </w:pPr>
            <w:r w:rsidRPr="00955FC5">
              <w:rPr>
                <w:rFonts w:asciiTheme="minorHAnsi" w:hAnsiTheme="minorHAnsi" w:cstheme="minorHAnsi"/>
              </w:rPr>
              <w:t>Air and water temperature recording</w:t>
            </w:r>
          </w:p>
        </w:tc>
      </w:tr>
      <w:tr w:rsidR="00B232F7" w:rsidRPr="00955FC5" w:rsidTr="00955FC5">
        <w:tc>
          <w:tcPr>
            <w:tcW w:w="1093" w:type="pct"/>
          </w:tcPr>
          <w:p w:rsidR="00B232F7" w:rsidRPr="00955FC5" w:rsidRDefault="007B2B2C" w:rsidP="00955FC5">
            <w:pPr>
              <w:spacing w:line="276" w:lineRule="auto"/>
              <w:rPr>
                <w:rFonts w:asciiTheme="minorHAnsi" w:hAnsiTheme="minorHAnsi" w:cstheme="minorHAnsi"/>
              </w:rPr>
            </w:pPr>
            <w:r w:rsidRPr="00955FC5">
              <w:rPr>
                <w:rFonts w:asciiTheme="minorHAnsi" w:hAnsiTheme="minorHAnsi" w:cstheme="minorHAnsi"/>
              </w:rPr>
              <w:t>Field (monitoring sites)</w:t>
            </w:r>
          </w:p>
        </w:tc>
        <w:tc>
          <w:tcPr>
            <w:tcW w:w="1258" w:type="pct"/>
          </w:tcPr>
          <w:p w:rsidR="00B232F7" w:rsidRPr="00955FC5" w:rsidRDefault="007B2B2C" w:rsidP="00955FC5">
            <w:pPr>
              <w:spacing w:line="276" w:lineRule="auto"/>
              <w:rPr>
                <w:rFonts w:asciiTheme="minorHAnsi" w:hAnsiTheme="minorHAnsi" w:cstheme="minorHAnsi"/>
              </w:rPr>
            </w:pPr>
            <w:r w:rsidRPr="00955FC5">
              <w:rPr>
                <w:rFonts w:asciiTheme="minorHAnsi" w:hAnsiTheme="minorHAnsi" w:cstheme="minorHAnsi"/>
              </w:rPr>
              <w:t>Reconyx Trail Cams</w:t>
            </w:r>
          </w:p>
        </w:tc>
        <w:tc>
          <w:tcPr>
            <w:tcW w:w="1258" w:type="pct"/>
          </w:tcPr>
          <w:p w:rsidR="00B232F7" w:rsidRPr="00955FC5" w:rsidRDefault="007B2B2C" w:rsidP="00955FC5">
            <w:pPr>
              <w:spacing w:line="276" w:lineRule="auto"/>
              <w:rPr>
                <w:rFonts w:asciiTheme="minorHAnsi" w:hAnsiTheme="minorHAnsi" w:cstheme="minorHAnsi"/>
              </w:rPr>
            </w:pPr>
            <w:r w:rsidRPr="00955FC5">
              <w:rPr>
                <w:rFonts w:asciiTheme="minorHAnsi" w:hAnsiTheme="minorHAnsi" w:cstheme="minorHAnsi"/>
              </w:rPr>
              <w:t>SD card &amp; reader</w:t>
            </w:r>
          </w:p>
        </w:tc>
        <w:tc>
          <w:tcPr>
            <w:tcW w:w="1391" w:type="pct"/>
          </w:tcPr>
          <w:p w:rsidR="00B232F7" w:rsidRPr="00955FC5" w:rsidRDefault="007B2B2C" w:rsidP="00955FC5">
            <w:pPr>
              <w:spacing w:line="276" w:lineRule="auto"/>
              <w:rPr>
                <w:rFonts w:asciiTheme="minorHAnsi" w:hAnsiTheme="minorHAnsi" w:cstheme="minorHAnsi"/>
              </w:rPr>
            </w:pPr>
            <w:r w:rsidRPr="00955FC5">
              <w:rPr>
                <w:rFonts w:asciiTheme="minorHAnsi" w:hAnsiTheme="minorHAnsi" w:cstheme="minorHAnsi"/>
              </w:rPr>
              <w:t>Site monitoring</w:t>
            </w:r>
          </w:p>
        </w:tc>
      </w:tr>
      <w:tr w:rsidR="00B232F7" w:rsidRPr="00955FC5" w:rsidTr="00955FC5">
        <w:tc>
          <w:tcPr>
            <w:tcW w:w="1093" w:type="pct"/>
            <w:shd w:val="clear" w:color="auto" w:fill="F2F2F2" w:themeFill="background1" w:themeFillShade="F2"/>
          </w:tcPr>
          <w:p w:rsidR="00B232F7" w:rsidRPr="00955FC5" w:rsidRDefault="007B2B2C" w:rsidP="00955FC5">
            <w:pPr>
              <w:spacing w:line="276" w:lineRule="auto"/>
              <w:rPr>
                <w:rFonts w:asciiTheme="minorHAnsi" w:hAnsiTheme="minorHAnsi" w:cstheme="minorHAnsi"/>
              </w:rPr>
            </w:pPr>
            <w:r w:rsidRPr="00955FC5">
              <w:rPr>
                <w:rFonts w:asciiTheme="minorHAnsi" w:hAnsiTheme="minorHAnsi" w:cstheme="minorHAnsi"/>
              </w:rPr>
              <w:t>Laboratory</w:t>
            </w:r>
          </w:p>
        </w:tc>
        <w:tc>
          <w:tcPr>
            <w:tcW w:w="1258" w:type="pct"/>
            <w:shd w:val="clear" w:color="auto" w:fill="F2F2F2" w:themeFill="background1" w:themeFillShade="F2"/>
          </w:tcPr>
          <w:p w:rsidR="00B232F7" w:rsidRPr="00955FC5" w:rsidRDefault="007B2B2C" w:rsidP="00955FC5">
            <w:pPr>
              <w:spacing w:line="276" w:lineRule="auto"/>
              <w:rPr>
                <w:rFonts w:asciiTheme="minorHAnsi" w:hAnsiTheme="minorHAnsi" w:cstheme="minorHAnsi"/>
              </w:rPr>
            </w:pPr>
            <w:r w:rsidRPr="00955FC5">
              <w:rPr>
                <w:rFonts w:asciiTheme="minorHAnsi" w:hAnsiTheme="minorHAnsi" w:cstheme="minorHAnsi"/>
              </w:rPr>
              <w:t>Shimadzu TOC-V</w:t>
            </w:r>
          </w:p>
        </w:tc>
        <w:tc>
          <w:tcPr>
            <w:tcW w:w="1258" w:type="pct"/>
            <w:shd w:val="clear" w:color="auto" w:fill="F2F2F2" w:themeFill="background1" w:themeFillShade="F2"/>
          </w:tcPr>
          <w:p w:rsidR="00B232F7" w:rsidRPr="00955FC5" w:rsidRDefault="007B2B2C" w:rsidP="00955FC5">
            <w:pPr>
              <w:spacing w:line="276" w:lineRule="auto"/>
              <w:rPr>
                <w:rFonts w:asciiTheme="minorHAnsi" w:hAnsiTheme="minorHAnsi" w:cstheme="minorHAnsi"/>
              </w:rPr>
            </w:pPr>
            <w:r w:rsidRPr="00955FC5">
              <w:rPr>
                <w:rFonts w:asciiTheme="minorHAnsi" w:hAnsiTheme="minorHAnsi" w:cstheme="minorHAnsi"/>
              </w:rPr>
              <w:t>TOC-Control</w:t>
            </w:r>
          </w:p>
        </w:tc>
        <w:tc>
          <w:tcPr>
            <w:tcW w:w="1391" w:type="pct"/>
            <w:shd w:val="clear" w:color="auto" w:fill="F2F2F2" w:themeFill="background1" w:themeFillShade="F2"/>
          </w:tcPr>
          <w:p w:rsidR="00B232F7" w:rsidRPr="00955FC5" w:rsidRDefault="007B2B2C" w:rsidP="00955FC5">
            <w:pPr>
              <w:spacing w:line="276" w:lineRule="auto"/>
              <w:rPr>
                <w:rFonts w:asciiTheme="minorHAnsi" w:hAnsiTheme="minorHAnsi" w:cstheme="minorHAnsi"/>
              </w:rPr>
            </w:pPr>
            <w:r w:rsidRPr="00955FC5">
              <w:rPr>
                <w:rFonts w:asciiTheme="minorHAnsi" w:hAnsiTheme="minorHAnsi" w:cstheme="minorHAnsi"/>
              </w:rPr>
              <w:t>DOC quantification via NPOC</w:t>
            </w:r>
          </w:p>
        </w:tc>
      </w:tr>
      <w:tr w:rsidR="00B232F7" w:rsidRPr="00955FC5" w:rsidTr="00955FC5">
        <w:tc>
          <w:tcPr>
            <w:tcW w:w="1093" w:type="pct"/>
            <w:tcBorders>
              <w:bottom w:val="single" w:sz="4" w:space="0" w:color="auto"/>
            </w:tcBorders>
          </w:tcPr>
          <w:p w:rsidR="00B232F7" w:rsidRPr="00955FC5" w:rsidRDefault="007B2B2C" w:rsidP="00955FC5">
            <w:pPr>
              <w:spacing w:line="276" w:lineRule="auto"/>
              <w:rPr>
                <w:rFonts w:asciiTheme="minorHAnsi" w:hAnsiTheme="minorHAnsi" w:cstheme="minorHAnsi"/>
              </w:rPr>
            </w:pPr>
            <w:r w:rsidRPr="00955FC5">
              <w:rPr>
                <w:rFonts w:asciiTheme="minorHAnsi" w:hAnsiTheme="minorHAnsi" w:cstheme="minorHAnsi"/>
              </w:rPr>
              <w:t>Laboratory</w:t>
            </w:r>
          </w:p>
        </w:tc>
        <w:tc>
          <w:tcPr>
            <w:tcW w:w="1258" w:type="pct"/>
            <w:tcBorders>
              <w:bottom w:val="single" w:sz="4" w:space="0" w:color="auto"/>
            </w:tcBorders>
          </w:tcPr>
          <w:p w:rsidR="00B232F7" w:rsidRPr="00955FC5" w:rsidRDefault="007B2B2C" w:rsidP="00955FC5">
            <w:pPr>
              <w:spacing w:line="276" w:lineRule="auto"/>
              <w:rPr>
                <w:rFonts w:asciiTheme="minorHAnsi" w:hAnsiTheme="minorHAnsi" w:cstheme="minorHAnsi"/>
              </w:rPr>
            </w:pPr>
            <w:r w:rsidRPr="00955FC5">
              <w:rPr>
                <w:rFonts w:asciiTheme="minorHAnsi" w:hAnsiTheme="minorHAnsi" w:cstheme="minorHAnsi"/>
              </w:rPr>
              <w:t>Sc::an Spectro::lyser</w:t>
            </w:r>
          </w:p>
        </w:tc>
        <w:tc>
          <w:tcPr>
            <w:tcW w:w="1258" w:type="pct"/>
            <w:tcBorders>
              <w:bottom w:val="single" w:sz="4" w:space="0" w:color="auto"/>
            </w:tcBorders>
          </w:tcPr>
          <w:p w:rsidR="00B232F7" w:rsidRPr="00955FC5" w:rsidRDefault="007B2B2C" w:rsidP="00955FC5">
            <w:pPr>
              <w:spacing w:line="276" w:lineRule="auto"/>
              <w:rPr>
                <w:rFonts w:asciiTheme="minorHAnsi" w:hAnsiTheme="minorHAnsi" w:cstheme="minorHAnsi"/>
              </w:rPr>
            </w:pPr>
            <w:r w:rsidRPr="00955FC5">
              <w:rPr>
                <w:rFonts w:asciiTheme="minorHAnsi" w:hAnsiTheme="minorHAnsi" w:cstheme="minorHAnsi"/>
              </w:rPr>
              <w:t>ana::pro (Version 5.9h, 1.0.z)</w:t>
            </w:r>
          </w:p>
        </w:tc>
        <w:tc>
          <w:tcPr>
            <w:tcW w:w="1391" w:type="pct"/>
            <w:tcBorders>
              <w:bottom w:val="single" w:sz="4" w:space="0" w:color="auto"/>
            </w:tcBorders>
          </w:tcPr>
          <w:p w:rsidR="00B232F7" w:rsidRPr="00955FC5" w:rsidRDefault="007B2B2C" w:rsidP="00955FC5">
            <w:pPr>
              <w:spacing w:line="276" w:lineRule="auto"/>
              <w:rPr>
                <w:rFonts w:asciiTheme="minorHAnsi" w:hAnsiTheme="minorHAnsi" w:cstheme="minorHAnsi"/>
              </w:rPr>
            </w:pPr>
            <w:r w:rsidRPr="00955FC5">
              <w:rPr>
                <w:rFonts w:asciiTheme="minorHAnsi" w:hAnsiTheme="minorHAnsi" w:cstheme="minorHAnsi"/>
              </w:rPr>
              <w:t>NOM characterization (UV-Vis spectroscopy)</w:t>
            </w:r>
          </w:p>
        </w:tc>
      </w:tr>
    </w:tbl>
    <w:p w:rsidR="00B232F7" w:rsidRDefault="007B2B2C">
      <w:r>
        <w:t> </w:t>
      </w:r>
    </w:p>
    <w:p w:rsidR="0056420E" w:rsidRDefault="0056420E"/>
    <w:p w:rsidR="0056420E" w:rsidRDefault="0056420E"/>
    <w:p w:rsidR="0056420E" w:rsidRDefault="0056420E"/>
    <w:p w:rsidR="0056420E" w:rsidRDefault="0056420E"/>
    <w:p w:rsidR="0056420E" w:rsidRDefault="0056420E"/>
    <w:p w:rsidR="00B232F7" w:rsidRDefault="007B2B2C">
      <w:r>
        <w:lastRenderedPageBreak/>
        <w:t>Hannah McSorley thanks you for reading this thesis, and thanks her pal Stewart Butler again for helping with field installations in the coldest and darkest parts of 2018 and 2019 (Figure 44).</w:t>
      </w:r>
    </w:p>
    <w:p w:rsidR="00B232F7" w:rsidRDefault="007B2B2C" w:rsidP="0056420E">
      <w:pPr>
        <w:spacing w:line="276" w:lineRule="auto"/>
        <w:jc w:val="center"/>
      </w:pPr>
      <w:r>
        <w:rPr>
          <w:noProof/>
          <w:lang w:val="en-CA" w:eastAsia="en-CA"/>
        </w:rPr>
        <w:drawing>
          <wp:inline distT="0" distB="0" distL="0" distR="0">
            <wp:extent cx="4467225" cy="3350419"/>
            <wp:effectExtent l="0" t="0" r="0" b="0"/>
            <wp:docPr id="44" name="Picture" descr="Figure 44: Photo of Hannah J. McSorley and Stewart Butler near the Sooke Gate in the Greater Victoria Water Supply Area, circa November 2018"/>
            <wp:cNvGraphicFramePr/>
            <a:graphic xmlns:a="http://schemas.openxmlformats.org/drawingml/2006/main">
              <a:graphicData uri="http://schemas.openxmlformats.org/drawingml/2006/picture">
                <pic:pic xmlns:pic="http://schemas.openxmlformats.org/drawingml/2006/picture">
                  <pic:nvPicPr>
                    <pic:cNvPr id="0" name="Picture" descr="R-inputs_UBC-forWater-MSc_HMc/images/appendix/hydro-homies.jpg"/>
                    <pic:cNvPicPr>
                      <a:picLocks noChangeAspect="1" noChangeArrowheads="1"/>
                    </pic:cNvPicPr>
                  </pic:nvPicPr>
                  <pic:blipFill>
                    <a:blip r:embed="rId141"/>
                    <a:stretch>
                      <a:fillRect/>
                    </a:stretch>
                  </pic:blipFill>
                  <pic:spPr bwMode="auto">
                    <a:xfrm>
                      <a:off x="0" y="0"/>
                      <a:ext cx="4473717" cy="3355288"/>
                    </a:xfrm>
                    <a:prstGeom prst="rect">
                      <a:avLst/>
                    </a:prstGeom>
                    <a:noFill/>
                    <a:ln w="9525">
                      <a:noFill/>
                      <a:headEnd/>
                      <a:tailEnd/>
                    </a:ln>
                  </pic:spPr>
                </pic:pic>
              </a:graphicData>
            </a:graphic>
          </wp:inline>
        </w:drawing>
      </w:r>
    </w:p>
    <w:p w:rsidR="00B232F7" w:rsidRDefault="007B2B2C" w:rsidP="002C664B">
      <w:pPr>
        <w:spacing w:line="276" w:lineRule="auto"/>
      </w:pPr>
      <w:r>
        <w:t>Figure 44: Photo of Hannah J. McSorley and Stewart Butler near the Sooke Gate in the Greater Victoria Water Supply Area, circa November 2018</w:t>
      </w:r>
    </w:p>
    <w:sectPr w:rsidR="00B232F7" w:rsidSect="00694817">
      <w:pgSz w:w="12240" w:h="15840" w:code="1"/>
      <w:pgMar w:top="1440" w:right="1440" w:bottom="1440" w:left="1440" w:header="706" w:footer="706" w:gutter="0"/>
      <w:cols w:space="708"/>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315729" w:rsidRDefault="00315729">
      <w:pPr>
        <w:spacing w:line="240" w:lineRule="auto"/>
      </w:pPr>
      <w:r>
        <w:separator/>
      </w:r>
    </w:p>
  </w:endnote>
  <w:endnote w:type="continuationSeparator" w:id="0">
    <w:p w:rsidR="00315729" w:rsidRDefault="0031572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imes">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Lucida Grande">
    <w:charset w:val="00"/>
    <w:family w:val="auto"/>
    <w:pitch w:val="variable"/>
    <w:sig w:usb0="E1000AEF" w:usb1="5000A1FF" w:usb2="00000000" w:usb3="00000000" w:csb0="000001B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34D9E" w:rsidRDefault="00334D9E">
    <w:pPr>
      <w:pStyle w:val="Footer"/>
      <w:jc w:val="right"/>
    </w:pPr>
    <w:r>
      <w:fldChar w:fldCharType="begin"/>
    </w:r>
    <w:r>
      <w:instrText xml:space="preserve"> PAGE   \* MERGEFORMAT </w:instrText>
    </w:r>
    <w:r>
      <w:fldChar w:fldCharType="separate"/>
    </w:r>
    <w:r>
      <w:rPr>
        <w:noProof/>
      </w:rPr>
      <w:t>v</w:t>
    </w:r>
    <w:r>
      <w:rPr>
        <w:noProof/>
      </w:rPr>
      <w:fldChar w:fldCharType="end"/>
    </w:r>
  </w:p>
  <w:p w:rsidR="00334D9E" w:rsidRDefault="00334D9E" w:rsidP="007B2B2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34D9E" w:rsidRDefault="00334D9E">
    <w:pPr>
      <w:pStyle w:val="Footer"/>
      <w:jc w:val="right"/>
    </w:pPr>
    <w:r>
      <w:fldChar w:fldCharType="begin"/>
    </w:r>
    <w:r>
      <w:instrText xml:space="preserve"> PAGE   \* MERGEFORMAT </w:instrText>
    </w:r>
    <w:r>
      <w:fldChar w:fldCharType="separate"/>
    </w:r>
    <w:r>
      <w:rPr>
        <w:noProof/>
      </w:rPr>
      <w:t>ix</w:t>
    </w:r>
    <w:r>
      <w:rPr>
        <w:noProof/>
      </w:rPr>
      <w:fldChar w:fldCharType="end"/>
    </w:r>
  </w:p>
  <w:p w:rsidR="00334D9E" w:rsidRDefault="00334D9E" w:rsidP="007B2B2C">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34D9E" w:rsidRDefault="00334D9E">
    <w:pPr>
      <w:pStyle w:val="Footer"/>
      <w:jc w:val="right"/>
    </w:pPr>
    <w:r>
      <w:fldChar w:fldCharType="begin"/>
    </w:r>
    <w:r>
      <w:instrText xml:space="preserve"> PAGE   \* MERGEFORMAT </w:instrText>
    </w:r>
    <w:r>
      <w:fldChar w:fldCharType="separate"/>
    </w:r>
    <w:r>
      <w:rPr>
        <w:noProof/>
      </w:rPr>
      <w:t>7</w:t>
    </w:r>
    <w:r>
      <w:rPr>
        <w:noProof/>
      </w:rPr>
      <w:fldChar w:fldCharType="end"/>
    </w:r>
  </w:p>
  <w:p w:rsidR="00334D9E" w:rsidRDefault="00334D9E" w:rsidP="007B2B2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315729" w:rsidRDefault="00315729">
      <w:r>
        <w:separator/>
      </w:r>
    </w:p>
  </w:footnote>
  <w:footnote w:type="continuationSeparator" w:id="0">
    <w:p w:rsidR="00315729" w:rsidRDefault="0031572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EA454B4C"/>
    <w:multiLevelType w:val="multilevel"/>
    <w:tmpl w:val="F7EA80BE"/>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FFFFFF7F"/>
    <w:multiLevelType w:val="singleLevel"/>
    <w:tmpl w:val="A510D49E"/>
    <w:lvl w:ilvl="0">
      <w:start w:val="1"/>
      <w:numFmt w:val="decimal"/>
      <w:lvlText w:val="%1."/>
      <w:lvlJc w:val="left"/>
      <w:pPr>
        <w:tabs>
          <w:tab w:val="num" w:pos="720"/>
        </w:tabs>
        <w:ind w:left="720" w:hanging="360"/>
      </w:pPr>
    </w:lvl>
  </w:abstractNum>
  <w:abstractNum w:abstractNumId="2" w15:restartNumberingAfterBreak="0">
    <w:nsid w:val="079F7F6C"/>
    <w:multiLevelType w:val="hybridMultilevel"/>
    <w:tmpl w:val="3C8E96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76B1A60"/>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 w15:restartNumberingAfterBreak="0">
    <w:nsid w:val="19B43B97"/>
    <w:multiLevelType w:val="multilevel"/>
    <w:tmpl w:val="B128D638"/>
    <w:lvl w:ilvl="0">
      <w:start w:val="1"/>
      <w:numFmt w:val="none"/>
      <w:suff w:val="nothing"/>
      <w:lvlText w:val=""/>
      <w:lvlJc w:val="left"/>
      <w:pPr>
        <w:ind w:left="0" w:firstLine="0"/>
      </w:pPr>
      <w:rPr>
        <w:rFonts w:hint="default"/>
      </w:rPr>
    </w:lvl>
    <w:lvl w:ilvl="1">
      <w:start w:val="1"/>
      <w:numFmt w:val="decimal"/>
      <w:lvlRestart w:val="0"/>
      <w:suff w:val="space"/>
      <w:lvlText w:val="Chapter  %2:"/>
      <w:lvlJc w:val="left"/>
      <w:pPr>
        <w:ind w:left="0" w:firstLine="0"/>
      </w:pPr>
      <w:rPr>
        <w:rFonts w:hint="default"/>
      </w:rPr>
    </w:lvl>
    <w:lvl w:ilvl="2">
      <w:start w:val="1"/>
      <w:numFmt w:val="decimal"/>
      <w:lvlText w:val="%2.%3"/>
      <w:lvlJc w:val="left"/>
      <w:pPr>
        <w:tabs>
          <w:tab w:val="num" w:pos="576"/>
        </w:tabs>
        <w:ind w:left="0" w:firstLine="0"/>
      </w:pPr>
      <w:rPr>
        <w:rFonts w:hint="default"/>
      </w:rPr>
    </w:lvl>
    <w:lvl w:ilvl="3">
      <w:start w:val="1"/>
      <w:numFmt w:val="decimal"/>
      <w:lvlText w:val="%2.%3.%4"/>
      <w:lvlJc w:val="left"/>
      <w:pPr>
        <w:tabs>
          <w:tab w:val="num" w:pos="792"/>
        </w:tabs>
        <w:ind w:left="0" w:firstLine="0"/>
      </w:pPr>
      <w:rPr>
        <w:rFonts w:hint="default"/>
      </w:rPr>
    </w:lvl>
    <w:lvl w:ilvl="4">
      <w:start w:val="1"/>
      <w:numFmt w:val="decimal"/>
      <w:lvlText w:val="%2.%3.%4.%5"/>
      <w:lvlJc w:val="left"/>
      <w:pPr>
        <w:tabs>
          <w:tab w:val="num" w:pos="1008"/>
        </w:tabs>
        <w:ind w:left="0" w:firstLine="0"/>
      </w:pPr>
      <w:rPr>
        <w:rFonts w:hint="default"/>
      </w:rPr>
    </w:lvl>
    <w:lvl w:ilvl="5">
      <w:start w:val="1"/>
      <w:numFmt w:val="decimal"/>
      <w:lvlText w:val="%2.%3.%4.%5.%6"/>
      <w:lvlJc w:val="left"/>
      <w:pPr>
        <w:tabs>
          <w:tab w:val="num" w:pos="1224"/>
        </w:tabs>
        <w:ind w:left="0" w:firstLine="0"/>
      </w:pPr>
      <w:rPr>
        <w:rFonts w:hint="default"/>
      </w:rPr>
    </w:lvl>
    <w:lvl w:ilvl="6">
      <w:start w:val="1"/>
      <w:numFmt w:val="upperLetter"/>
      <w:suff w:val="nothing"/>
      <w:lvlText w:val="Appendix %7  "/>
      <w:lvlJc w:val="left"/>
      <w:pPr>
        <w:ind w:left="0" w:firstLine="0"/>
      </w:pPr>
      <w:rPr>
        <w:rFonts w:hint="default"/>
      </w:rPr>
    </w:lvl>
    <w:lvl w:ilvl="7">
      <w:start w:val="1"/>
      <w:numFmt w:val="decimal"/>
      <w:lvlText w:val="%7.%8"/>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5" w15:restartNumberingAfterBreak="0">
    <w:nsid w:val="1D087C62"/>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 w15:restartNumberingAfterBreak="0">
    <w:nsid w:val="1F6E76AE"/>
    <w:multiLevelType w:val="hybridMultilevel"/>
    <w:tmpl w:val="9C32A7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147489B"/>
    <w:multiLevelType w:val="hybridMultilevel"/>
    <w:tmpl w:val="496E84F6"/>
    <w:lvl w:ilvl="0" w:tplc="10090005">
      <w:start w:val="1"/>
      <w:numFmt w:val="bullet"/>
      <w:lvlText w:val=""/>
      <w:lvlJc w:val="left"/>
      <w:pPr>
        <w:ind w:left="1440" w:hanging="360"/>
      </w:pPr>
      <w:rPr>
        <w:rFonts w:ascii="Wingdings" w:hAnsi="Wingdings"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8" w15:restartNumberingAfterBreak="0">
    <w:nsid w:val="2479662D"/>
    <w:multiLevelType w:val="hybridMultilevel"/>
    <w:tmpl w:val="BBC63C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B2F76D5"/>
    <w:multiLevelType w:val="hybridMultilevel"/>
    <w:tmpl w:val="5F1AE8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C1AE401"/>
    <w:multiLevelType w:val="multilevel"/>
    <w:tmpl w:val="EC30995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1" w15:restartNumberingAfterBreak="0">
    <w:nsid w:val="2F6F697C"/>
    <w:multiLevelType w:val="hybridMultilevel"/>
    <w:tmpl w:val="5FF826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CE31C3F"/>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 w15:restartNumberingAfterBreak="0">
    <w:nsid w:val="44455605"/>
    <w:multiLevelType w:val="hybridMultilevel"/>
    <w:tmpl w:val="8B560E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7261BAD"/>
    <w:multiLevelType w:val="multilevel"/>
    <w:tmpl w:val="44F02A60"/>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start w:val="3"/>
      <w:numFmt w:val="decimal"/>
      <w:lvlText w:val="%8."/>
      <w:lvlJc w:val="left"/>
      <w:pPr>
        <w:tabs>
          <w:tab w:val="num" w:pos="5040"/>
        </w:tabs>
        <w:ind w:left="5520" w:hanging="480"/>
      </w:pPr>
    </w:lvl>
    <w:lvl w:ilvl="8">
      <w:start w:val="3"/>
      <w:numFmt w:val="decimal"/>
      <w:lvlText w:val="%9."/>
      <w:lvlJc w:val="left"/>
      <w:pPr>
        <w:tabs>
          <w:tab w:val="num" w:pos="5760"/>
        </w:tabs>
        <w:ind w:left="6240" w:hanging="480"/>
      </w:pPr>
    </w:lvl>
  </w:abstractNum>
  <w:abstractNum w:abstractNumId="15" w15:restartNumberingAfterBreak="0">
    <w:nsid w:val="483C64E1"/>
    <w:multiLevelType w:val="hybridMultilevel"/>
    <w:tmpl w:val="B73E74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C4C4CF5"/>
    <w:multiLevelType w:val="multilevel"/>
    <w:tmpl w:val="7390F662"/>
    <w:lvl w:ilvl="0">
      <w:start w:val="1"/>
      <w:numFmt w:val="none"/>
      <w:pStyle w:val="Heading1"/>
      <w:suff w:val="nothing"/>
      <w:lvlText w:val=""/>
      <w:lvlJc w:val="left"/>
      <w:pPr>
        <w:ind w:left="0" w:firstLine="0"/>
      </w:pPr>
      <w:rPr>
        <w:rFonts w:hint="default"/>
      </w:rPr>
    </w:lvl>
    <w:lvl w:ilvl="1">
      <w:start w:val="1"/>
      <w:numFmt w:val="decimal"/>
      <w:lvlRestart w:val="0"/>
      <w:pStyle w:val="Heading2"/>
      <w:suff w:val="space"/>
      <w:lvlText w:val="Chapter %2:"/>
      <w:lvlJc w:val="left"/>
      <w:pPr>
        <w:ind w:left="0" w:firstLine="0"/>
      </w:pPr>
      <w:rPr>
        <w:rFonts w:hint="default"/>
      </w:rPr>
    </w:lvl>
    <w:lvl w:ilvl="2">
      <w:start w:val="1"/>
      <w:numFmt w:val="decimal"/>
      <w:pStyle w:val="Heading3"/>
      <w:lvlText w:val="%2.%3"/>
      <w:lvlJc w:val="left"/>
      <w:pPr>
        <w:tabs>
          <w:tab w:val="num" w:pos="576"/>
        </w:tabs>
        <w:ind w:left="0" w:firstLine="0"/>
      </w:pPr>
      <w:rPr>
        <w:rFonts w:hint="default"/>
      </w:rPr>
    </w:lvl>
    <w:lvl w:ilvl="3">
      <w:start w:val="1"/>
      <w:numFmt w:val="decimal"/>
      <w:pStyle w:val="Heading4"/>
      <w:lvlText w:val="%2.%3.%4"/>
      <w:lvlJc w:val="left"/>
      <w:pPr>
        <w:tabs>
          <w:tab w:val="num" w:pos="792"/>
        </w:tabs>
        <w:ind w:left="0" w:firstLine="0"/>
      </w:pPr>
      <w:rPr>
        <w:rFonts w:hint="default"/>
      </w:rPr>
    </w:lvl>
    <w:lvl w:ilvl="4">
      <w:start w:val="1"/>
      <w:numFmt w:val="decimal"/>
      <w:pStyle w:val="Heading5"/>
      <w:lvlText w:val="%2.%3.%4.%5"/>
      <w:lvlJc w:val="left"/>
      <w:pPr>
        <w:tabs>
          <w:tab w:val="num" w:pos="1008"/>
        </w:tabs>
        <w:ind w:left="0" w:firstLine="0"/>
      </w:pPr>
      <w:rPr>
        <w:rFonts w:hint="default"/>
      </w:rPr>
    </w:lvl>
    <w:lvl w:ilvl="5">
      <w:start w:val="1"/>
      <w:numFmt w:val="decimal"/>
      <w:pStyle w:val="Heading6"/>
      <w:lvlText w:val="%2.%3.%4.%5.%6"/>
      <w:lvlJc w:val="left"/>
      <w:pPr>
        <w:tabs>
          <w:tab w:val="num" w:pos="1224"/>
        </w:tabs>
        <w:ind w:left="0" w:firstLine="0"/>
      </w:pPr>
      <w:rPr>
        <w:rFonts w:hint="default"/>
      </w:rPr>
    </w:lvl>
    <w:lvl w:ilvl="6">
      <w:start w:val="1"/>
      <w:numFmt w:val="upperLetter"/>
      <w:lvlRestart w:val="0"/>
      <w:pStyle w:val="Heading7"/>
      <w:suff w:val="nothing"/>
      <w:lvlText w:val="Appendix %7  "/>
      <w:lvlJc w:val="left"/>
      <w:pPr>
        <w:ind w:left="0" w:firstLine="0"/>
      </w:pPr>
      <w:rPr>
        <w:rFonts w:hint="default"/>
      </w:rPr>
    </w:lvl>
    <w:lvl w:ilvl="7">
      <w:start w:val="1"/>
      <w:numFmt w:val="decimal"/>
      <w:pStyle w:val="Heading8"/>
      <w:lvlText w:val="%7.%8"/>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17" w15:restartNumberingAfterBreak="0">
    <w:nsid w:val="608A5D59"/>
    <w:multiLevelType w:val="multilevel"/>
    <w:tmpl w:val="0248D89E"/>
    <w:lvl w:ilvl="0">
      <w:start w:val="1"/>
      <w:numFmt w:val="decimal"/>
      <w:lvlText w:val="%1"/>
      <w:lvlJc w:val="left"/>
      <w:rPr>
        <w:rFonts w:cs="Times New Roman" w:hint="default"/>
      </w:rPr>
    </w:lvl>
    <w:lvl w:ilvl="1">
      <w:start w:val="1"/>
      <w:numFmt w:val="decimal"/>
      <w:lvlText w:val="%1.%2"/>
      <w:lvlJc w:val="left"/>
      <w:pPr>
        <w:ind w:left="576" w:hanging="576"/>
      </w:pPr>
      <w:rPr>
        <w:rFonts w:cs="Times New Roman" w:hint="default"/>
      </w:rPr>
    </w:lvl>
    <w:lvl w:ilvl="2">
      <w:start w:val="1"/>
      <w:numFmt w:val="decimal"/>
      <w:lvlText w:val="%1.%2.%3"/>
      <w:lvlJc w:val="left"/>
      <w:pPr>
        <w:ind w:left="720" w:hanging="720"/>
      </w:pPr>
      <w:rPr>
        <w:rFonts w:cs="Times New Roman" w:hint="default"/>
      </w:rPr>
    </w:lvl>
    <w:lvl w:ilvl="3">
      <w:start w:val="1"/>
      <w:numFmt w:val="decimal"/>
      <w:lvlText w:val="%1.%2.%3.%4"/>
      <w:lvlJc w:val="left"/>
      <w:pPr>
        <w:ind w:left="864" w:hanging="864"/>
      </w:pPr>
      <w:rPr>
        <w:rFonts w:cs="Times New Roman" w:hint="default"/>
      </w:rPr>
    </w:lvl>
    <w:lvl w:ilvl="4">
      <w:start w:val="1"/>
      <w:numFmt w:val="decimal"/>
      <w:lvlText w:val="%1.%2.%3.%4.%5"/>
      <w:lvlJc w:val="left"/>
      <w:pPr>
        <w:ind w:left="1008" w:hanging="1008"/>
      </w:pPr>
      <w:rPr>
        <w:rFonts w:cs="Times New Roman" w:hint="default"/>
      </w:rPr>
    </w:lvl>
    <w:lvl w:ilvl="5">
      <w:start w:val="1"/>
      <w:numFmt w:val="decimal"/>
      <w:lvlText w:val="%1.%2.%3.%4.%5.%6"/>
      <w:lvlJc w:val="left"/>
      <w:pPr>
        <w:ind w:left="1152" w:hanging="1152"/>
      </w:pPr>
      <w:rPr>
        <w:rFonts w:cs="Times New Roman" w:hint="default"/>
      </w:rPr>
    </w:lvl>
    <w:lvl w:ilvl="6">
      <w:start w:val="1"/>
      <w:numFmt w:val="decimal"/>
      <w:lvlText w:val="%1.%2.%3.%4.%5.%6.%7"/>
      <w:lvlJc w:val="left"/>
      <w:pPr>
        <w:ind w:left="1296" w:hanging="1296"/>
      </w:pPr>
      <w:rPr>
        <w:rFonts w:cs="Times New Roman" w:hint="default"/>
      </w:rPr>
    </w:lvl>
    <w:lvl w:ilvl="7">
      <w:start w:val="1"/>
      <w:numFmt w:val="decimal"/>
      <w:lvlText w:val="%1.%2.%3.%4.%5.%6.%7.%8"/>
      <w:lvlJc w:val="left"/>
      <w:pPr>
        <w:ind w:left="1440" w:hanging="1440"/>
      </w:pPr>
      <w:rPr>
        <w:rFonts w:cs="Times New Roman" w:hint="default"/>
      </w:rPr>
    </w:lvl>
    <w:lvl w:ilvl="8">
      <w:start w:val="1"/>
      <w:numFmt w:val="decimal"/>
      <w:lvlText w:val="%1.%2.%3.%4.%5.%6.%7.%8.%9"/>
      <w:lvlJc w:val="left"/>
      <w:pPr>
        <w:ind w:left="1584" w:hanging="1584"/>
      </w:pPr>
      <w:rPr>
        <w:rFonts w:cs="Times New Roman" w:hint="default"/>
      </w:rPr>
    </w:lvl>
  </w:abstractNum>
  <w:abstractNum w:abstractNumId="18" w15:restartNumberingAfterBreak="0">
    <w:nsid w:val="657B5D62"/>
    <w:multiLevelType w:val="hybridMultilevel"/>
    <w:tmpl w:val="AA6447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1315DCA"/>
    <w:multiLevelType w:val="multilevel"/>
    <w:tmpl w:val="6DBE8ECA"/>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
    <w:abstractNumId w:val="8"/>
  </w:num>
  <w:num w:numId="2">
    <w:abstractNumId w:val="11"/>
  </w:num>
  <w:num w:numId="3">
    <w:abstractNumId w:val="6"/>
  </w:num>
  <w:num w:numId="4">
    <w:abstractNumId w:val="13"/>
  </w:num>
  <w:num w:numId="5">
    <w:abstractNumId w:val="15"/>
  </w:num>
  <w:num w:numId="6">
    <w:abstractNumId w:val="9"/>
  </w:num>
  <w:num w:numId="7">
    <w:abstractNumId w:val="17"/>
  </w:num>
  <w:num w:numId="8">
    <w:abstractNumId w:val="16"/>
  </w:num>
  <w:num w:numId="9">
    <w:abstractNumId w:val="5"/>
  </w:num>
  <w:num w:numId="10">
    <w:abstractNumId w:val="3"/>
  </w:num>
  <w:num w:numId="11">
    <w:abstractNumId w:val="1"/>
  </w:num>
  <w:num w:numId="12">
    <w:abstractNumId w:val="12"/>
  </w:num>
  <w:num w:numId="13">
    <w:abstractNumId w:val="4"/>
  </w:num>
  <w:num w:numId="14">
    <w:abstractNumId w:val="18"/>
  </w:num>
  <w:num w:numId="15">
    <w:abstractNumId w:val="2"/>
  </w:num>
  <w:num w:numId="16">
    <w:abstractNumId w:val="10"/>
  </w:num>
  <w:num w:numId="17">
    <w:abstractNumId w:val="0"/>
  </w:num>
  <w:num w:numId="18">
    <w:abstractNumId w:val="0"/>
  </w:num>
  <w:num w:numId="19">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4"/>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21">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90D07"/>
    <w:rsid w:val="00011C8B"/>
    <w:rsid w:val="0007102C"/>
    <w:rsid w:val="000B7B44"/>
    <w:rsid w:val="001148DC"/>
    <w:rsid w:val="00184623"/>
    <w:rsid w:val="00193B6A"/>
    <w:rsid w:val="001C2865"/>
    <w:rsid w:val="001D3483"/>
    <w:rsid w:val="00252889"/>
    <w:rsid w:val="002C664B"/>
    <w:rsid w:val="002D40A6"/>
    <w:rsid w:val="002E5215"/>
    <w:rsid w:val="00315729"/>
    <w:rsid w:val="00334D9E"/>
    <w:rsid w:val="003E7C0A"/>
    <w:rsid w:val="003F27C7"/>
    <w:rsid w:val="004647E3"/>
    <w:rsid w:val="004A4649"/>
    <w:rsid w:val="004B467F"/>
    <w:rsid w:val="004B7501"/>
    <w:rsid w:val="004D57C2"/>
    <w:rsid w:val="004E29B3"/>
    <w:rsid w:val="00530A2C"/>
    <w:rsid w:val="0056420E"/>
    <w:rsid w:val="00590D07"/>
    <w:rsid w:val="00654463"/>
    <w:rsid w:val="006745A8"/>
    <w:rsid w:val="006830C1"/>
    <w:rsid w:val="00694817"/>
    <w:rsid w:val="006A546A"/>
    <w:rsid w:val="00784D58"/>
    <w:rsid w:val="007B2B2C"/>
    <w:rsid w:val="00884023"/>
    <w:rsid w:val="008C47DB"/>
    <w:rsid w:val="008D6863"/>
    <w:rsid w:val="008E11B6"/>
    <w:rsid w:val="00917FDE"/>
    <w:rsid w:val="00955FC5"/>
    <w:rsid w:val="00975491"/>
    <w:rsid w:val="0099043F"/>
    <w:rsid w:val="009A2A3B"/>
    <w:rsid w:val="009B380B"/>
    <w:rsid w:val="009C00B5"/>
    <w:rsid w:val="009D3406"/>
    <w:rsid w:val="009D77FB"/>
    <w:rsid w:val="00AA698B"/>
    <w:rsid w:val="00B232F7"/>
    <w:rsid w:val="00B86B75"/>
    <w:rsid w:val="00BA4668"/>
    <w:rsid w:val="00BA503A"/>
    <w:rsid w:val="00BC21C0"/>
    <w:rsid w:val="00BC48D5"/>
    <w:rsid w:val="00BF276E"/>
    <w:rsid w:val="00C36279"/>
    <w:rsid w:val="00C42581"/>
    <w:rsid w:val="00C43E37"/>
    <w:rsid w:val="00CE70D8"/>
    <w:rsid w:val="00CF2F2C"/>
    <w:rsid w:val="00D66E7A"/>
    <w:rsid w:val="00D702E0"/>
    <w:rsid w:val="00D81C47"/>
    <w:rsid w:val="00E02310"/>
    <w:rsid w:val="00E315A3"/>
    <w:rsid w:val="00F616E9"/>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E74CA4D"/>
  <w15:docId w15:val="{E8F0E1DE-F025-40D8-BC06-7449974856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mbria" w:eastAsia="Cambria" w:hAnsi="Cambria" w:cs="Times New Roman"/>
        <w:lang w:val="en-CA" w:eastAsia="en-CA"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Bullet" w:semiHidden="1" w:unhideWhenUsed="1"/>
    <w:lsdException w:name="List Number" w:semiHidden="1" w:unhideWhenUsed="1"/>
    <w:lsdException w:name="List Number 5" w:semiHidden="1" w:unhideWhenUsed="1"/>
    <w:lsdException w:name="Title" w:uiPriority="9"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9"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Hyperlink" w:semiHidden="1" w:uiPriority="99" w:unhideWhenUsed="1"/>
    <w:lsdException w:name="FollowedHyperlink" w:semiHidden="1" w:unhideWhenUsed="1"/>
    <w:lsdException w:name="Strong" w:semiHidden="1" w:unhideWhenUsed="1" w:qFormat="1"/>
    <w:lsdException w:name="Emphasis" w:uiPriority="9"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unhideWhenUsed="1"/>
    <w:lsdException w:name="No Spacing" w:uiPriority="99" w:qFormat="1"/>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semiHidden="1" w:uiPriority="70" w:unhideWhenUsed="1"/>
    <w:lsdException w:name="TOC Heading" w:semiHidden="1" w:uiPriority="7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F572C2"/>
    <w:pPr>
      <w:spacing w:line="480" w:lineRule="auto"/>
    </w:pPr>
    <w:rPr>
      <w:rFonts w:ascii="Times New Roman" w:hAnsi="Times New Roman"/>
      <w:sz w:val="24"/>
      <w:szCs w:val="24"/>
      <w:lang w:val="en-US" w:eastAsia="en-US"/>
    </w:rPr>
  </w:style>
  <w:style w:type="paragraph" w:styleId="Heading1">
    <w:name w:val="heading 1"/>
    <w:basedOn w:val="Normal"/>
    <w:next w:val="Normal"/>
    <w:link w:val="Heading1Char"/>
    <w:uiPriority w:val="1"/>
    <w:qFormat/>
    <w:rsid w:val="00890FB4"/>
    <w:pPr>
      <w:keepLines/>
      <w:pageBreakBefore/>
      <w:numPr>
        <w:numId w:val="8"/>
      </w:numPr>
      <w:outlineLvl w:val="0"/>
    </w:pPr>
    <w:rPr>
      <w:rFonts w:eastAsia="SimSun"/>
      <w:b/>
      <w:bCs/>
      <w:sz w:val="28"/>
      <w:szCs w:val="32"/>
    </w:rPr>
  </w:style>
  <w:style w:type="paragraph" w:styleId="Heading2">
    <w:name w:val="heading 2"/>
    <w:basedOn w:val="Normal"/>
    <w:next w:val="Normal"/>
    <w:link w:val="Heading2Char"/>
    <w:uiPriority w:val="1"/>
    <w:qFormat/>
    <w:rsid w:val="00D821BF"/>
    <w:pPr>
      <w:keepLines/>
      <w:pageBreakBefore/>
      <w:numPr>
        <w:ilvl w:val="1"/>
        <w:numId w:val="8"/>
      </w:numPr>
      <w:outlineLvl w:val="1"/>
    </w:pPr>
    <w:rPr>
      <w:rFonts w:eastAsia="SimSun"/>
      <w:b/>
      <w:bCs/>
      <w:sz w:val="28"/>
      <w:szCs w:val="26"/>
    </w:rPr>
  </w:style>
  <w:style w:type="paragraph" w:styleId="Heading3">
    <w:name w:val="heading 3"/>
    <w:basedOn w:val="Normal"/>
    <w:next w:val="Normal"/>
    <w:link w:val="Heading3Char"/>
    <w:uiPriority w:val="1"/>
    <w:qFormat/>
    <w:rsid w:val="00014D18"/>
    <w:pPr>
      <w:keepNext/>
      <w:numPr>
        <w:ilvl w:val="2"/>
        <w:numId w:val="8"/>
      </w:numPr>
      <w:outlineLvl w:val="2"/>
    </w:pPr>
    <w:rPr>
      <w:rFonts w:eastAsia="SimSun"/>
      <w:b/>
      <w:bCs/>
    </w:rPr>
  </w:style>
  <w:style w:type="paragraph" w:styleId="Heading4">
    <w:name w:val="heading 4"/>
    <w:basedOn w:val="Normal"/>
    <w:next w:val="Normal"/>
    <w:link w:val="Heading4Char"/>
    <w:uiPriority w:val="1"/>
    <w:qFormat/>
    <w:rsid w:val="005425D2"/>
    <w:pPr>
      <w:keepNext/>
      <w:numPr>
        <w:ilvl w:val="3"/>
        <w:numId w:val="8"/>
      </w:numPr>
      <w:outlineLvl w:val="3"/>
    </w:pPr>
    <w:rPr>
      <w:rFonts w:eastAsia="SimSun"/>
      <w:b/>
      <w:bCs/>
      <w:iCs/>
    </w:rPr>
  </w:style>
  <w:style w:type="paragraph" w:styleId="Heading5">
    <w:name w:val="heading 5"/>
    <w:basedOn w:val="Normal"/>
    <w:next w:val="Normal"/>
    <w:link w:val="Heading5Char"/>
    <w:uiPriority w:val="1"/>
    <w:qFormat/>
    <w:rsid w:val="001B47D8"/>
    <w:pPr>
      <w:keepNext/>
      <w:numPr>
        <w:ilvl w:val="4"/>
        <w:numId w:val="8"/>
      </w:numPr>
      <w:outlineLvl w:val="4"/>
    </w:pPr>
    <w:rPr>
      <w:rFonts w:eastAsia="Times New Roman"/>
      <w:b/>
      <w:bCs/>
      <w:iCs/>
      <w:szCs w:val="26"/>
    </w:rPr>
  </w:style>
  <w:style w:type="paragraph" w:styleId="Heading6">
    <w:name w:val="heading 6"/>
    <w:basedOn w:val="Normal"/>
    <w:next w:val="Normal"/>
    <w:link w:val="Heading6Char"/>
    <w:uiPriority w:val="1"/>
    <w:qFormat/>
    <w:rsid w:val="00F5580F"/>
    <w:pPr>
      <w:numPr>
        <w:ilvl w:val="5"/>
        <w:numId w:val="8"/>
      </w:numPr>
      <w:outlineLvl w:val="5"/>
    </w:pPr>
    <w:rPr>
      <w:rFonts w:eastAsia="Times New Roman"/>
      <w:b/>
      <w:bCs/>
      <w:szCs w:val="22"/>
    </w:rPr>
  </w:style>
  <w:style w:type="paragraph" w:styleId="Heading7">
    <w:name w:val="heading 7"/>
    <w:basedOn w:val="Normal"/>
    <w:next w:val="Normal"/>
    <w:link w:val="Heading7Char"/>
    <w:uiPriority w:val="1"/>
    <w:qFormat/>
    <w:rsid w:val="00F5580F"/>
    <w:pPr>
      <w:numPr>
        <w:ilvl w:val="6"/>
        <w:numId w:val="8"/>
      </w:numPr>
      <w:outlineLvl w:val="6"/>
    </w:pPr>
    <w:rPr>
      <w:rFonts w:eastAsia="Times New Roman"/>
      <w:b/>
    </w:rPr>
  </w:style>
  <w:style w:type="paragraph" w:styleId="Heading8">
    <w:name w:val="heading 8"/>
    <w:basedOn w:val="Normal"/>
    <w:next w:val="Normal"/>
    <w:link w:val="Heading8Char"/>
    <w:uiPriority w:val="1"/>
    <w:qFormat/>
    <w:rsid w:val="006D1416"/>
    <w:pPr>
      <w:keepNext/>
      <w:numPr>
        <w:ilvl w:val="7"/>
        <w:numId w:val="8"/>
      </w:numPr>
      <w:outlineLvl w:val="7"/>
    </w:pPr>
    <w:rPr>
      <w:rFonts w:eastAsia="Times New Roman"/>
      <w:b/>
      <w:iCs/>
    </w:rPr>
  </w:style>
  <w:style w:type="paragraph" w:styleId="Heading9">
    <w:name w:val="heading 9"/>
    <w:basedOn w:val="Normal"/>
    <w:next w:val="Normal"/>
    <w:link w:val="Heading9Char"/>
    <w:uiPriority w:val="1"/>
    <w:qFormat/>
    <w:rsid w:val="009F5CF6"/>
    <w:pPr>
      <w:numPr>
        <w:ilvl w:val="8"/>
        <w:numId w:val="8"/>
      </w:numPr>
      <w:spacing w:before="240" w:after="60"/>
      <w:outlineLvl w:val="8"/>
    </w:pPr>
    <w:rPr>
      <w:rFonts w:eastAsia="Times New Roman"/>
      <w:b/>
      <w:bCs/>
      <w:sz w:val="22"/>
      <w:szCs w:val="22"/>
      <w:u w:val="single"/>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1"/>
    <w:locked/>
    <w:rsid w:val="00F572C2"/>
    <w:rPr>
      <w:rFonts w:ascii="Times New Roman" w:eastAsia="SimSun" w:hAnsi="Times New Roman"/>
      <w:b/>
      <w:bCs/>
      <w:sz w:val="28"/>
      <w:szCs w:val="32"/>
      <w:lang w:val="en-US" w:eastAsia="en-US"/>
    </w:rPr>
  </w:style>
  <w:style w:type="character" w:customStyle="1" w:styleId="Heading2Char">
    <w:name w:val="Heading 2 Char"/>
    <w:link w:val="Heading2"/>
    <w:uiPriority w:val="1"/>
    <w:locked/>
    <w:rsid w:val="00D821BF"/>
    <w:rPr>
      <w:rFonts w:ascii="Times New Roman" w:eastAsia="SimSun" w:hAnsi="Times New Roman"/>
      <w:b/>
      <w:bCs/>
      <w:sz w:val="28"/>
      <w:szCs w:val="26"/>
      <w:lang w:val="en-US" w:eastAsia="en-US"/>
    </w:rPr>
  </w:style>
  <w:style w:type="character" w:customStyle="1" w:styleId="Heading3Char">
    <w:name w:val="Heading 3 Char"/>
    <w:link w:val="Heading3"/>
    <w:uiPriority w:val="1"/>
    <w:locked/>
    <w:rsid w:val="00F572C2"/>
    <w:rPr>
      <w:rFonts w:ascii="Times New Roman" w:eastAsia="SimSun" w:hAnsi="Times New Roman"/>
      <w:b/>
      <w:bCs/>
      <w:sz w:val="24"/>
      <w:szCs w:val="24"/>
      <w:lang w:val="en-US" w:eastAsia="en-US"/>
    </w:rPr>
  </w:style>
  <w:style w:type="character" w:customStyle="1" w:styleId="Heading4Char">
    <w:name w:val="Heading 4 Char"/>
    <w:link w:val="Heading4"/>
    <w:uiPriority w:val="1"/>
    <w:locked/>
    <w:rsid w:val="00F572C2"/>
    <w:rPr>
      <w:rFonts w:ascii="Times New Roman" w:eastAsia="SimSun" w:hAnsi="Times New Roman"/>
      <w:b/>
      <w:bCs/>
      <w:iCs/>
      <w:sz w:val="24"/>
      <w:szCs w:val="24"/>
      <w:lang w:val="en-US" w:eastAsia="en-US"/>
    </w:rPr>
  </w:style>
  <w:style w:type="paragraph" w:styleId="TOC2">
    <w:name w:val="toc 2"/>
    <w:basedOn w:val="Normal"/>
    <w:next w:val="Normal"/>
    <w:autoRedefine/>
    <w:uiPriority w:val="39"/>
    <w:rsid w:val="00BF276E"/>
    <w:pPr>
      <w:tabs>
        <w:tab w:val="right" w:leader="dot" w:pos="9350"/>
      </w:tabs>
    </w:pPr>
    <w:rPr>
      <w:b/>
      <w:bCs/>
      <w:noProof/>
      <w:szCs w:val="22"/>
    </w:rPr>
  </w:style>
  <w:style w:type="paragraph" w:styleId="TOC1">
    <w:name w:val="toc 1"/>
    <w:basedOn w:val="Normal"/>
    <w:next w:val="Normal"/>
    <w:autoRedefine/>
    <w:uiPriority w:val="39"/>
    <w:rsid w:val="002E4D2F"/>
    <w:pPr>
      <w:tabs>
        <w:tab w:val="right" w:leader="dot" w:pos="9360"/>
      </w:tabs>
    </w:pPr>
    <w:rPr>
      <w:b/>
    </w:rPr>
  </w:style>
  <w:style w:type="paragraph" w:styleId="TOC3">
    <w:name w:val="toc 3"/>
    <w:basedOn w:val="Normal"/>
    <w:next w:val="Normal"/>
    <w:autoRedefine/>
    <w:uiPriority w:val="39"/>
    <w:rsid w:val="00F5580F"/>
    <w:pPr>
      <w:ind w:left="480"/>
    </w:pPr>
    <w:rPr>
      <w:szCs w:val="22"/>
    </w:rPr>
  </w:style>
  <w:style w:type="paragraph" w:styleId="TOC4">
    <w:name w:val="toc 4"/>
    <w:basedOn w:val="Normal"/>
    <w:next w:val="Normal"/>
    <w:autoRedefine/>
    <w:uiPriority w:val="39"/>
    <w:rsid w:val="00F5580F"/>
    <w:pPr>
      <w:ind w:left="720"/>
    </w:pPr>
    <w:rPr>
      <w:szCs w:val="20"/>
    </w:rPr>
  </w:style>
  <w:style w:type="paragraph" w:styleId="TOC5">
    <w:name w:val="toc 5"/>
    <w:basedOn w:val="Normal"/>
    <w:next w:val="Normal"/>
    <w:autoRedefine/>
    <w:uiPriority w:val="39"/>
    <w:rsid w:val="00F5580F"/>
    <w:pPr>
      <w:ind w:left="960"/>
    </w:pPr>
    <w:rPr>
      <w:szCs w:val="20"/>
    </w:rPr>
  </w:style>
  <w:style w:type="paragraph" w:styleId="TOC6">
    <w:name w:val="toc 6"/>
    <w:basedOn w:val="Normal"/>
    <w:next w:val="Normal"/>
    <w:autoRedefine/>
    <w:uiPriority w:val="39"/>
    <w:rsid w:val="00F5580F"/>
    <w:pPr>
      <w:ind w:left="1200"/>
    </w:pPr>
    <w:rPr>
      <w:szCs w:val="20"/>
    </w:rPr>
  </w:style>
  <w:style w:type="paragraph" w:styleId="TOC7">
    <w:name w:val="toc 7"/>
    <w:basedOn w:val="Normal"/>
    <w:next w:val="Normal"/>
    <w:autoRedefine/>
    <w:uiPriority w:val="39"/>
    <w:rsid w:val="005B43ED"/>
    <w:pPr>
      <w:ind w:left="1440"/>
    </w:pPr>
    <w:rPr>
      <w:sz w:val="22"/>
      <w:szCs w:val="20"/>
    </w:rPr>
  </w:style>
  <w:style w:type="paragraph" w:styleId="TOC8">
    <w:name w:val="toc 8"/>
    <w:basedOn w:val="Normal"/>
    <w:next w:val="Normal"/>
    <w:autoRedefine/>
    <w:uiPriority w:val="39"/>
    <w:rsid w:val="00BD5331"/>
    <w:pPr>
      <w:ind w:left="1680"/>
    </w:pPr>
    <w:rPr>
      <w:rFonts w:ascii="Cambria" w:hAnsi="Cambria"/>
      <w:sz w:val="20"/>
      <w:szCs w:val="20"/>
    </w:rPr>
  </w:style>
  <w:style w:type="paragraph" w:styleId="TOC9">
    <w:name w:val="toc 9"/>
    <w:basedOn w:val="Normal"/>
    <w:next w:val="Normal"/>
    <w:autoRedefine/>
    <w:uiPriority w:val="39"/>
    <w:rsid w:val="00BD5331"/>
    <w:pPr>
      <w:ind w:left="1920"/>
    </w:pPr>
    <w:rPr>
      <w:rFonts w:ascii="Cambria" w:hAnsi="Cambria"/>
      <w:sz w:val="20"/>
      <w:szCs w:val="20"/>
    </w:rPr>
  </w:style>
  <w:style w:type="paragraph" w:styleId="Footer">
    <w:name w:val="footer"/>
    <w:basedOn w:val="Normal"/>
    <w:link w:val="FooterChar"/>
    <w:uiPriority w:val="99"/>
    <w:rsid w:val="0037720F"/>
    <w:pPr>
      <w:tabs>
        <w:tab w:val="center" w:pos="4320"/>
        <w:tab w:val="right" w:pos="8640"/>
      </w:tabs>
    </w:pPr>
  </w:style>
  <w:style w:type="character" w:customStyle="1" w:styleId="FooterChar">
    <w:name w:val="Footer Char"/>
    <w:link w:val="Footer"/>
    <w:uiPriority w:val="99"/>
    <w:locked/>
    <w:rsid w:val="0037720F"/>
    <w:rPr>
      <w:rFonts w:ascii="Times" w:hAnsi="Times" w:cs="Times New Roman"/>
    </w:rPr>
  </w:style>
  <w:style w:type="character" w:styleId="PageNumber">
    <w:name w:val="page number"/>
    <w:uiPriority w:val="99"/>
    <w:rsid w:val="00F5580F"/>
    <w:rPr>
      <w:rFonts w:ascii="Times New Roman" w:hAnsi="Times New Roman" w:cs="Times New Roman"/>
    </w:rPr>
  </w:style>
  <w:style w:type="paragraph" w:styleId="Header">
    <w:name w:val="header"/>
    <w:basedOn w:val="Normal"/>
    <w:link w:val="HeaderChar"/>
    <w:uiPriority w:val="99"/>
    <w:rsid w:val="00DA3401"/>
    <w:pPr>
      <w:tabs>
        <w:tab w:val="center" w:pos="4320"/>
        <w:tab w:val="right" w:pos="8640"/>
      </w:tabs>
    </w:pPr>
  </w:style>
  <w:style w:type="character" w:customStyle="1" w:styleId="HeaderChar">
    <w:name w:val="Header Char"/>
    <w:link w:val="Header"/>
    <w:uiPriority w:val="99"/>
    <w:locked/>
    <w:rsid w:val="00DA3401"/>
    <w:rPr>
      <w:rFonts w:ascii="Times" w:hAnsi="Times" w:cs="Times New Roman"/>
    </w:rPr>
  </w:style>
  <w:style w:type="paragraph" w:customStyle="1" w:styleId="ColorfulList-Accent11">
    <w:name w:val="Colorful List - Accent 11"/>
    <w:basedOn w:val="Normal"/>
    <w:uiPriority w:val="99"/>
    <w:qFormat/>
    <w:rsid w:val="00A0247C"/>
    <w:pPr>
      <w:ind w:left="720"/>
      <w:contextualSpacing/>
    </w:pPr>
  </w:style>
  <w:style w:type="paragraph" w:styleId="Caption">
    <w:name w:val="caption"/>
    <w:basedOn w:val="Normal"/>
    <w:next w:val="Normal"/>
    <w:uiPriority w:val="2"/>
    <w:qFormat/>
    <w:rsid w:val="00C173C2"/>
    <w:rPr>
      <w:b/>
      <w:bCs/>
      <w:sz w:val="20"/>
      <w:szCs w:val="18"/>
    </w:rPr>
  </w:style>
  <w:style w:type="paragraph" w:styleId="TableofFigures">
    <w:name w:val="table of figures"/>
    <w:basedOn w:val="Normal"/>
    <w:next w:val="Normal"/>
    <w:uiPriority w:val="99"/>
    <w:rsid w:val="004B076A"/>
    <w:rPr>
      <w:szCs w:val="20"/>
    </w:rPr>
  </w:style>
  <w:style w:type="paragraph" w:styleId="BalloonText">
    <w:name w:val="Balloon Text"/>
    <w:basedOn w:val="Normal"/>
    <w:link w:val="BalloonTextChar"/>
    <w:uiPriority w:val="99"/>
    <w:rsid w:val="004F7CD6"/>
    <w:rPr>
      <w:rFonts w:ascii="Tahoma" w:hAnsi="Tahoma" w:cs="Tahoma"/>
      <w:sz w:val="16"/>
      <w:szCs w:val="16"/>
    </w:rPr>
  </w:style>
  <w:style w:type="character" w:customStyle="1" w:styleId="BalloonTextChar">
    <w:name w:val="Balloon Text Char"/>
    <w:link w:val="BalloonText"/>
    <w:uiPriority w:val="99"/>
    <w:locked/>
    <w:rsid w:val="004F7CD6"/>
    <w:rPr>
      <w:rFonts w:ascii="Tahoma" w:hAnsi="Tahoma" w:cs="Tahoma"/>
      <w:sz w:val="16"/>
      <w:szCs w:val="16"/>
    </w:rPr>
  </w:style>
  <w:style w:type="character" w:styleId="Hyperlink">
    <w:name w:val="Hyperlink"/>
    <w:uiPriority w:val="99"/>
    <w:rsid w:val="00125117"/>
    <w:rPr>
      <w:rFonts w:cs="Times New Roman"/>
      <w:color w:val="0000FF"/>
      <w:u w:val="single"/>
    </w:rPr>
  </w:style>
  <w:style w:type="character" w:customStyle="1" w:styleId="Heading5Char">
    <w:name w:val="Heading 5 Char"/>
    <w:link w:val="Heading5"/>
    <w:uiPriority w:val="1"/>
    <w:rsid w:val="00F572C2"/>
    <w:rPr>
      <w:rFonts w:ascii="Times New Roman" w:eastAsia="Times New Roman" w:hAnsi="Times New Roman"/>
      <w:b/>
      <w:bCs/>
      <w:iCs/>
      <w:sz w:val="24"/>
      <w:szCs w:val="26"/>
      <w:lang w:val="en-US" w:eastAsia="en-US"/>
    </w:rPr>
  </w:style>
  <w:style w:type="character" w:customStyle="1" w:styleId="Heading6Char">
    <w:name w:val="Heading 6 Char"/>
    <w:link w:val="Heading6"/>
    <w:uiPriority w:val="1"/>
    <w:rsid w:val="00F572C2"/>
    <w:rPr>
      <w:rFonts w:ascii="Times New Roman" w:eastAsia="Times New Roman" w:hAnsi="Times New Roman"/>
      <w:b/>
      <w:bCs/>
      <w:sz w:val="24"/>
      <w:szCs w:val="22"/>
      <w:lang w:val="en-US" w:eastAsia="en-US"/>
    </w:rPr>
  </w:style>
  <w:style w:type="character" w:styleId="FollowedHyperlink">
    <w:name w:val="FollowedHyperlink"/>
    <w:rsid w:val="00622C44"/>
    <w:rPr>
      <w:color w:val="800080"/>
      <w:u w:val="single"/>
    </w:rPr>
  </w:style>
  <w:style w:type="character" w:customStyle="1" w:styleId="Heading7Char">
    <w:name w:val="Heading 7 Char"/>
    <w:link w:val="Heading7"/>
    <w:uiPriority w:val="1"/>
    <w:rsid w:val="00F572C2"/>
    <w:rPr>
      <w:rFonts w:ascii="Times New Roman" w:eastAsia="Times New Roman" w:hAnsi="Times New Roman"/>
      <w:b/>
      <w:sz w:val="24"/>
      <w:szCs w:val="24"/>
      <w:lang w:val="en-US" w:eastAsia="en-US"/>
    </w:rPr>
  </w:style>
  <w:style w:type="character" w:customStyle="1" w:styleId="Heading8Char">
    <w:name w:val="Heading 8 Char"/>
    <w:link w:val="Heading8"/>
    <w:uiPriority w:val="1"/>
    <w:rsid w:val="00F572C2"/>
    <w:rPr>
      <w:rFonts w:ascii="Times New Roman" w:eastAsia="Times New Roman" w:hAnsi="Times New Roman"/>
      <w:b/>
      <w:iCs/>
      <w:sz w:val="24"/>
      <w:szCs w:val="24"/>
      <w:lang w:val="en-US" w:eastAsia="en-US"/>
    </w:rPr>
  </w:style>
  <w:style w:type="character" w:customStyle="1" w:styleId="Heading9Char">
    <w:name w:val="Heading 9 Char"/>
    <w:link w:val="Heading9"/>
    <w:uiPriority w:val="1"/>
    <w:rsid w:val="009F5CF6"/>
    <w:rPr>
      <w:rFonts w:ascii="Times New Roman" w:eastAsia="Times New Roman" w:hAnsi="Times New Roman"/>
      <w:b/>
      <w:bCs/>
      <w:sz w:val="22"/>
      <w:szCs w:val="22"/>
      <w:u w:val="single"/>
      <w:lang w:val="en-US" w:eastAsia="en-US"/>
    </w:rPr>
  </w:style>
  <w:style w:type="paragraph" w:styleId="DocumentMap">
    <w:name w:val="Document Map"/>
    <w:basedOn w:val="Normal"/>
    <w:link w:val="DocumentMapChar"/>
    <w:rsid w:val="00F5580F"/>
    <w:rPr>
      <w:rFonts w:ascii="Lucida Grande" w:hAnsi="Lucida Grande" w:cs="Lucida Grande"/>
    </w:rPr>
  </w:style>
  <w:style w:type="character" w:customStyle="1" w:styleId="DocumentMapChar">
    <w:name w:val="Document Map Char"/>
    <w:link w:val="DocumentMap"/>
    <w:rsid w:val="00F5580F"/>
    <w:rPr>
      <w:rFonts w:ascii="Lucida Grande" w:hAnsi="Lucida Grande" w:cs="Lucida Grande"/>
      <w:sz w:val="24"/>
      <w:szCs w:val="24"/>
    </w:rPr>
  </w:style>
  <w:style w:type="character" w:styleId="IntenseEmphasis">
    <w:name w:val="Intense Emphasis"/>
    <w:uiPriority w:val="66"/>
    <w:qFormat/>
    <w:rsid w:val="00014D18"/>
    <w:rPr>
      <w:b/>
      <w:bCs/>
      <w:i/>
      <w:iCs/>
      <w:color w:val="4F81BD"/>
    </w:rPr>
  </w:style>
  <w:style w:type="table" w:styleId="TableGrid">
    <w:name w:val="Table Grid"/>
    <w:basedOn w:val="TableNormal"/>
    <w:rsid w:val="0012733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72"/>
    <w:qFormat/>
    <w:rsid w:val="0026778F"/>
    <w:pPr>
      <w:ind w:left="720"/>
      <w:contextualSpacing/>
    </w:pPr>
  </w:style>
  <w:style w:type="table" w:styleId="PlainTable4">
    <w:name w:val="Plain Table 4"/>
    <w:aliases w:val="thesis table"/>
    <w:basedOn w:val="TableNormal"/>
    <w:uiPriority w:val="44"/>
    <w:rsid w:val="00314BB9"/>
    <w:rPr>
      <w:rFonts w:asciiTheme="minorHAnsi" w:hAnsiTheme="minorHAnsi"/>
      <w:sz w:val="22"/>
    </w:rPr>
    <w:tblPr>
      <w:tblStyleRowBandSize w:val="1"/>
      <w:tblStyleColBandSize w:val="1"/>
    </w:tblPr>
    <w:tcPr>
      <w:shd w:val="clear" w:color="auto" w:fill="auto"/>
    </w:tcPr>
    <w:tblStylePr w:type="firstRow">
      <w:rPr>
        <w:b/>
        <w:bCs/>
      </w:rPr>
      <w:tblPr/>
      <w:tcPr>
        <w:tcBorders>
          <w:bottom w:val="single" w:sz="4" w:space="0" w:color="auto"/>
        </w:tcBorders>
        <w:shd w:val="clear" w:color="auto" w:fill="auto"/>
      </w:tcPr>
    </w:tblStylePr>
    <w:tblStylePr w:type="lastRow">
      <w:rPr>
        <w:b w:val="0"/>
        <w:bCs/>
      </w:rPr>
      <w:tblPr/>
      <w:tcPr>
        <w:tcBorders>
          <w:bottom w:val="single" w:sz="4" w:space="0" w:color="auto"/>
        </w:tcBorders>
      </w:tcPr>
    </w:tblStylePr>
    <w:tblStylePr w:type="firstCol">
      <w:rPr>
        <w:b w:val="0"/>
        <w:bCs/>
      </w:rPr>
    </w:tblStylePr>
    <w:tblStylePr w:type="lastCol">
      <w:rPr>
        <w:b w:val="0"/>
        <w:bCs/>
      </w:rPr>
    </w:tblStylePr>
    <w:tblStylePr w:type="band1Horz">
      <w:tblPr/>
      <w:tcPr>
        <w:shd w:val="clear" w:color="auto" w:fill="F2F2F2" w:themeFill="background1" w:themeFillShade="F2"/>
      </w:tcPr>
    </w:tblStylePr>
  </w:style>
  <w:style w:type="paragraph" w:customStyle="1" w:styleId="SourceCode">
    <w:name w:val="Source Code"/>
    <w:basedOn w:val="Normal"/>
    <w:pPr>
      <w:shd w:val="clear" w:color="auto" w:fill="F8F8F8"/>
      <w:wordWrap w:val="0"/>
    </w:pPr>
  </w:style>
  <w:style w:type="character" w:customStyle="1" w:styleId="KeywordTok">
    <w:name w:val="KeywordTok"/>
    <w:rPr>
      <w:b/>
      <w:color w:val="204A87"/>
      <w:shd w:val="clear" w:color="auto" w:fill="F8F8F8"/>
    </w:rPr>
  </w:style>
  <w:style w:type="character" w:customStyle="1" w:styleId="DataTypeTok">
    <w:name w:val="DataTypeTok"/>
    <w:rPr>
      <w:color w:val="204A87"/>
      <w:shd w:val="clear" w:color="auto" w:fill="F8F8F8"/>
    </w:rPr>
  </w:style>
  <w:style w:type="character" w:customStyle="1" w:styleId="DecValTok">
    <w:name w:val="DecValTok"/>
    <w:rPr>
      <w:color w:val="0000CF"/>
      <w:shd w:val="clear" w:color="auto" w:fill="F8F8F8"/>
    </w:rPr>
  </w:style>
  <w:style w:type="character" w:customStyle="1" w:styleId="BaseNTok">
    <w:name w:val="BaseNTok"/>
    <w:rPr>
      <w:color w:val="0000CF"/>
      <w:shd w:val="clear" w:color="auto" w:fill="F8F8F8"/>
    </w:rPr>
  </w:style>
  <w:style w:type="character" w:customStyle="1" w:styleId="FloatTok">
    <w:name w:val="FloatTok"/>
    <w:rPr>
      <w:color w:val="0000CF"/>
      <w:shd w:val="clear" w:color="auto" w:fill="F8F8F8"/>
    </w:rPr>
  </w:style>
  <w:style w:type="character" w:customStyle="1" w:styleId="ConstantTok">
    <w:name w:val="ConstantTok"/>
    <w:rPr>
      <w:color w:val="000000"/>
      <w:shd w:val="clear" w:color="auto" w:fill="F8F8F8"/>
    </w:rPr>
  </w:style>
  <w:style w:type="character" w:customStyle="1" w:styleId="CharTok">
    <w:name w:val="CharTok"/>
    <w:rPr>
      <w:color w:val="4E9A06"/>
      <w:shd w:val="clear" w:color="auto" w:fill="F8F8F8"/>
    </w:rPr>
  </w:style>
  <w:style w:type="character" w:customStyle="1" w:styleId="SpecialCharTok">
    <w:name w:val="SpecialCharTok"/>
    <w:rPr>
      <w:color w:val="000000"/>
      <w:shd w:val="clear" w:color="auto" w:fill="F8F8F8"/>
    </w:rPr>
  </w:style>
  <w:style w:type="character" w:customStyle="1" w:styleId="StringTok">
    <w:name w:val="StringTok"/>
    <w:rPr>
      <w:color w:val="4E9A06"/>
      <w:shd w:val="clear" w:color="auto" w:fill="F8F8F8"/>
    </w:rPr>
  </w:style>
  <w:style w:type="character" w:customStyle="1" w:styleId="VerbatimStringTok">
    <w:name w:val="VerbatimStringTok"/>
    <w:rPr>
      <w:color w:val="4E9A06"/>
      <w:shd w:val="clear" w:color="auto" w:fill="F8F8F8"/>
    </w:rPr>
  </w:style>
  <w:style w:type="character" w:customStyle="1" w:styleId="SpecialStringTok">
    <w:name w:val="SpecialStringTok"/>
    <w:rPr>
      <w:color w:val="4E9A06"/>
      <w:shd w:val="clear" w:color="auto" w:fill="F8F8F8"/>
    </w:rPr>
  </w:style>
  <w:style w:type="character" w:customStyle="1" w:styleId="ImportTok">
    <w:name w:val="ImportTok"/>
    <w:rPr>
      <w:shd w:val="clear" w:color="auto" w:fill="F8F8F8"/>
    </w:rPr>
  </w:style>
  <w:style w:type="character" w:customStyle="1" w:styleId="CommentTok">
    <w:name w:val="CommentTok"/>
    <w:rPr>
      <w:i/>
      <w:color w:val="8F5902"/>
      <w:shd w:val="clear" w:color="auto" w:fill="F8F8F8"/>
    </w:rPr>
  </w:style>
  <w:style w:type="character" w:customStyle="1" w:styleId="DocumentationTok">
    <w:name w:val="DocumentationTok"/>
    <w:rPr>
      <w:b/>
      <w:i/>
      <w:color w:val="8F5902"/>
      <w:shd w:val="clear" w:color="auto" w:fill="F8F8F8"/>
    </w:rPr>
  </w:style>
  <w:style w:type="character" w:customStyle="1" w:styleId="AnnotationTok">
    <w:name w:val="AnnotationTok"/>
    <w:rPr>
      <w:b/>
      <w:i/>
      <w:color w:val="8F5902"/>
      <w:shd w:val="clear" w:color="auto" w:fill="F8F8F8"/>
    </w:rPr>
  </w:style>
  <w:style w:type="character" w:customStyle="1" w:styleId="CommentVarTok">
    <w:name w:val="CommentVarTok"/>
    <w:rPr>
      <w:b/>
      <w:i/>
      <w:color w:val="8F5902"/>
      <w:shd w:val="clear" w:color="auto" w:fill="F8F8F8"/>
    </w:rPr>
  </w:style>
  <w:style w:type="character" w:customStyle="1" w:styleId="OtherTok">
    <w:name w:val="OtherTok"/>
    <w:rPr>
      <w:color w:val="8F5902"/>
      <w:shd w:val="clear" w:color="auto" w:fill="F8F8F8"/>
    </w:rPr>
  </w:style>
  <w:style w:type="character" w:customStyle="1" w:styleId="FunctionTok">
    <w:name w:val="FunctionTok"/>
    <w:rPr>
      <w:color w:val="000000"/>
      <w:shd w:val="clear" w:color="auto" w:fill="F8F8F8"/>
    </w:rPr>
  </w:style>
  <w:style w:type="character" w:customStyle="1" w:styleId="VariableTok">
    <w:name w:val="VariableTok"/>
    <w:rPr>
      <w:color w:val="000000"/>
      <w:shd w:val="clear" w:color="auto" w:fill="F8F8F8"/>
    </w:rPr>
  </w:style>
  <w:style w:type="character" w:customStyle="1" w:styleId="ControlFlowTok">
    <w:name w:val="ControlFlowTok"/>
    <w:rPr>
      <w:b/>
      <w:color w:val="204A87"/>
      <w:shd w:val="clear" w:color="auto" w:fill="F8F8F8"/>
    </w:rPr>
  </w:style>
  <w:style w:type="character" w:customStyle="1" w:styleId="OperatorTok">
    <w:name w:val="OperatorTok"/>
    <w:rPr>
      <w:b/>
      <w:color w:val="CE5C00"/>
      <w:shd w:val="clear" w:color="auto" w:fill="F8F8F8"/>
    </w:rPr>
  </w:style>
  <w:style w:type="character" w:customStyle="1" w:styleId="BuiltInTok">
    <w:name w:val="BuiltInTok"/>
    <w:rPr>
      <w:shd w:val="clear" w:color="auto" w:fill="F8F8F8"/>
    </w:rPr>
  </w:style>
  <w:style w:type="character" w:customStyle="1" w:styleId="ExtensionTok">
    <w:name w:val="ExtensionTok"/>
    <w:rPr>
      <w:shd w:val="clear" w:color="auto" w:fill="F8F8F8"/>
    </w:rPr>
  </w:style>
  <w:style w:type="character" w:customStyle="1" w:styleId="PreprocessorTok">
    <w:name w:val="PreprocessorTok"/>
    <w:rPr>
      <w:i/>
      <w:color w:val="8F5902"/>
      <w:shd w:val="clear" w:color="auto" w:fill="F8F8F8"/>
    </w:rPr>
  </w:style>
  <w:style w:type="character" w:customStyle="1" w:styleId="AttributeTok">
    <w:name w:val="AttributeTok"/>
    <w:rPr>
      <w:color w:val="C4A000"/>
      <w:shd w:val="clear" w:color="auto" w:fill="F8F8F8"/>
    </w:rPr>
  </w:style>
  <w:style w:type="character" w:customStyle="1" w:styleId="RegionMarkerTok">
    <w:name w:val="RegionMarkerTok"/>
    <w:rPr>
      <w:shd w:val="clear" w:color="auto" w:fill="F8F8F8"/>
    </w:rPr>
  </w:style>
  <w:style w:type="character" w:customStyle="1" w:styleId="InformationTok">
    <w:name w:val="InformationTok"/>
    <w:rPr>
      <w:b/>
      <w:i/>
      <w:color w:val="8F5902"/>
      <w:shd w:val="clear" w:color="auto" w:fill="F8F8F8"/>
    </w:rPr>
  </w:style>
  <w:style w:type="character" w:customStyle="1" w:styleId="WarningTok">
    <w:name w:val="WarningTok"/>
    <w:rPr>
      <w:b/>
      <w:i/>
      <w:color w:val="8F5902"/>
      <w:shd w:val="clear" w:color="auto" w:fill="F8F8F8"/>
    </w:rPr>
  </w:style>
  <w:style w:type="character" w:customStyle="1" w:styleId="AlertTok">
    <w:name w:val="AlertTok"/>
    <w:rPr>
      <w:color w:val="EF2929"/>
      <w:shd w:val="clear" w:color="auto" w:fill="F8F8F8"/>
    </w:rPr>
  </w:style>
  <w:style w:type="character" w:customStyle="1" w:styleId="ErrorTok">
    <w:name w:val="ErrorTok"/>
    <w:rPr>
      <w:b/>
      <w:color w:val="A40000"/>
      <w:shd w:val="clear" w:color="auto" w:fill="F8F8F8"/>
    </w:rPr>
  </w:style>
  <w:style w:type="character" w:customStyle="1" w:styleId="NormalTok">
    <w:name w:val="NormalTok"/>
    <w:rPr>
      <w:shd w:val="clear" w:color="auto"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720778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hyperlink" Target="https://doi.org/10.1016/j.jenvman.2007.03.001" TargetMode="External"/><Relationship Id="rId21" Type="http://schemas.openxmlformats.org/officeDocument/2006/relationships/image" Target="media/image12.png"/><Relationship Id="rId42" Type="http://schemas.openxmlformats.org/officeDocument/2006/relationships/hyperlink" Target="https://doi.org/10.1029/2007JG000674" TargetMode="External"/><Relationship Id="rId47" Type="http://schemas.openxmlformats.org/officeDocument/2006/relationships/hyperlink" Target="https://doi.org/10.1002/(SICI)1099-1085(19990815)13:11%3C1541::AID-HYP832%3E3.0.CO;2-J" TargetMode="External"/><Relationship Id="rId63" Type="http://schemas.openxmlformats.org/officeDocument/2006/relationships/hyperlink" Target="https://doi.org/10.1029/97WR01881" TargetMode="External"/><Relationship Id="rId68" Type="http://schemas.openxmlformats.org/officeDocument/2006/relationships/hyperlink" Target="https://doi.org/10.13031/2013.15662" TargetMode="External"/><Relationship Id="rId84" Type="http://schemas.openxmlformats.org/officeDocument/2006/relationships/hyperlink" Target="https://doi.org/10.5194/bg-11-3043-2014" TargetMode="External"/><Relationship Id="rId89" Type="http://schemas.openxmlformats.org/officeDocument/2006/relationships/hyperlink" Target="https://doi.org/10.1023/A:1010933404324" TargetMode="External"/><Relationship Id="rId112" Type="http://schemas.openxmlformats.org/officeDocument/2006/relationships/hyperlink" Target="https://www.jstor.org/stable/24702986" TargetMode="External"/><Relationship Id="rId133" Type="http://schemas.openxmlformats.org/officeDocument/2006/relationships/image" Target="media/image36.png"/><Relationship Id="rId138" Type="http://schemas.openxmlformats.org/officeDocument/2006/relationships/image" Target="media/image41.png"/><Relationship Id="rId16" Type="http://schemas.openxmlformats.org/officeDocument/2006/relationships/image" Target="media/image7.png"/><Relationship Id="rId107" Type="http://schemas.openxmlformats.org/officeDocument/2006/relationships/hyperlink" Target="https://doi.org/10.1002/wat2.1367" TargetMode="External"/><Relationship Id="rId11" Type="http://schemas.openxmlformats.org/officeDocument/2006/relationships/footer" Target="footer3.xml"/><Relationship Id="rId32" Type="http://schemas.openxmlformats.org/officeDocument/2006/relationships/image" Target="media/image23.png"/><Relationship Id="rId37" Type="http://schemas.openxmlformats.org/officeDocument/2006/relationships/hyperlink" Target="https://doi.org/10.1111/ele.12897" TargetMode="External"/><Relationship Id="rId53" Type="http://schemas.openxmlformats.org/officeDocument/2006/relationships/hyperlink" Target="https://doi.org/10.1007/978-94-007-1363-5" TargetMode="External"/><Relationship Id="rId58" Type="http://schemas.openxmlformats.org/officeDocument/2006/relationships/hyperlink" Target="https://doi.org/10.1016/j.watres.2016.08.031" TargetMode="External"/><Relationship Id="rId74" Type="http://schemas.openxmlformats.org/officeDocument/2006/relationships/hyperlink" Target="https://doi.org/10.1029/2005JG000082" TargetMode="External"/><Relationship Id="rId79" Type="http://schemas.openxmlformats.org/officeDocument/2006/relationships/hyperlink" Target="https://www.jstor.org/stable/41311011" TargetMode="External"/><Relationship Id="rId102" Type="http://schemas.openxmlformats.org/officeDocument/2006/relationships/hyperlink" Target="https://doi.org/10.5194/bg-10-2315-2013" TargetMode="External"/><Relationship Id="rId123" Type="http://schemas.openxmlformats.org/officeDocument/2006/relationships/hyperlink" Target="https://doi.org/10.1007/s11356-015-4078-6" TargetMode="External"/><Relationship Id="rId128" Type="http://schemas.openxmlformats.org/officeDocument/2006/relationships/image" Target="media/image31.png"/><Relationship Id="rId5" Type="http://schemas.openxmlformats.org/officeDocument/2006/relationships/footnotes" Target="footnotes.xml"/><Relationship Id="rId90" Type="http://schemas.openxmlformats.org/officeDocument/2006/relationships/hyperlink" Target="https://doi.org/10.1002/rra.1504" TargetMode="External"/><Relationship Id="rId95" Type="http://schemas.openxmlformats.org/officeDocument/2006/relationships/hyperlink" Target="https://www.jstor.org/stable/1937326" TargetMode="External"/><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hyperlink" Target="http://www.standardmethods.org/" TargetMode="External"/><Relationship Id="rId48" Type="http://schemas.openxmlformats.org/officeDocument/2006/relationships/hyperlink" Target="https://doi.org/10.1201/9780367816377-11" TargetMode="External"/><Relationship Id="rId64" Type="http://schemas.openxmlformats.org/officeDocument/2006/relationships/hyperlink" Target="https://doi.org/10.1111/j.1752-1688.2005.tb03771.x" TargetMode="External"/><Relationship Id="rId69" Type="http://schemas.openxmlformats.org/officeDocument/2006/relationships/hyperlink" Target="https://www.canada.ca/content/dam/hc-sc/documents/programs/consultation-organic-matter-drinking-water/NOM20190129-eng.pdf" TargetMode="External"/><Relationship Id="rId113" Type="http://schemas.openxmlformats.org/officeDocument/2006/relationships/hyperlink" Target="https://doi.org/10.1016/j.scitotenv.2016.09.113" TargetMode="External"/><Relationship Id="rId118" Type="http://schemas.openxmlformats.org/officeDocument/2006/relationships/hyperlink" Target="https://doi.org/10.3390" TargetMode="External"/><Relationship Id="rId134" Type="http://schemas.openxmlformats.org/officeDocument/2006/relationships/image" Target="media/image37.png"/><Relationship Id="rId139" Type="http://schemas.openxmlformats.org/officeDocument/2006/relationships/image" Target="media/image42.png"/><Relationship Id="rId8" Type="http://schemas.openxmlformats.org/officeDocument/2006/relationships/footer" Target="footer2.xml"/><Relationship Id="rId51" Type="http://schemas.openxmlformats.org/officeDocument/2006/relationships/hyperlink" Target="https://www.crd.bc.ca/service/public-tours/watershed-tours/facts-figures" TargetMode="External"/><Relationship Id="rId72" Type="http://schemas.openxmlformats.org/officeDocument/2006/relationships/hyperlink" Target="https://www.healthlinkbc.ca/healthlinkbc-files/drinking-water-chlorination" TargetMode="External"/><Relationship Id="rId80" Type="http://schemas.openxmlformats.org/officeDocument/2006/relationships/hyperlink" Target="https://doi.org/10.1002/j.1551-8833.2002.tb10250.x" TargetMode="External"/><Relationship Id="rId85" Type="http://schemas.openxmlformats.org/officeDocument/2006/relationships/hyperlink" Target="https://doi.org/10.1002/hyp.9686" TargetMode="External"/><Relationship Id="rId93" Type="http://schemas.openxmlformats.org/officeDocument/2006/relationships/hyperlink" Target="https://doi.org/10.1029/2010WR009341" TargetMode="External"/><Relationship Id="rId98" Type="http://schemas.openxmlformats.org/officeDocument/2006/relationships/hyperlink" Target="https://doi.org/10.1016/J.JHYDROL.2018.09.011" TargetMode="External"/><Relationship Id="rId121" Type="http://schemas.openxmlformats.org/officeDocument/2006/relationships/hyperlink" Target="https://doi.org/10.1021/acs.est.5b03961" TargetMode="External"/><Relationship Id="rId142"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hyperlink" Target="https://doi.org/10.1002/2017WR021578" TargetMode="External"/><Relationship Id="rId46" Type="http://schemas.openxmlformats.org/officeDocument/2006/relationships/hyperlink" Target="https://doi.org/10.1007/s11749-016-0481-7" TargetMode="External"/><Relationship Id="rId59" Type="http://schemas.openxmlformats.org/officeDocument/2006/relationships/hyperlink" Target="https://pubs.er.usgs.gov/publication/sir20075282" TargetMode="External"/><Relationship Id="rId67" Type="http://schemas.openxmlformats.org/officeDocument/2006/relationships/hyperlink" Target="https://doi.org/10.3133/fs06700" TargetMode="External"/><Relationship Id="rId103" Type="http://schemas.openxmlformats.org/officeDocument/2006/relationships/hyperlink" Target="https://doi.org/10.1002/2013WR014736" TargetMode="External"/><Relationship Id="rId108" Type="http://schemas.openxmlformats.org/officeDocument/2006/relationships/hyperlink" Target="https://doi.org/10.1016/S0003-2670(96)00412-6" TargetMode="External"/><Relationship Id="rId116" Type="http://schemas.openxmlformats.org/officeDocument/2006/relationships/hyperlink" Target="https://doi.org/10.1037/a0016973" TargetMode="External"/><Relationship Id="rId124" Type="http://schemas.openxmlformats.org/officeDocument/2006/relationships/hyperlink" Target="https://doi.org/10.1029/2018GL080005" TargetMode="External"/><Relationship Id="rId129" Type="http://schemas.openxmlformats.org/officeDocument/2006/relationships/image" Target="media/image32.png"/><Relationship Id="rId137" Type="http://schemas.openxmlformats.org/officeDocument/2006/relationships/image" Target="media/image40.png"/><Relationship Id="rId20" Type="http://schemas.openxmlformats.org/officeDocument/2006/relationships/image" Target="media/image11.png"/><Relationship Id="rId41" Type="http://schemas.openxmlformats.org/officeDocument/2006/relationships/hyperlink" Target="https://doi.org/10.1016/j.jhydrol.2014.05.060" TargetMode="External"/><Relationship Id="rId54" Type="http://schemas.openxmlformats.org/officeDocument/2006/relationships/hyperlink" Target="https://www.crd.bc.ca/project/past-capital-projects-and-initiatives/water-supply-plan" TargetMode="External"/><Relationship Id="rId62" Type="http://schemas.openxmlformats.org/officeDocument/2006/relationships/hyperlink" Target="https://doi.org/10.1002/(SICI)1099-1085(199903)13:4%3C563::AID-HYP711%3E3.0.CO;2-N" TargetMode="External"/><Relationship Id="rId70" Type="http://schemas.openxmlformats.org/officeDocument/2006/relationships/hyperlink" Target="https://www.canada.ca/content/dam/hc-sc/migration/hc-sc/ewh-semt/alt%7B\_%7Dformats/pdf/pubs/water-eau/sum%7B\_%7Dguide-res%7B\_%7Drecom/summary-table-August-15-2019-eng.pdf" TargetMode="External"/><Relationship Id="rId75" Type="http://schemas.openxmlformats.org/officeDocument/2006/relationships/hyperlink" Target="https://doi.org/10.1002/j.1551-8833.1995.tb06302.x" TargetMode="External"/><Relationship Id="rId83" Type="http://schemas.openxmlformats.org/officeDocument/2006/relationships/hyperlink" Target="https://doi.org/10.1029/2005WR004362" TargetMode="External"/><Relationship Id="rId88" Type="http://schemas.openxmlformats.org/officeDocument/2006/relationships/hyperlink" Target="https://doi.org/10.1016/j.jhazmat.2014.02.009" TargetMode="External"/><Relationship Id="rId91" Type="http://schemas.openxmlformats.org/officeDocument/2006/relationships/hyperlink" Target="https://doi.org/10.1016/j.chemosphere.2011.01.018" TargetMode="External"/><Relationship Id="rId96" Type="http://schemas.openxmlformats.org/officeDocument/2006/relationships/hyperlink" Target="https://doi.org/10.14288/1.0387350" TargetMode="External"/><Relationship Id="rId111" Type="http://schemas.openxmlformats.org/officeDocument/2006/relationships/hyperlink" Target="https://doi.org/10.1007/sl0533-010-9416-7" TargetMode="External"/><Relationship Id="rId132" Type="http://schemas.openxmlformats.org/officeDocument/2006/relationships/image" Target="media/image35.png"/><Relationship Id="rId140" Type="http://schemas.openxmlformats.org/officeDocument/2006/relationships/image" Target="media/image43.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hyperlink" Target="https://www2.gov.bc.ca/gov/content/governments/organizational-structure/ministries-organizations/ministries/environment-climate-change" TargetMode="External"/><Relationship Id="rId57" Type="http://schemas.openxmlformats.org/officeDocument/2006/relationships/hyperlink" Target="https://doi.org/10.1016/B978-0-12-382092-1.00019-1" TargetMode="External"/><Relationship Id="rId106" Type="http://schemas.openxmlformats.org/officeDocument/2006/relationships/hyperlink" Target="https://pacificclimate.org/analysis-tools/seasonal-anomaly-maps" TargetMode="External"/><Relationship Id="rId114" Type="http://schemas.openxmlformats.org/officeDocument/2006/relationships/hyperlink" Target="https://doi.org/10.1111/j.1365-2427.2011.02613.x" TargetMode="External"/><Relationship Id="rId119" Type="http://schemas.openxmlformats.org/officeDocument/2006/relationships/hyperlink" Target="https://doi.org/10.1007/s10533-019-00561-w" TargetMode="External"/><Relationship Id="rId127" Type="http://schemas.openxmlformats.org/officeDocument/2006/relationships/image" Target="media/image30.pn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hyperlink" Target="https://doi.org/10.2105/SMWW.2882.113" TargetMode="External"/><Relationship Id="rId52" Type="http://schemas.openxmlformats.org/officeDocument/2006/relationships/hyperlink" Target="https://doi.org/10.2166/aqua.2008.064" TargetMode="External"/><Relationship Id="rId60" Type="http://schemas.openxmlformats.org/officeDocument/2006/relationships/hyperlink" Target="http://scholar.google.com/scholar?hl=en%7B\&amp;%7DbtnG=Search%7B\&amp;%7Dq=intitle:Running+Pure%7B\" TargetMode="External"/><Relationship Id="rId65" Type="http://schemas.openxmlformats.org/officeDocument/2006/relationships/hyperlink" Target="https://doi.org/10.1016/j.scitotenv.2007.11.027" TargetMode="External"/><Relationship Id="rId73" Type="http://schemas.openxmlformats.org/officeDocument/2006/relationships/hyperlink" Target="https://www.jstor.org/stable/40058211" TargetMode="External"/><Relationship Id="rId78" Type="http://schemas.openxmlformats.org/officeDocument/2006/relationships/hyperlink" Target="https://doi.org/10.1097/00010694-200004000-00001" TargetMode="External"/><Relationship Id="rId81" Type="http://schemas.openxmlformats.org/officeDocument/2006/relationships/hyperlink" Target="https://doi.org/10.1021/acs.est.7b05513" TargetMode="External"/><Relationship Id="rId86" Type="http://schemas.openxmlformats.org/officeDocument/2006/relationships/hyperlink" Target="https://archive.org/details/metaltransportre00lazeuoft/mode/2up" TargetMode="External"/><Relationship Id="rId94" Type="http://schemas.openxmlformats.org/officeDocument/2006/relationships/hyperlink" Target="https://doi.org/10.1007/s10533-018-0482-6" TargetMode="External"/><Relationship Id="rId99" Type="http://schemas.openxmlformats.org/officeDocument/2006/relationships/hyperlink" Target="https://doi.org/10.1016/j.advwatres.2015.09.026" TargetMode="External"/><Relationship Id="rId101" Type="http://schemas.openxmlformats.org/officeDocument/2006/relationships/hyperlink" Target="https://doi.org/10.5194/bg-14-3743-2017" TargetMode="External"/><Relationship Id="rId122" Type="http://schemas.openxmlformats.org/officeDocument/2006/relationships/hyperlink" Target="https://doi.org/10.1021/es030360x" TargetMode="External"/><Relationship Id="rId130" Type="http://schemas.openxmlformats.org/officeDocument/2006/relationships/image" Target="media/image33.png"/><Relationship Id="rId135" Type="http://schemas.openxmlformats.org/officeDocument/2006/relationships/image" Target="media/image38.png"/><Relationship Id="rId143"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hyperlink" Target="https://doi.org/10.1002/j.1551-8833.1995.tb06299.x" TargetMode="External"/><Relationship Id="rId109" Type="http://schemas.openxmlformats.org/officeDocument/2006/relationships/hyperlink" Target="https://www.for.gov.bc.ca/hfd/pubs/docs/lmh/Lmh66/LMH66%7B\_%7Dvolume2of2.pdf" TargetMode="External"/><Relationship Id="rId34" Type="http://schemas.openxmlformats.org/officeDocument/2006/relationships/image" Target="media/image25.png"/><Relationship Id="rId50" Type="http://schemas.openxmlformats.org/officeDocument/2006/relationships/hyperlink" Target="https://soilsofcanada.ca" TargetMode="External"/><Relationship Id="rId55" Type="http://schemas.openxmlformats.org/officeDocument/2006/relationships/hyperlink" Target="https://doi.org/IWSS-297445977-5079" TargetMode="External"/><Relationship Id="rId76" Type="http://schemas.openxmlformats.org/officeDocument/2006/relationships/hyperlink" Target="https://doi.org/10.1017/CBO9781107415379.008" TargetMode="External"/><Relationship Id="rId97" Type="http://schemas.openxmlformats.org/officeDocument/2006/relationships/hyperlink" Target="https://doi.org/10.1007/s10533-015-0103-6" TargetMode="External"/><Relationship Id="rId104" Type="http://schemas.openxmlformats.org/officeDocument/2006/relationships/hyperlink" Target="http://www.jstor.com/stable/41295152" TargetMode="External"/><Relationship Id="rId120" Type="http://schemas.openxmlformats.org/officeDocument/2006/relationships/hyperlink" Target="https://doi.org/10.1007/s10533-008-9207-6" TargetMode="External"/><Relationship Id="rId125" Type="http://schemas.openxmlformats.org/officeDocument/2006/relationships/image" Target="media/image28.png"/><Relationship Id="rId141" Type="http://schemas.openxmlformats.org/officeDocument/2006/relationships/image" Target="media/image44.jpg"/><Relationship Id="rId7" Type="http://schemas.openxmlformats.org/officeDocument/2006/relationships/footer" Target="footer1.xml"/><Relationship Id="rId71" Type="http://schemas.openxmlformats.org/officeDocument/2006/relationships/hyperlink" Target="https://www.canada.ca/en/health-canada/services/healthy-living/your-health/environment/drinking-water-chlorination.html" TargetMode="External"/><Relationship Id="rId92" Type="http://schemas.openxmlformats.org/officeDocument/2006/relationships/hyperlink" Target="https://doi.org/10.1016/j.cis.2010.06.007" TargetMode="External"/><Relationship Id="rId2" Type="http://schemas.openxmlformats.org/officeDocument/2006/relationships/styles" Target="styles.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hyperlink" Target="https://doi.org/10.1021/es103992s" TargetMode="External"/><Relationship Id="rId45" Type="http://schemas.openxmlformats.org/officeDocument/2006/relationships/hyperlink" Target="https://doi.org/10.1016/j.watres.2017.12.031" TargetMode="External"/><Relationship Id="rId66" Type="http://schemas.openxmlformats.org/officeDocument/2006/relationships/hyperlink" Target="http://sis.agr.gc.ca/cansis/soils/bc/soils.html" TargetMode="External"/><Relationship Id="rId87" Type="http://schemas.openxmlformats.org/officeDocument/2006/relationships/hyperlink" Target="https://doi.org/10.2166/wcc.2016.011" TargetMode="External"/><Relationship Id="rId110" Type="http://schemas.openxmlformats.org/officeDocument/2006/relationships/hyperlink" Target="https://doi.org/10.1086/680682" TargetMode="External"/><Relationship Id="rId115" Type="http://schemas.openxmlformats.org/officeDocument/2006/relationships/hyperlink" Target="https://doi.org/10.1186/1471-2105-9-307" TargetMode="External"/><Relationship Id="rId131" Type="http://schemas.openxmlformats.org/officeDocument/2006/relationships/image" Target="media/image34.png"/><Relationship Id="rId136" Type="http://schemas.openxmlformats.org/officeDocument/2006/relationships/image" Target="media/image39.png"/><Relationship Id="rId61" Type="http://schemas.openxmlformats.org/officeDocument/2006/relationships/hyperlink" Target="https://doi.org/10.1016/j.watres.2010.08.051" TargetMode="External"/><Relationship Id="rId82" Type="http://schemas.openxmlformats.org/officeDocument/2006/relationships/hyperlink" Target="https://doi.org/10.5194/hess-24-3381-2020" TargetMode="External"/><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hyperlink" Target="https://doi.org/10.1139/cjfas-2014-0400" TargetMode="External"/><Relationship Id="rId77" Type="http://schemas.openxmlformats.org/officeDocument/2006/relationships/hyperlink" Target="https://doi.org/doi:10.1046/j.1365-2427.1997.d01-539.x" TargetMode="External"/><Relationship Id="rId100" Type="http://schemas.openxmlformats.org/officeDocument/2006/relationships/hyperlink" Target="http://hdl.handle.net/1885/40940" TargetMode="External"/><Relationship Id="rId105" Type="http://schemas.openxmlformats.org/officeDocument/2006/relationships/hyperlink" Target="https://doi.org/10.1007/s11270-013-1651-9" TargetMode="External"/><Relationship Id="rId126" Type="http://schemas.openxmlformats.org/officeDocument/2006/relationships/image" Target="media/image29.png"/></Relationships>
</file>

<file path=word/theme/theme1.xml><?xml version="1.0" encoding="utf-8"?>
<a:theme xmlns:a="http://schemas.openxmlformats.org/drawingml/2006/main" name="Office Theme">
  <a:themeElements>
    <a:clrScheme name="Custom 3">
      <a:dk1>
        <a:sysClr val="windowText" lastClr="000000"/>
      </a:dk1>
      <a:lt1>
        <a:sysClr val="window" lastClr="FFFFFF"/>
      </a:lt1>
      <a:dk2>
        <a:srgbClr val="000000"/>
      </a:dk2>
      <a:lt2>
        <a:srgbClr val="000000"/>
      </a:lt2>
      <a:accent1>
        <a:srgbClr val="000000"/>
      </a:accent1>
      <a:accent2>
        <a:srgbClr val="000000"/>
      </a:accent2>
      <a:accent3>
        <a:srgbClr val="000000"/>
      </a:accent3>
      <a:accent4>
        <a:srgbClr val="000000"/>
      </a:accent4>
      <a:accent5>
        <a:srgbClr val="000000"/>
      </a:accent5>
      <a:accent6>
        <a:srgbClr val="000000"/>
      </a:accent6>
      <a:hlink>
        <a:srgbClr val="0000FF"/>
      </a:hlink>
      <a:folHlink>
        <a:srgbClr val="0000FF"/>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TotalTime>
  <Pages>202</Pages>
  <Words>43453</Words>
  <Characters>247684</Characters>
  <Application>Microsoft Office Word</Application>
  <DocSecurity>0</DocSecurity>
  <Lines>2064</Lines>
  <Paragraphs>581</Paragraphs>
  <ScaleCrop>false</ScaleCrop>
  <HeadingPairs>
    <vt:vector size="2" baseType="variant">
      <vt:variant>
        <vt:lpstr>Title</vt:lpstr>
      </vt:variant>
      <vt:variant>
        <vt:i4>1</vt:i4>
      </vt:variant>
    </vt:vector>
  </HeadingPairs>
  <TitlesOfParts>
    <vt:vector size="1" baseType="lpstr">
      <vt:lpstr>Spatial and temporal variation in natural organic matter quantity (as dissolved organic carbon) and quality (via UV-Vis spectroscopy) across a second growth forested drinking water supply area on Vancouver Island, BC</vt:lpstr>
    </vt:vector>
  </TitlesOfParts>
  <Company>CTLT</Company>
  <LinksUpToDate>false</LinksUpToDate>
  <CharactersWithSpaces>290556</CharactersWithSpaces>
  <SharedDoc>false</SharedDoc>
  <HLinks>
    <vt:vector size="30" baseType="variant">
      <vt:variant>
        <vt:i4>5570587</vt:i4>
      </vt:variant>
      <vt:variant>
        <vt:i4>162</vt:i4>
      </vt:variant>
      <vt:variant>
        <vt:i4>0</vt:i4>
      </vt:variant>
      <vt:variant>
        <vt:i4>5</vt:i4>
      </vt:variant>
      <vt:variant>
        <vt:lpwstr>http://learningcommons.ubc.ca/get-study-help/research-and-writing/citing-sources/</vt:lpwstr>
      </vt:variant>
      <vt:variant>
        <vt:lpwstr/>
      </vt:variant>
      <vt:variant>
        <vt:i4>196637</vt:i4>
      </vt:variant>
      <vt:variant>
        <vt:i4>129</vt:i4>
      </vt:variant>
      <vt:variant>
        <vt:i4>0</vt:i4>
      </vt:variant>
      <vt:variant>
        <vt:i4>5</vt:i4>
      </vt:variant>
      <vt:variant>
        <vt:lpwstr>http://copyright.ubc.ca/</vt:lpwstr>
      </vt:variant>
      <vt:variant>
        <vt:lpwstr/>
      </vt:variant>
      <vt:variant>
        <vt:i4>196637</vt:i4>
      </vt:variant>
      <vt:variant>
        <vt:i4>114</vt:i4>
      </vt:variant>
      <vt:variant>
        <vt:i4>0</vt:i4>
      </vt:variant>
      <vt:variant>
        <vt:i4>5</vt:i4>
      </vt:variant>
      <vt:variant>
        <vt:lpwstr>http://copyright.ubc.ca/</vt:lpwstr>
      </vt:variant>
      <vt:variant>
        <vt:lpwstr/>
      </vt:variant>
      <vt:variant>
        <vt:i4>2490481</vt:i4>
      </vt:variant>
      <vt:variant>
        <vt:i4>3</vt:i4>
      </vt:variant>
      <vt:variant>
        <vt:i4>0</vt:i4>
      </vt:variant>
      <vt:variant>
        <vt:i4>5</vt:i4>
      </vt:variant>
      <vt:variant>
        <vt:lpwstr>http://www.grad.ubc.ca/current-students/dissertation-thesis-preparation</vt:lpwstr>
      </vt:variant>
      <vt:variant>
        <vt:lpwstr/>
      </vt:variant>
      <vt:variant>
        <vt:i4>6750244</vt:i4>
      </vt:variant>
      <vt:variant>
        <vt:i4>0</vt:i4>
      </vt:variant>
      <vt:variant>
        <vt:i4>0</vt:i4>
      </vt:variant>
      <vt:variant>
        <vt:i4>5</vt:i4>
      </vt:variant>
      <vt:variant>
        <vt:lpwstr>http://www.ors.ubc.ca/home</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Spatial and temporal variation in natural organic matter quantity (as dissolved organic carbon) and quality (via UV-Vis spectroscopy) across a second growth forested drinking water supply area on Vancouver Island, BC</dc:title>
  <dc:creator>Hannah J. McSorley</dc:creator>
  <cp:keywords/>
  <cp:lastModifiedBy>Hannah McSorley</cp:lastModifiedBy>
  <cp:revision>3</cp:revision>
  <dcterms:created xsi:type="dcterms:W3CDTF">2020-12-10T15:54:00Z</dcterms:created>
  <dcterms:modified xsi:type="dcterms:W3CDTF">2020-12-10T15:56:00Z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library.bib</vt:lpwstr>
  </property>
  <property fmtid="{D5CDD505-2E9C-101B-9397-08002B2CF9AE}" pid="3" name="date">
    <vt:lpwstr>December 2020</vt:lpwstr>
  </property>
  <property fmtid="{D5CDD505-2E9C-101B-9397-08002B2CF9AE}" pid="4" name="link-citations">
    <vt:lpwstr>yes</vt:lpwstr>
  </property>
  <property fmtid="{D5CDD505-2E9C-101B-9397-08002B2CF9AE}" pid="5" name="output">
    <vt:lpwstr/>
  </property>
  <property fmtid="{D5CDD505-2E9C-101B-9397-08002B2CF9AE}" pid="6" name="site">
    <vt:lpwstr>bookdown::bookdown_site</vt:lpwstr>
  </property>
</Properties>
</file>